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08A" w:rsidRDefault="002D3D12">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cs="Times New Roman"/>
          <w:b/>
          <w:bCs/>
          <w:sz w:val="28"/>
          <w:szCs w:val="28"/>
        </w:rPr>
        <w:t>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ВЪЗСТАНОВЯВАНЕ НА ПРЕВИШЕНИТЕ СРЕДСТВА ПРИ ПРИЛАГАНЕ НА МЕХАНИЗЪМ, ГАРАНТИРАЩ ПРЕДВИДИМОСТ И УСТОЙЧИВОСТ НА БЮДЖЕТА НА НЗОК (ЗАГЛ. ИЗМ. - ДВ, БР. 67 ОТ 2011 Г., ИЗМ. И ДОП. - ДВ, БР. 48 ОТ 2014 Г., ДОП. - ДВ, БР. 62 ОТ 2015 Г., В СИЛА ОТ 14.08.2015 Г., ИЗМ. - ДВ, БР. 17 ОТ 2019 Г., ИЗМ. - ДВ, БР. 19 ОТ 2020 Г.)</w:t>
      </w:r>
    </w:p>
    <w:p w:rsidR="0096308A" w:rsidRDefault="002D3D12">
      <w:pPr>
        <w:spacing w:before="284" w:after="0" w:line="240" w:lineRule="auto"/>
        <w:ind w:firstLine="851"/>
        <w:rPr>
          <w:rFonts w:ascii="Times New Roman" w:hAnsi="Times New Roman" w:cs="Times New Roman"/>
          <w:sz w:val="24"/>
          <w:szCs w:val="24"/>
        </w:rPr>
      </w:pPr>
      <w:r>
        <w:rPr>
          <w:rFonts w:ascii="Times New Roman" w:hAnsi="Times New Roman" w:cs="Times New Roman"/>
          <w:i/>
          <w:iCs/>
          <w:sz w:val="24"/>
          <w:szCs w:val="24"/>
        </w:rPr>
        <w:t>Издадена от министъра на здравеопазването</w:t>
      </w:r>
    </w:p>
    <w:p w:rsidR="0096308A" w:rsidRDefault="002D3D12">
      <w:pPr>
        <w:spacing w:before="284" w:after="100" w:afterAutospacing="1" w:line="240" w:lineRule="auto"/>
        <w:ind w:firstLine="851"/>
        <w:rPr>
          <w:rFonts w:ascii="Times New Roman" w:hAnsi="Times New Roman" w:cs="Times New Roman"/>
          <w:sz w:val="24"/>
          <w:szCs w:val="24"/>
        </w:rPr>
      </w:pPr>
      <w:r>
        <w:rPr>
          <w:rFonts w:ascii="Times New Roman" w:hAnsi="Times New Roman" w:cs="Times New Roman"/>
          <w:i/>
          <w:iCs/>
          <w:sz w:val="24"/>
          <w:szCs w:val="24"/>
        </w:rPr>
        <w:t xml:space="preserve">Обн. ДВ. бр.24 от 31 Март 2009г., изм. ДВ. бр.34 от 8 Май 2009г., изм. ДВ. бр.38 от 22 Май 2009г., изм. ДВ. бр.40 от 29 Май 2009г., изм. ДВ. бр.9 от 2 Февруари 2010г., изм. ДВ. бр.67 от 30 Август 2011г., изм. и доп. ДВ. бр.49 от 29 Юни 2012г., изм. и доп. ДВ. бр.48 от 10 Юни 2014г., изм. и доп. ДВ. бр.30 от 24 Април 2015г., изм. и доп. ДВ. бр.62 от 14 Август 2015г., изм. и доп. ДВ. бр.44 от 10 Юни 2016г., изм. и доп. ДВ. бр.89 от 7 Ноември 2017г., изм. и доп. ДВ. бр.95 от 16 Ноември 2018г., изм. и доп. ДВ. бр.17 от 26 Февруари 2019г., изм. и доп. ДВ. бр.47 от 14 Юни 2019г., изм. и доп. ДВ. бр.19 от 6 Март 2020г., изм. ДВ. бр.104 от 8 Декември 2020г., доп. ДВ. бр.106 от 15 Декември 2020г., изм. и доп. ДВ. бр.73 от 3 Септември 2021г., изм. ДВ. бр.109 от 21 Декември 2021г., </w:t>
      </w:r>
      <w:bookmarkStart w:id="0" w:name="_GoBack"/>
      <w:r>
        <w:rPr>
          <w:rFonts w:ascii="Times New Roman" w:hAnsi="Times New Roman" w:cs="Times New Roman"/>
          <w:i/>
          <w:iCs/>
          <w:sz w:val="24"/>
          <w:szCs w:val="24"/>
        </w:rPr>
        <w:t>изм. и доп. ДВ. бр.26 от 1 Април 2022г.</w:t>
      </w:r>
      <w:bookmarkEnd w:id="0"/>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първа.</w:t>
      </w:r>
      <w:r>
        <w:rPr>
          <w:rFonts w:ascii="Times New Roman" w:hAnsi="Times New Roman" w:cs="Times New Roman"/>
          <w:b/>
          <w:bCs/>
          <w:sz w:val="24"/>
          <w:szCs w:val="24"/>
        </w:rPr>
        <w:br/>
        <w:t>ОБЩИ ПОЛОЖЕНИЯ</w:t>
      </w:r>
    </w:p>
    <w:p w:rsidR="0096308A" w:rsidRDefault="002D3D12">
      <w:pPr>
        <w:spacing w:after="0" w:line="240" w:lineRule="auto"/>
        <w:ind w:firstLine="851"/>
        <w:divId w:val="1238394427"/>
        <w:rPr>
          <w:rFonts w:ascii="Times New Roman" w:eastAsia="Times New Roman" w:hAnsi="Times New Roman" w:cs="Times New Roman"/>
          <w:sz w:val="24"/>
          <w:szCs w:val="24"/>
        </w:rPr>
      </w:pPr>
      <w:r>
        <w:rPr>
          <w:rFonts w:ascii="Times New Roman" w:eastAsia="Times New Roman" w:hAnsi="Times New Roman" w:cs="Times New Roman"/>
          <w:sz w:val="24"/>
          <w:szCs w:val="24"/>
        </w:rPr>
        <w:t>Чл. 1. (Изм. - ДВ, бр. 48 от 2014 г., изм. - ДВ, бр. 17 от 2019 г.) С тази наредба се определят:</w:t>
      </w:r>
    </w:p>
    <w:p w:rsidR="0096308A" w:rsidRDefault="002D3D12">
      <w:pPr>
        <w:spacing w:after="0" w:line="240" w:lineRule="auto"/>
        <w:ind w:firstLine="851"/>
        <w:divId w:val="2135170598"/>
        <w:rPr>
          <w:rFonts w:ascii="Times New Roman" w:eastAsia="Times New Roman" w:hAnsi="Times New Roman" w:cs="Times New Roman"/>
          <w:sz w:val="24"/>
          <w:szCs w:val="24"/>
        </w:rPr>
      </w:pPr>
      <w:r>
        <w:rPr>
          <w:rFonts w:ascii="Times New Roman" w:eastAsia="Times New Roman" w:hAnsi="Times New Roman" w:cs="Times New Roman"/>
          <w:sz w:val="24"/>
          <w:szCs w:val="24"/>
        </w:rPr>
        <w:t>1. условията, редът, механизмите и критериите, по които Националната здравноосигурителна каса (НЗОК) заплаща лекарствени продукти по чл. 262, ал. 6, т. 1 от Закона за лекарствените продукти в хуманната медицина (ЗЛПХМ), предназначени за домашно лечение;</w:t>
      </w:r>
    </w:p>
    <w:p w:rsidR="0096308A" w:rsidRDefault="002D3D12">
      <w:pPr>
        <w:spacing w:after="0" w:line="240" w:lineRule="auto"/>
        <w:ind w:firstLine="851"/>
        <w:divId w:val="927888115"/>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условията, редът, механизмите и критериите, по които НЗОК заплаща извън стойността на оказваните медицински услуги лекарствени продукти по чл. 262, ал. 6, т. 2 ЗЛПХМ, включени в пакета по чл. 45, ал. 2 от Закона за здравното осигуряване (ЗЗО) и приложими при лечението на злокачествените заболявания в болничната медицинска помощ, както и лекарствени продукти при животозастрашаващи кръвоизливи и спешни оперативни и инвазивни интервенции при пациенти с вродени коагулопатии;</w:t>
      </w:r>
    </w:p>
    <w:p w:rsidR="0096308A" w:rsidRDefault="002D3D12">
      <w:pPr>
        <w:spacing w:after="0" w:line="240" w:lineRule="auto"/>
        <w:ind w:firstLine="851"/>
        <w:divId w:val="9449878"/>
        <w:rPr>
          <w:rFonts w:ascii="Times New Roman" w:eastAsia="Times New Roman" w:hAnsi="Times New Roman" w:cs="Times New Roman"/>
          <w:sz w:val="24"/>
          <w:szCs w:val="24"/>
        </w:rPr>
      </w:pPr>
      <w:r>
        <w:rPr>
          <w:rFonts w:ascii="Times New Roman" w:eastAsia="Times New Roman" w:hAnsi="Times New Roman" w:cs="Times New Roman"/>
          <w:sz w:val="24"/>
          <w:szCs w:val="24"/>
        </w:rPr>
        <w:t>3. условията, редът, механизмите и критериите, по които НЗОК заплаща лекарствени продукти за здравните дейности по чл. 82, ал. 2, т. 3 от Закона за здравето (ЗЗ);</w:t>
      </w:r>
    </w:p>
    <w:p w:rsidR="0096308A" w:rsidRDefault="002D3D12">
      <w:pPr>
        <w:spacing w:after="0" w:line="240" w:lineRule="auto"/>
        <w:ind w:firstLine="851"/>
        <w:divId w:val="160288249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условията, редът, механизмите и критериите, по които НЗОК заплаща медицински изделия (МИ), предназначени за домашно лечение на заболявания, определени съгласно ЗЗО;</w:t>
      </w:r>
    </w:p>
    <w:p w:rsidR="0096308A" w:rsidRDefault="002D3D12">
      <w:pPr>
        <w:spacing w:after="0" w:line="240" w:lineRule="auto"/>
        <w:ind w:firstLine="851"/>
        <w:divId w:val="352654807"/>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условията, редът, механизмите и критериите, по които НЗОК заплаща високоспециализирани апарати/уреди за индивидуална употреба по чл. 82, ал. 3 ЗЗ;</w:t>
      </w:r>
    </w:p>
    <w:p w:rsidR="0096308A" w:rsidRDefault="002D3D12">
      <w:pPr>
        <w:spacing w:after="0" w:line="240" w:lineRule="auto"/>
        <w:ind w:firstLine="851"/>
        <w:divId w:val="1426339562"/>
        <w:rPr>
          <w:rFonts w:ascii="Times New Roman" w:eastAsia="Times New Roman" w:hAnsi="Times New Roman" w:cs="Times New Roman"/>
          <w:sz w:val="24"/>
          <w:szCs w:val="24"/>
        </w:rPr>
      </w:pPr>
      <w:r>
        <w:rPr>
          <w:rFonts w:ascii="Times New Roman" w:eastAsia="Times New Roman" w:hAnsi="Times New Roman" w:cs="Times New Roman"/>
          <w:sz w:val="24"/>
          <w:szCs w:val="24"/>
        </w:rPr>
        <w:t>6. условията и редът за заплащане и за сключване на индивидуални договори с производители или с търговци на едро с медицински изделия/техни упълномощени представители за доставка и заплащане на МИ, прилагани в болничната медицинска помощ;</w:t>
      </w:r>
    </w:p>
    <w:p w:rsidR="0096308A" w:rsidRDefault="002D3D12">
      <w:pPr>
        <w:spacing w:after="0" w:line="240" w:lineRule="auto"/>
        <w:ind w:firstLine="851"/>
        <w:divId w:val="1480150822"/>
        <w:rPr>
          <w:rFonts w:ascii="Times New Roman" w:eastAsia="Times New Roman" w:hAnsi="Times New Roman" w:cs="Times New Roman"/>
          <w:sz w:val="24"/>
          <w:szCs w:val="24"/>
        </w:rPr>
      </w:pPr>
      <w:r>
        <w:rPr>
          <w:rFonts w:ascii="Times New Roman" w:eastAsia="Times New Roman" w:hAnsi="Times New Roman" w:cs="Times New Roman"/>
          <w:sz w:val="24"/>
          <w:szCs w:val="24"/>
        </w:rPr>
        <w:t>7. условията, редът, механизмите и критериите, по които НЗОК заплаща диетични храни за специални медицински цели (ДХСМЦ), предназначени за домашно лечение на заболявания, определени в списъка по чл. 45, ал. 4 ЗЗО;</w:t>
      </w:r>
    </w:p>
    <w:p w:rsidR="0096308A" w:rsidRDefault="002D3D12">
      <w:pPr>
        <w:spacing w:after="0" w:line="240" w:lineRule="auto"/>
        <w:ind w:firstLine="851"/>
        <w:divId w:val="194998681"/>
        <w:rPr>
          <w:rFonts w:ascii="Times New Roman" w:eastAsia="Times New Roman" w:hAnsi="Times New Roman" w:cs="Times New Roman"/>
          <w:sz w:val="24"/>
          <w:szCs w:val="24"/>
        </w:rPr>
      </w:pPr>
      <w:r>
        <w:rPr>
          <w:rFonts w:ascii="Times New Roman" w:eastAsia="Times New Roman" w:hAnsi="Times New Roman" w:cs="Times New Roman"/>
          <w:sz w:val="24"/>
          <w:szCs w:val="24"/>
        </w:rPr>
        <w:t>8. условията и редът за провеждане на задължително централизирано договаряне на отстъпки и видовете отстъпки в случаите по чл. 45, ал. 10 и 21 ЗЗО;</w:t>
      </w:r>
    </w:p>
    <w:p w:rsidR="0096308A" w:rsidRDefault="002D3D12">
      <w:pPr>
        <w:spacing w:after="0" w:line="240" w:lineRule="auto"/>
        <w:ind w:firstLine="851"/>
        <w:divId w:val="922567792"/>
        <w:rPr>
          <w:rFonts w:ascii="Times New Roman" w:eastAsia="Times New Roman" w:hAnsi="Times New Roman" w:cs="Times New Roman"/>
          <w:sz w:val="24"/>
          <w:szCs w:val="24"/>
        </w:rPr>
      </w:pPr>
      <w:r>
        <w:rPr>
          <w:rFonts w:ascii="Times New Roman" w:eastAsia="Times New Roman" w:hAnsi="Times New Roman" w:cs="Times New Roman"/>
          <w:sz w:val="24"/>
          <w:szCs w:val="24"/>
        </w:rPr>
        <w:t>9. критериите и редът за разпределяне на договорените отстъпки за лекарствените продукти по чл. 262, ал. 6, т. 1 ЗЛПХМ между НЗОК и здравноосигурените лица;</w:t>
      </w:r>
    </w:p>
    <w:p w:rsidR="0096308A" w:rsidRDefault="002D3D12">
      <w:pPr>
        <w:spacing w:after="0" w:line="240" w:lineRule="auto"/>
        <w:ind w:firstLine="851"/>
        <w:divId w:val="210190089"/>
        <w:rPr>
          <w:rFonts w:ascii="Times New Roman" w:eastAsia="Times New Roman" w:hAnsi="Times New Roman" w:cs="Times New Roman"/>
          <w:sz w:val="24"/>
          <w:szCs w:val="24"/>
        </w:rPr>
      </w:pPr>
      <w:r>
        <w:rPr>
          <w:rFonts w:ascii="Times New Roman" w:eastAsia="Times New Roman" w:hAnsi="Times New Roman" w:cs="Times New Roman"/>
          <w:sz w:val="24"/>
          <w:szCs w:val="24"/>
        </w:rPr>
        <w:t>10. условията, критериите и редът, по които НЗОК провежда задължително централизирано договаряне на отстъпки за лекарствените продукти за здравните дейности по чл. 82, ал. 2, т. 3 ЗЗ;</w:t>
      </w:r>
    </w:p>
    <w:p w:rsidR="0096308A" w:rsidRDefault="002D3D12">
      <w:pPr>
        <w:spacing w:after="0" w:line="240" w:lineRule="auto"/>
        <w:ind w:firstLine="851"/>
        <w:divId w:val="1633637713"/>
        <w:rPr>
          <w:rFonts w:ascii="Times New Roman" w:eastAsia="Times New Roman" w:hAnsi="Times New Roman" w:cs="Times New Roman"/>
          <w:sz w:val="24"/>
          <w:szCs w:val="24"/>
        </w:rPr>
      </w:pPr>
      <w:r>
        <w:rPr>
          <w:rFonts w:ascii="Times New Roman" w:eastAsia="Times New Roman" w:hAnsi="Times New Roman" w:cs="Times New Roman"/>
          <w:sz w:val="24"/>
          <w:szCs w:val="24"/>
        </w:rPr>
        <w:t>11. (изм. и доп. - ДВ, бр. 19 от 2020 г.) условията и редът за заплащане от НЗОК на лекарствени продукти, за които НЗОК е договорила заплащане въз основа на резултата от терапията за лекарствени продукти, за които е определено проследяване на ефекта от терапията съгласно чл. 259, ал. 1, т. 10 ЗЛПХМ, както и възстановяване от притежателите на разрешения за употреба или техни упълномощени представители на НЗОК на заплатените средства при липса на резултат;</w:t>
      </w:r>
    </w:p>
    <w:p w:rsidR="0096308A" w:rsidRDefault="002D3D12">
      <w:pPr>
        <w:spacing w:after="0" w:line="240" w:lineRule="auto"/>
        <w:ind w:firstLine="851"/>
        <w:divId w:val="585042849"/>
        <w:rPr>
          <w:rFonts w:ascii="Times New Roman" w:eastAsia="Times New Roman" w:hAnsi="Times New Roman" w:cs="Times New Roman"/>
          <w:sz w:val="24"/>
          <w:szCs w:val="24"/>
        </w:rPr>
      </w:pPr>
      <w:r>
        <w:rPr>
          <w:rFonts w:ascii="Times New Roman" w:eastAsia="Times New Roman" w:hAnsi="Times New Roman" w:cs="Times New Roman"/>
          <w:sz w:val="24"/>
          <w:szCs w:val="24"/>
        </w:rPr>
        <w:t>12. (нова - ДВ, бр. 19 от 2020 г.) условията и редът за възстановяване от притежателите на разрешенията за употреба или техни упълномощени представители на превишените средства при прилагане на механизъм, гарантиращ предвидимост и устойчивост на бюджета на НЗОК.</w:t>
      </w:r>
    </w:p>
    <w:p w:rsidR="0096308A" w:rsidRDefault="0096308A">
      <w:pPr>
        <w:spacing w:after="0" w:line="240" w:lineRule="auto"/>
        <w:divId w:val="90992598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2900119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 Наредбата има за цел гарантиране на: </w:t>
      </w:r>
    </w:p>
    <w:p w:rsidR="0096308A" w:rsidRDefault="002D3D12">
      <w:pPr>
        <w:spacing w:after="0" w:line="240" w:lineRule="auto"/>
        <w:ind w:firstLine="851"/>
        <w:divId w:val="900023766"/>
        <w:rPr>
          <w:rFonts w:ascii="Times New Roman" w:eastAsia="Times New Roman" w:hAnsi="Times New Roman" w:cs="Times New Roman"/>
          <w:sz w:val="24"/>
          <w:szCs w:val="24"/>
        </w:rPr>
      </w:pPr>
      <w:r>
        <w:rPr>
          <w:rFonts w:ascii="Times New Roman" w:eastAsia="Times New Roman" w:hAnsi="Times New Roman" w:cs="Times New Roman"/>
          <w:sz w:val="24"/>
          <w:szCs w:val="24"/>
        </w:rPr>
        <w:t>1. принципите по чл. 5 ЗЗО;</w:t>
      </w:r>
    </w:p>
    <w:p w:rsidR="0096308A" w:rsidRDefault="002D3D12">
      <w:pPr>
        <w:spacing w:after="0" w:line="240" w:lineRule="auto"/>
        <w:ind w:firstLine="851"/>
        <w:divId w:val="1263731778"/>
        <w:rPr>
          <w:rFonts w:ascii="Times New Roman" w:eastAsia="Times New Roman" w:hAnsi="Times New Roman" w:cs="Times New Roman"/>
          <w:sz w:val="24"/>
          <w:szCs w:val="24"/>
        </w:rPr>
      </w:pPr>
      <w:r>
        <w:rPr>
          <w:rFonts w:ascii="Times New Roman" w:eastAsia="Times New Roman" w:hAnsi="Times New Roman" w:cs="Times New Roman"/>
          <w:sz w:val="24"/>
          <w:szCs w:val="24"/>
        </w:rPr>
        <w:t>2. публичност и прозрачност на процедурите по заплащане на лекарствените продукти, медицинските изделия и диетичните храни, посочени в чл. 1;</w:t>
      </w:r>
    </w:p>
    <w:p w:rsidR="0096308A" w:rsidRDefault="002D3D12">
      <w:pPr>
        <w:spacing w:after="0" w:line="240" w:lineRule="auto"/>
        <w:ind w:firstLine="851"/>
        <w:divId w:val="1465273780"/>
        <w:rPr>
          <w:rFonts w:ascii="Times New Roman" w:eastAsia="Times New Roman" w:hAnsi="Times New Roman" w:cs="Times New Roman"/>
          <w:sz w:val="24"/>
          <w:szCs w:val="24"/>
        </w:rPr>
      </w:pPr>
      <w:r>
        <w:rPr>
          <w:rFonts w:ascii="Times New Roman" w:eastAsia="Times New Roman" w:hAnsi="Times New Roman" w:cs="Times New Roman"/>
          <w:sz w:val="24"/>
          <w:szCs w:val="24"/>
        </w:rPr>
        <w:t>3. условия за ефективен контрол при изразходването на средства от бюджета на НЗОК.</w:t>
      </w:r>
    </w:p>
    <w:p w:rsidR="0096308A" w:rsidRDefault="0096308A">
      <w:pPr>
        <w:spacing w:after="0" w:line="240" w:lineRule="auto"/>
        <w:divId w:val="3932713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80364605"/>
        <w:rPr>
          <w:rFonts w:ascii="Times New Roman" w:eastAsia="Times New Roman" w:hAnsi="Times New Roman" w:cs="Times New Roman"/>
          <w:sz w:val="24"/>
          <w:szCs w:val="24"/>
        </w:rPr>
      </w:pPr>
      <w:r>
        <w:rPr>
          <w:rFonts w:ascii="Times New Roman" w:eastAsia="Times New Roman" w:hAnsi="Times New Roman" w:cs="Times New Roman"/>
          <w:sz w:val="24"/>
          <w:szCs w:val="24"/>
        </w:rPr>
        <w:t>Чл. 3. (Изм. - ДВ, бр. 48 от 2014 г.) (1) (Доп. - ДВ, бр. 62 от 2015 г., в сила от 14.08.2015 г., изм. - ДВ, бр. 17 от 2019 г.) Националната здравноосигурителна каса заплаща продуктите по чл. 1, т. 1, 2, 4, 6 и 7 при спазване на следните общи условия:</w:t>
      </w:r>
    </w:p>
    <w:p w:rsidR="0096308A" w:rsidRDefault="002D3D12">
      <w:pPr>
        <w:spacing w:after="0" w:line="240" w:lineRule="auto"/>
        <w:ind w:firstLine="851"/>
        <w:divId w:val="49614611"/>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62 от 2015 г., в сила от 14.08.2015 г.) да са предписани и отпуснати при спазване на разпоредбите на ЗЗО, ЗЛПХМ, ЗМИ, Закона за храните (ЗХ) и подзаконовите нормативни актове по тяхното прилагане;</w:t>
      </w:r>
    </w:p>
    <w:p w:rsidR="0096308A" w:rsidRDefault="002D3D12">
      <w:pPr>
        <w:spacing w:after="0" w:line="240" w:lineRule="auto"/>
        <w:ind w:firstLine="851"/>
        <w:divId w:val="1393502796"/>
        <w:rPr>
          <w:rFonts w:ascii="Times New Roman" w:eastAsia="Times New Roman" w:hAnsi="Times New Roman" w:cs="Times New Roman"/>
          <w:sz w:val="24"/>
          <w:szCs w:val="24"/>
        </w:rPr>
      </w:pPr>
      <w:r>
        <w:rPr>
          <w:rFonts w:ascii="Times New Roman" w:eastAsia="Times New Roman" w:hAnsi="Times New Roman" w:cs="Times New Roman"/>
          <w:sz w:val="24"/>
          <w:szCs w:val="24"/>
        </w:rPr>
        <w:t>2. да са отпуснати на територията на страната за лица с непрекъснати здравноосигурителни права.</w:t>
      </w:r>
    </w:p>
    <w:p w:rsidR="0096308A" w:rsidRDefault="002D3D12">
      <w:pPr>
        <w:spacing w:after="0" w:line="240" w:lineRule="auto"/>
        <w:ind w:firstLine="851"/>
        <w:divId w:val="91516680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17 от 2019 г.) Националната здравноосигурителна каса заплаща продуктите по чл. 1, т. 3 при спазване на следните общи условия:</w:t>
      </w:r>
    </w:p>
    <w:p w:rsidR="0096308A" w:rsidRDefault="002D3D12">
      <w:pPr>
        <w:spacing w:after="0" w:line="240" w:lineRule="auto"/>
        <w:ind w:firstLine="851"/>
        <w:divId w:val="740450229"/>
        <w:rPr>
          <w:rFonts w:ascii="Times New Roman" w:eastAsia="Times New Roman" w:hAnsi="Times New Roman" w:cs="Times New Roman"/>
          <w:sz w:val="24"/>
          <w:szCs w:val="24"/>
        </w:rPr>
      </w:pPr>
      <w:r>
        <w:rPr>
          <w:rFonts w:ascii="Times New Roman" w:eastAsia="Times New Roman" w:hAnsi="Times New Roman" w:cs="Times New Roman"/>
          <w:sz w:val="24"/>
          <w:szCs w:val="24"/>
        </w:rPr>
        <w:t>1. да са предвидени за здравните дейности по чл. 82, ал. 2, т. 3 ЗЗ;</w:t>
      </w:r>
    </w:p>
    <w:p w:rsidR="0096308A" w:rsidRDefault="002D3D12">
      <w:pPr>
        <w:spacing w:after="0" w:line="240" w:lineRule="auto"/>
        <w:ind w:firstLine="851"/>
        <w:divId w:val="133787768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19 от 2020 г.) да са предписани, отпуснати и приложени при спазване на разпоредбите на ЗЗО, ЗЛПХМ, подзаконовите нормативни актове по тяхното прилагане, както и на съответните национални, регионални и общински здравни програми;</w:t>
      </w:r>
    </w:p>
    <w:p w:rsidR="0096308A" w:rsidRDefault="002D3D12">
      <w:pPr>
        <w:spacing w:after="0" w:line="240" w:lineRule="auto"/>
        <w:ind w:firstLine="851"/>
        <w:divId w:val="1702129402"/>
        <w:rPr>
          <w:rFonts w:ascii="Times New Roman" w:eastAsia="Times New Roman" w:hAnsi="Times New Roman" w:cs="Times New Roman"/>
          <w:sz w:val="24"/>
          <w:szCs w:val="24"/>
        </w:rPr>
      </w:pPr>
      <w:r>
        <w:rPr>
          <w:rFonts w:ascii="Times New Roman" w:eastAsia="Times New Roman" w:hAnsi="Times New Roman" w:cs="Times New Roman"/>
          <w:sz w:val="24"/>
          <w:szCs w:val="24"/>
        </w:rPr>
        <w:t>3. да са отпуснати на територията на страната за лица, посочени в съответните национални, регионални и общински здравни програми и в срока на тяхното действие.</w:t>
      </w:r>
    </w:p>
    <w:p w:rsidR="0096308A" w:rsidRDefault="002D3D12">
      <w:pPr>
        <w:spacing w:after="0" w:line="240" w:lineRule="auto"/>
        <w:ind w:firstLine="851"/>
        <w:divId w:val="241454217"/>
        <w:rPr>
          <w:rFonts w:ascii="Times New Roman" w:eastAsia="Times New Roman" w:hAnsi="Times New Roman" w:cs="Times New Roman"/>
          <w:sz w:val="24"/>
          <w:szCs w:val="24"/>
        </w:rPr>
      </w:pPr>
      <w:r>
        <w:rPr>
          <w:rFonts w:ascii="Times New Roman" w:eastAsia="Times New Roman" w:hAnsi="Times New Roman" w:cs="Times New Roman"/>
          <w:sz w:val="24"/>
          <w:szCs w:val="24"/>
        </w:rPr>
        <w:t>(3) Заплащането на лекарствените продукти, МИ и ДХСМЦ се извършва при спазване на закона за бюджета на НЗОК за съответната година.</w:t>
      </w:r>
    </w:p>
    <w:p w:rsidR="0096308A" w:rsidRDefault="0096308A">
      <w:pPr>
        <w:spacing w:after="0" w:line="240" w:lineRule="auto"/>
        <w:divId w:val="90927250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втора.</w:t>
      </w:r>
      <w:r>
        <w:rPr>
          <w:rFonts w:ascii="Times New Roman" w:hAnsi="Times New Roman" w:cs="Times New Roman"/>
          <w:b/>
          <w:bCs/>
          <w:sz w:val="24"/>
          <w:szCs w:val="24"/>
        </w:rPr>
        <w:br/>
        <w:t xml:space="preserve">УСЛОВИЯ, РЕД, МЕХАНИЗЪМ И КРИТЕРИИ ЗА ЗАПЛАЩАНЕ НА ЛЕКАРСТВЕНИ ПРОДУКТИ (ЗАГЛ. ИЗМ. - ДВ, БР. 17 ОТ 2019 Г.) </w:t>
      </w:r>
      <w:r>
        <w:rPr>
          <w:rFonts w:ascii="Times New Roman" w:hAnsi="Times New Roman" w:cs="Times New Roman"/>
          <w:b/>
          <w:bCs/>
          <w:sz w:val="24"/>
          <w:szCs w:val="24"/>
        </w:rPr>
        <w:br/>
        <w:t>Глава втора.</w:t>
      </w:r>
      <w:r>
        <w:rPr>
          <w:rFonts w:ascii="Times New Roman" w:hAnsi="Times New Roman" w:cs="Times New Roman"/>
          <w:b/>
          <w:bCs/>
          <w:sz w:val="24"/>
          <w:szCs w:val="24"/>
        </w:rPr>
        <w:br/>
        <w:t xml:space="preserve">УСЛОВИЯ И РЕД ЗА ЗАПЛАЩАНЕ НА ЛЕКАРСТВЕНИ ПРОДУКТИ </w:t>
      </w: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Условия, ред, механизъм и критерии за заплащане на лекарствени продукти за домашно лечение на територията на страната (Нов - ДВ, бр. 48 от 2014 г., загл. изм. - ДВ, бр. 17 от 2019 г.)</w:t>
      </w:r>
      <w:r>
        <w:rPr>
          <w:rFonts w:ascii="Times New Roman" w:hAnsi="Times New Roman" w:cs="Times New Roman"/>
          <w:b/>
          <w:bCs/>
          <w:sz w:val="24"/>
          <w:szCs w:val="24"/>
        </w:rPr>
        <w:br/>
        <w:t>Раздел I.</w:t>
      </w:r>
      <w:r>
        <w:rPr>
          <w:rFonts w:ascii="Times New Roman" w:hAnsi="Times New Roman" w:cs="Times New Roman"/>
          <w:b/>
          <w:bCs/>
          <w:sz w:val="24"/>
          <w:szCs w:val="24"/>
        </w:rPr>
        <w:br/>
        <w:t>Условия и ред за заплащане на лекарствени продукти по чл. 262, ал. 6, т. 1 ЗЛПХМ (Нов - ДВ, бр. 48 от 2014 г.)</w:t>
      </w:r>
    </w:p>
    <w:p w:rsidR="0096308A" w:rsidRDefault="002D3D12">
      <w:pPr>
        <w:spacing w:after="0" w:line="240" w:lineRule="auto"/>
        <w:ind w:firstLine="851"/>
        <w:divId w:val="879826515"/>
        <w:rPr>
          <w:rFonts w:ascii="Times New Roman" w:eastAsia="Times New Roman" w:hAnsi="Times New Roman" w:cs="Times New Roman"/>
          <w:sz w:val="24"/>
          <w:szCs w:val="24"/>
        </w:rPr>
      </w:pPr>
      <w:r>
        <w:rPr>
          <w:rFonts w:ascii="Times New Roman" w:eastAsia="Times New Roman" w:hAnsi="Times New Roman" w:cs="Times New Roman"/>
          <w:sz w:val="24"/>
          <w:szCs w:val="24"/>
        </w:rPr>
        <w:t>Чл. 4. (Доп. - ДВ, бр. 48 от 2014 г., изм. - ДВ, бр. 62 от 2015 г., в сила от 14.08.2015 г.) Националната здравноосигурителна каса заплаща за лекарствени продукти, включени в позитивния лекарствен списък (ПЛС) по чл. 262, ал. 6, т. 1 ЗЛПХМ и предназначени за домашно лечение на заболявания, определени в списъка по чл. 45, ал. 4 ЗЗО, след получаване на писмено заявление от притежателя на разрешението за употреба или негов упълномощен представител, че желае съответният лекарствен продукт да се заплаща по реда на тази наредба съгласно приложение № 1.</w:t>
      </w:r>
    </w:p>
    <w:p w:rsidR="0096308A" w:rsidRDefault="0096308A">
      <w:pPr>
        <w:spacing w:after="0" w:line="240" w:lineRule="auto"/>
        <w:divId w:val="18359160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031762376"/>
        <w:rPr>
          <w:rFonts w:ascii="Times New Roman" w:eastAsia="Times New Roman" w:hAnsi="Times New Roman" w:cs="Times New Roman"/>
          <w:sz w:val="24"/>
          <w:szCs w:val="24"/>
        </w:rPr>
      </w:pPr>
      <w:r>
        <w:rPr>
          <w:rFonts w:ascii="Times New Roman" w:eastAsia="Times New Roman" w:hAnsi="Times New Roman" w:cs="Times New Roman"/>
          <w:sz w:val="24"/>
          <w:szCs w:val="24"/>
        </w:rPr>
        <w:t>Чл. 4а. (Нов - ДВ, бр. 9 от 2010 г., в сила от 02.02.2010 г., изм. - ДВ, бр. 48 от 2014 г.(*)) (1) (Доп. - ДВ, бр. 73 от 2021 г., в сила от 03.09.2021 г.) Националната здравноосигурителна каса анализира и обобщава на дванадесетмесечни периоди информацията за лекарствени продукти с международно непатентно наименование (INN), включено в ПЛС по чл. 262, ал. 6, т. 1 ЗЛПХМ, за което до момента не е заплащала, и е подадено заявление по чл. 4 до 24-то число на дванадесетия месец, с изключение на информацията за лекарствени продукти с INN по ал. 1а.</w:t>
      </w:r>
    </w:p>
    <w:p w:rsidR="0096308A" w:rsidRDefault="002D3D12">
      <w:pPr>
        <w:spacing w:after="0" w:line="240" w:lineRule="auto"/>
        <w:ind w:firstLine="851"/>
        <w:divId w:val="5326899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(1а) (Нова - ДВ, бр. 73 от 2021 г., в сила от 03.09.2021 г.) Националната здравноосигурителна каса анализира и обобщава към 1-во или 16-о число на съответния календарен месец информацията за лекарствени продукти с INN, включено в ПЛС по чл. 262, ал. 6, т. 1 ЗЛПХМ, за което до момента не е заплащала, и е подадено заявление по чл. </w:t>
      </w:r>
      <w:r>
        <w:rPr>
          <w:rFonts w:ascii="Times New Roman" w:eastAsia="Times New Roman" w:hAnsi="Times New Roman" w:cs="Times New Roman"/>
          <w:sz w:val="24"/>
          <w:szCs w:val="24"/>
        </w:rPr>
        <w:lastRenderedPageBreak/>
        <w:t>4 не по-късно от 24-то число на предходния или 10-о число на съответния месец, когато лекарствените продукти са предназначени за лечение на остро инфекциозно заболяване по чл. 4 от Наредба № 7 от 2015 г. за критериите за определяне на заболяванията, за чието домашно лечение Националната здравноосигурителна каса заплаща напълно или частично лекарствени продукти, медицински изделия и диетични храни за специални медицински цели (ДВ, бр. 89 от 2015 г.).</w:t>
      </w:r>
    </w:p>
    <w:p w:rsidR="0096308A" w:rsidRDefault="002D3D12">
      <w:pPr>
        <w:spacing w:after="0" w:line="240" w:lineRule="auto"/>
        <w:ind w:firstLine="851"/>
        <w:divId w:val="1750738201"/>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73 от 2021 г., в сила от 03.09.2021 г.) Извън случаите по ал. 1а Националната здравноосигурителна каса анализира и обобщава към 1-во или 16-о число от съответния календарен месец информацията за лекарствени продукти с INN, включено в ПЛС по чл. 262, ал. 6, т. 1 ЗЛПХМ, за което заплаща, и е подадено заявление по чл. 4 не по-късно от 24-то число на предходния или 10-о число на съответния календарен месец.</w:t>
      </w:r>
    </w:p>
    <w:p w:rsidR="0096308A" w:rsidRDefault="002D3D12">
      <w:pPr>
        <w:spacing w:after="0" w:line="240" w:lineRule="auto"/>
        <w:ind w:firstLine="851"/>
        <w:divId w:val="985821331"/>
        <w:rPr>
          <w:rFonts w:ascii="Times New Roman" w:eastAsia="Times New Roman" w:hAnsi="Times New Roman" w:cs="Times New Roman"/>
          <w:sz w:val="24"/>
          <w:szCs w:val="24"/>
        </w:rPr>
      </w:pPr>
      <w:r>
        <w:rPr>
          <w:rFonts w:ascii="Times New Roman" w:eastAsia="Times New Roman" w:hAnsi="Times New Roman" w:cs="Times New Roman"/>
          <w:sz w:val="24"/>
          <w:szCs w:val="24"/>
        </w:rPr>
        <w:t>(3) Алинея 1 се прилага и за комбинирани лекарствени продукти, при които комбинацията съдържа INN, включено в ПЛС по чл. 262, ал. 6, т. 1 ЗЛПХМ, за което до момента НЗОК не е заплащала.</w:t>
      </w:r>
    </w:p>
    <w:p w:rsidR="0096308A" w:rsidRDefault="002D3D12">
      <w:pPr>
        <w:spacing w:after="0" w:line="240" w:lineRule="auto"/>
        <w:ind w:firstLine="851"/>
        <w:divId w:val="1803881069"/>
        <w:rPr>
          <w:rFonts w:ascii="Times New Roman" w:eastAsia="Times New Roman" w:hAnsi="Times New Roman" w:cs="Times New Roman"/>
          <w:sz w:val="24"/>
          <w:szCs w:val="24"/>
        </w:rPr>
      </w:pPr>
      <w:r>
        <w:rPr>
          <w:rFonts w:ascii="Times New Roman" w:eastAsia="Times New Roman" w:hAnsi="Times New Roman" w:cs="Times New Roman"/>
          <w:sz w:val="24"/>
          <w:szCs w:val="24"/>
        </w:rPr>
        <w:t>(3а) (Нова - ДВ, бр. 73 от 2021 г., в сила от 03.09.2021 г.) Алинея 1а се прилага и за комбинирани лекарствени продукти, предназначени за лечение на остро инфекциозно заболяване по чл. 4 от Наредба № 7 от 2015 г. за критериите за определяне на заболяванията, за чието домашно лечение Националната здравноосигурителна каса заплаща напълно или частично лекарствени продукти, медицински изделия и диетични храни за специални медицински цели, при които комбинацията съдържа INN, включено в ПЛС по чл. 262, ал. 6, т. 1 ЗЛПХМ, за което до момента НЗОК не е заплащала.</w:t>
      </w:r>
    </w:p>
    <w:p w:rsidR="0096308A" w:rsidRDefault="002D3D12">
      <w:pPr>
        <w:spacing w:after="0" w:line="240" w:lineRule="auto"/>
        <w:ind w:firstLine="851"/>
        <w:divId w:val="309133612"/>
        <w:rPr>
          <w:rFonts w:ascii="Times New Roman" w:eastAsia="Times New Roman" w:hAnsi="Times New Roman" w:cs="Times New Roman"/>
          <w:sz w:val="24"/>
          <w:szCs w:val="24"/>
        </w:rPr>
      </w:pPr>
      <w:r>
        <w:rPr>
          <w:rFonts w:ascii="Times New Roman" w:eastAsia="Times New Roman" w:hAnsi="Times New Roman" w:cs="Times New Roman"/>
          <w:sz w:val="24"/>
          <w:szCs w:val="24"/>
        </w:rPr>
        <w:t>(4) Алинея 2 се прилага и за комбинирани лекарствени продукти, при които НЗОК заплаща за всички INN, съдържащи се в комбинацията и включени в ПЛС по чл. 262, ал. 6, т. 1 ЗЛПХМ.</w:t>
      </w:r>
    </w:p>
    <w:p w:rsidR="0096308A" w:rsidRDefault="002D3D12">
      <w:pPr>
        <w:spacing w:after="0" w:line="240" w:lineRule="auto"/>
        <w:ind w:firstLine="851"/>
        <w:divId w:val="76709168"/>
        <w:rPr>
          <w:rFonts w:ascii="Times New Roman" w:eastAsia="Times New Roman" w:hAnsi="Times New Roman" w:cs="Times New Roman"/>
          <w:sz w:val="24"/>
          <w:szCs w:val="24"/>
        </w:rPr>
      </w:pPr>
      <w:r>
        <w:rPr>
          <w:rFonts w:ascii="Times New Roman" w:eastAsia="Times New Roman" w:hAnsi="Times New Roman" w:cs="Times New Roman"/>
          <w:sz w:val="24"/>
          <w:szCs w:val="24"/>
        </w:rPr>
        <w:t>(5) (Доп. - ДВ, бр. 73 от 2021 г., в сила от 03.09.2021 г.) Националната здравноосигурителна каса анализира и обобщава на дванадесетмесечни периоди информацията за лекарствени продукти, за които в ПЛС по чл. 262, ал. 6, т. 1 ЗЛПХМ има включени разширени показания и диагнози (МКБ-кодове), с изключение на информацията за лекарствени продукти по ал. 5а.</w:t>
      </w:r>
    </w:p>
    <w:p w:rsidR="0096308A" w:rsidRDefault="002D3D12">
      <w:pPr>
        <w:spacing w:after="0" w:line="240" w:lineRule="auto"/>
        <w:ind w:firstLine="851"/>
        <w:divId w:val="1264068663"/>
        <w:rPr>
          <w:rFonts w:ascii="Times New Roman" w:eastAsia="Times New Roman" w:hAnsi="Times New Roman" w:cs="Times New Roman"/>
          <w:sz w:val="24"/>
          <w:szCs w:val="24"/>
        </w:rPr>
      </w:pPr>
      <w:r>
        <w:rPr>
          <w:rFonts w:ascii="Times New Roman" w:eastAsia="Times New Roman" w:hAnsi="Times New Roman" w:cs="Times New Roman"/>
          <w:sz w:val="24"/>
          <w:szCs w:val="24"/>
        </w:rPr>
        <w:t>(5а) (Нова - ДВ, бр. 73 от 2021 г., в сила от 03.09.2021 г.) Националната здравноосигурителна каса анализира и обобщава към 1-во или 16-о число на съответния календарен месец информацията за лекарствени продукти, за които в ПЛС по чл. 262, ал. 6, т. 1 ЗЛПХМ има включени разширени показания и диагнози (МКБ-кодове) за лечение на остро инфекциозно заболяване по чл. 4 от Наредба № 7 от 2015 г. за критериите за определяне на заболяванията, за чието домашно лечение Националната здравноосигурителна каса заплаща напълно или частично лекарствени продукти, медицински изделия и диетични храни за специални медицински цели.</w:t>
      </w:r>
    </w:p>
    <w:p w:rsidR="0096308A" w:rsidRDefault="002D3D12">
      <w:pPr>
        <w:spacing w:after="0" w:line="240" w:lineRule="auto"/>
        <w:ind w:firstLine="851"/>
        <w:divId w:val="1591694091"/>
        <w:rPr>
          <w:rFonts w:ascii="Times New Roman" w:eastAsia="Times New Roman" w:hAnsi="Times New Roman" w:cs="Times New Roman"/>
          <w:sz w:val="24"/>
          <w:szCs w:val="24"/>
        </w:rPr>
      </w:pPr>
      <w:r>
        <w:rPr>
          <w:rFonts w:ascii="Times New Roman" w:eastAsia="Times New Roman" w:hAnsi="Times New Roman" w:cs="Times New Roman"/>
          <w:sz w:val="24"/>
          <w:szCs w:val="24"/>
        </w:rPr>
        <w:t>(6) (Доп. - ДВ, бр. 44 от 2016 г., в сила от 10.06.2016 г.) Националната здравноосигурителна каса анализира и обобщава на дванадесетмесечни периоди информацията за INN, за които в ПЛС по чл. 262, ал. 6, т. 1 ЗЛПХМ има повишаване на нивото на заплащане, с изключение на информацията за INN по ал. 7.</w:t>
      </w:r>
    </w:p>
    <w:p w:rsidR="0096308A" w:rsidRDefault="002D3D12">
      <w:pPr>
        <w:spacing w:after="0" w:line="240" w:lineRule="auto"/>
        <w:ind w:firstLine="851"/>
        <w:divId w:val="18803603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(Нова - ДВ, бр. 44 от 2016 г., в сила от 10.06.2016 г.) Националната здравноосигурителна каса анализира и обобщава към 1-во или 16-о число от съответния календарен месец информацията за INN за лечение на заболяване, спадащо към някой от класовете болести от I клас до клас XVII включително по МКБ 10, които заемат водещо място (първите шест места) в структурата на смъртността по причини за умирания или в структурата на хоспитализираната заболеваемост, или в структурата на първично </w:t>
      </w:r>
      <w:r>
        <w:rPr>
          <w:rFonts w:ascii="Times New Roman" w:eastAsia="Times New Roman" w:hAnsi="Times New Roman" w:cs="Times New Roman"/>
          <w:sz w:val="24"/>
          <w:szCs w:val="24"/>
        </w:rPr>
        <w:lastRenderedPageBreak/>
        <w:t>инвалидизираните лица в Република България за последните три години, за които в ПЛС по чл. 262, ал. 6, т. 1 ЗЛПХМ има повишено ниво на заплащане.</w:t>
      </w:r>
    </w:p>
    <w:p w:rsidR="0096308A" w:rsidRDefault="0096308A">
      <w:pPr>
        <w:spacing w:after="0" w:line="240" w:lineRule="auto"/>
        <w:divId w:val="17538720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00073011"/>
        <w:rPr>
          <w:rFonts w:ascii="Times New Roman" w:eastAsia="Times New Roman" w:hAnsi="Times New Roman" w:cs="Times New Roman"/>
          <w:sz w:val="24"/>
          <w:szCs w:val="24"/>
        </w:rPr>
      </w:pPr>
      <w:r>
        <w:rPr>
          <w:rFonts w:ascii="Times New Roman" w:eastAsia="Times New Roman" w:hAnsi="Times New Roman" w:cs="Times New Roman"/>
          <w:sz w:val="24"/>
          <w:szCs w:val="24"/>
        </w:rPr>
        <w:t>Чл. 5. (Изм. - ДВ, бр. 67 от 2011 г., изм. - ДВ, бр. 49 от 2012 г., изм. - ДВ, бр. 48 от 2014 г.) Към заявлението по чл. 4 се прилага копие от влязлото в сила решение на Националния съвет по цени и реимбурсиране на лекарствените продукти.</w:t>
      </w:r>
    </w:p>
    <w:p w:rsidR="0096308A" w:rsidRDefault="0096308A">
      <w:pPr>
        <w:spacing w:after="0" w:line="240" w:lineRule="auto"/>
        <w:divId w:val="65190956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669909888"/>
        <w:rPr>
          <w:rFonts w:ascii="Times New Roman" w:eastAsia="Times New Roman" w:hAnsi="Times New Roman" w:cs="Times New Roman"/>
          <w:sz w:val="24"/>
          <w:szCs w:val="24"/>
        </w:rPr>
      </w:pPr>
      <w:r>
        <w:rPr>
          <w:rFonts w:ascii="Times New Roman" w:eastAsia="Times New Roman" w:hAnsi="Times New Roman" w:cs="Times New Roman"/>
          <w:sz w:val="24"/>
          <w:szCs w:val="24"/>
        </w:rPr>
        <w:t>Чл. 6. (1) При постъпване на заявлението по чл. 4 НЗОК се задължава:</w:t>
      </w:r>
    </w:p>
    <w:p w:rsidR="0096308A" w:rsidRDefault="002D3D12">
      <w:pPr>
        <w:spacing w:after="0" w:line="240" w:lineRule="auto"/>
        <w:ind w:firstLine="851"/>
        <w:divId w:val="1038704127"/>
        <w:rPr>
          <w:rFonts w:ascii="Times New Roman" w:eastAsia="Times New Roman" w:hAnsi="Times New Roman" w:cs="Times New Roman"/>
          <w:sz w:val="24"/>
          <w:szCs w:val="24"/>
        </w:rPr>
      </w:pPr>
      <w:r>
        <w:rPr>
          <w:rFonts w:ascii="Times New Roman" w:eastAsia="Times New Roman" w:hAnsi="Times New Roman" w:cs="Times New Roman"/>
          <w:sz w:val="24"/>
          <w:szCs w:val="24"/>
        </w:rPr>
        <w:t>1. да дефинира НЗОК код за всеки лекарствен продукт;</w:t>
      </w:r>
    </w:p>
    <w:p w:rsidR="0096308A" w:rsidRDefault="002D3D12">
      <w:pPr>
        <w:spacing w:after="0" w:line="240" w:lineRule="auto"/>
        <w:ind w:firstLine="851"/>
        <w:divId w:val="358433990"/>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67 от 2011 г.)</w:t>
      </w:r>
    </w:p>
    <w:p w:rsidR="0096308A" w:rsidRDefault="002D3D12">
      <w:pPr>
        <w:spacing w:after="0" w:line="240" w:lineRule="auto"/>
        <w:ind w:firstLine="851"/>
        <w:divId w:val="207770255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48 от 2014 г.) да даде указания относно реда за предписване и отпускане на лекарствения продукт, съобразени с действащата нормативна уредба;</w:t>
      </w:r>
    </w:p>
    <w:p w:rsidR="0096308A" w:rsidRDefault="002D3D12">
      <w:pPr>
        <w:spacing w:after="0" w:line="240" w:lineRule="auto"/>
        <w:ind w:firstLine="851"/>
        <w:divId w:val="1347170169"/>
        <w:rPr>
          <w:rFonts w:ascii="Times New Roman" w:eastAsia="Times New Roman" w:hAnsi="Times New Roman" w:cs="Times New Roman"/>
          <w:sz w:val="24"/>
          <w:szCs w:val="24"/>
        </w:rPr>
      </w:pPr>
      <w:r>
        <w:rPr>
          <w:rFonts w:ascii="Times New Roman" w:eastAsia="Times New Roman" w:hAnsi="Times New Roman" w:cs="Times New Roman"/>
          <w:sz w:val="24"/>
          <w:szCs w:val="24"/>
        </w:rPr>
        <w:t>4. да изготви съответните електронни формати за изпълнителите на медицинска помощ и за лицата по чл. 7.</w:t>
      </w:r>
    </w:p>
    <w:p w:rsidR="0096308A" w:rsidRDefault="002D3D12">
      <w:pPr>
        <w:spacing w:after="0" w:line="240" w:lineRule="auto"/>
        <w:ind w:firstLine="851"/>
        <w:divId w:val="15002674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(Доп. - ДВ, бр. 9 от 2010 г., в сила от 02.02.2010 г., изм. - ДВ, бр. 67 от 2011 г., изм. - ДВ, бр. 49 от 2012 г., изм. - ДВ, бр. 48 от 2014 г. (*)) Информацията по ал. 1 относно лекарствените продукти по чл. 4а, ал. 1, 3, 5 и 6 се публикува на </w:t>
      </w:r>
      <w:hyperlink r:id="rId6"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 в срок до 25-о число на дванадесетия месец.</w:t>
      </w:r>
    </w:p>
    <w:p w:rsidR="0096308A" w:rsidRDefault="002D3D12">
      <w:pPr>
        <w:spacing w:after="0" w:line="240" w:lineRule="auto"/>
        <w:ind w:firstLine="851"/>
        <w:divId w:val="63985078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67 от 2011 г., изм. - ДВ, бр. 48 от 2014 г.) Националната здравноосигурителна каса публикува към 13-о или 27-о число от съответния календарен месец информацията по ал. 1 относно лекарствените продукти по чл. 4а, ал. 2 и 4.</w:t>
      </w:r>
    </w:p>
    <w:p w:rsidR="0096308A" w:rsidRDefault="0096308A">
      <w:pPr>
        <w:spacing w:after="0" w:line="240" w:lineRule="auto"/>
        <w:divId w:val="139516167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229918990"/>
        <w:rPr>
          <w:rFonts w:ascii="Times New Roman" w:eastAsia="Times New Roman" w:hAnsi="Times New Roman" w:cs="Times New Roman"/>
          <w:sz w:val="24"/>
          <w:szCs w:val="24"/>
        </w:rPr>
      </w:pPr>
      <w:r>
        <w:rPr>
          <w:rFonts w:ascii="Times New Roman" w:eastAsia="Times New Roman" w:hAnsi="Times New Roman" w:cs="Times New Roman"/>
          <w:sz w:val="24"/>
          <w:szCs w:val="24"/>
        </w:rPr>
        <w:t>Чл. 6а. (Нов - ДВ, бр. 9 от 2010 г., в сила от 02.02.2010 г., изм. - ДВ, бр. 67 от 2011 г., изм. - ДВ, бр. 48 от 2014 г.(*)) (1) Националната здравноосигурителна каса заплаща за лекарствените продукти по чл. 4а, ал. 1, 3 и 5, както и повишеното ниво на заплащане по чл. 4а, ал. 6, считано от 1-во число на месеца, следващ изтичането на дванадесетмесечния период.</w:t>
      </w:r>
    </w:p>
    <w:p w:rsidR="0096308A" w:rsidRDefault="002D3D12">
      <w:pPr>
        <w:spacing w:after="0" w:line="240" w:lineRule="auto"/>
        <w:ind w:firstLine="851"/>
        <w:divId w:val="206401781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и доп. - ДВ, бр. 44 от 2016 г., в сила от 10.06.2016 г., изм. - ДВ, бр. 73 от 2021 г., в сила от 03.09.2021 г.) Националната здравноосигурителна каса заплаща за лекарствените продукти по чл. 4а, ал. 1а, 2, 3а, 4, 5а и 7, считано от 1-во или 16-о число на съответния календарен месец, в зависимост от датата на подаване на заявлението.</w:t>
      </w:r>
    </w:p>
    <w:p w:rsidR="0096308A" w:rsidRDefault="002D3D12">
      <w:pPr>
        <w:spacing w:after="0" w:line="240" w:lineRule="auto"/>
        <w:ind w:firstLine="851"/>
        <w:divId w:val="80697636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73 от 2021 г., в сила от 03.09.2021 г.) Лекарствените продукти по чл. 4а, ал. 1а, 3а и 5а - относно новите показания и диагнози, се заплащат от НЗОК за времето на обявено извънредно положение поради епидемично разпространение на заразни болести по чл. 61, ал. 1 или 3 от Закона за здравето или при обявена извънредна епидемична обстановка поради епидемично разпространение на заразна болест по чл. 61, ал. 1 от Закона за здравето.</w:t>
      </w:r>
    </w:p>
    <w:p w:rsidR="0096308A" w:rsidRDefault="0096308A">
      <w:pPr>
        <w:spacing w:after="0" w:line="240" w:lineRule="auto"/>
        <w:divId w:val="23628873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52584686"/>
        <w:rPr>
          <w:rFonts w:ascii="Times New Roman" w:eastAsia="Times New Roman" w:hAnsi="Times New Roman" w:cs="Times New Roman"/>
          <w:sz w:val="24"/>
          <w:szCs w:val="24"/>
        </w:rPr>
      </w:pPr>
      <w:r>
        <w:rPr>
          <w:rFonts w:ascii="Times New Roman" w:eastAsia="Times New Roman" w:hAnsi="Times New Roman" w:cs="Times New Roman"/>
          <w:sz w:val="24"/>
          <w:szCs w:val="24"/>
        </w:rPr>
        <w:t>Чл. 6б. (Нов - ДВ, бр. 9 от 2010 г., в сила от 02.02.2010 г.) (1) (Изм. - ДВ, бр. 67 от 2011 г., изм. - ДВ, бр. 49 от 2012 г., изм. - ДВ, бр. 48 от 2014 г.) Лекарствените продукти се включват в обобщената информация по чл. 4а в рамките на съответния период, в който е подадено заявлението.</w:t>
      </w:r>
    </w:p>
    <w:p w:rsidR="0096308A" w:rsidRDefault="002D3D12">
      <w:pPr>
        <w:spacing w:after="0" w:line="240" w:lineRule="auto"/>
        <w:ind w:firstLine="851"/>
        <w:divId w:val="83206947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Лекарствените продукти по предходната алинея се заплащат от НЗОК по реда на чл. 6а.</w:t>
      </w:r>
    </w:p>
    <w:p w:rsidR="0096308A" w:rsidRDefault="0096308A">
      <w:pPr>
        <w:spacing w:after="0" w:line="240" w:lineRule="auto"/>
        <w:divId w:val="108365135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14702652"/>
        <w:rPr>
          <w:rFonts w:ascii="Times New Roman" w:eastAsia="Times New Roman" w:hAnsi="Times New Roman" w:cs="Times New Roman"/>
          <w:sz w:val="24"/>
          <w:szCs w:val="24"/>
        </w:rPr>
      </w:pPr>
      <w:r>
        <w:rPr>
          <w:rFonts w:ascii="Times New Roman" w:eastAsia="Times New Roman" w:hAnsi="Times New Roman" w:cs="Times New Roman"/>
          <w:sz w:val="24"/>
          <w:szCs w:val="24"/>
        </w:rPr>
        <w:t>Чл. 7. (1) За отпускане на продуктите по чл. 1, т. 1 НЗОК сключва договори с лица, получили разрешение по чл. 229, ал. 2 ЗЛПХМ за търговия на дребно с лекарствени продукти.</w:t>
      </w:r>
    </w:p>
    <w:p w:rsidR="0096308A" w:rsidRDefault="002D3D12">
      <w:pPr>
        <w:spacing w:after="0" w:line="240" w:lineRule="auto"/>
        <w:ind w:firstLine="851"/>
        <w:divId w:val="2105179497"/>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когато лицето, получило разрешение за търговия на дребно с лекарствени продукти, и ръководителят на аптеката не съвпадат, договорът се съгласува и от ръководителя на аптеката.</w:t>
      </w:r>
    </w:p>
    <w:p w:rsidR="0096308A" w:rsidRDefault="002D3D12">
      <w:pPr>
        <w:spacing w:after="0" w:line="240" w:lineRule="auto"/>
        <w:ind w:firstLine="851"/>
        <w:divId w:val="1463691544"/>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67 от 2011 г., изм. - ДВ, бр. 49 от 2012 г., изм. - ДВ, бр. 48 от 2014 г.) Договорите по ал. 1 се сключват чрез директора на РЗОК, на чиято територия е аптеката, при условия и по ред, установени в съответствие с чл. 45, ал. 15 ЗЗО.</w:t>
      </w:r>
    </w:p>
    <w:p w:rsidR="0096308A" w:rsidRDefault="0096308A">
      <w:pPr>
        <w:spacing w:after="0" w:line="240" w:lineRule="auto"/>
        <w:divId w:val="36263773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255212468"/>
        <w:rPr>
          <w:rFonts w:ascii="Times New Roman" w:eastAsia="Times New Roman" w:hAnsi="Times New Roman" w:cs="Times New Roman"/>
          <w:sz w:val="24"/>
          <w:szCs w:val="24"/>
        </w:rPr>
      </w:pPr>
      <w:r>
        <w:rPr>
          <w:rFonts w:ascii="Times New Roman" w:eastAsia="Times New Roman" w:hAnsi="Times New Roman" w:cs="Times New Roman"/>
          <w:sz w:val="24"/>
          <w:szCs w:val="24"/>
        </w:rPr>
        <w:t>Чл. 8. (Изм. - ДВ, бр. 67 от 2011 г.) (1) (Изм. - ДВ, бр. 49 от 2012 г., изм. - ДВ, бр. 48 от 2014 г., доп. - ДВ, бр. 17 от 2019 г.) Националната здравноосигурителна каса заплаща на лицата по чл. 7, ал. 1 стойността на лекарствения продукт, определена съгласно чл. 55 от Наредбата за условията, правилата и реда за регулиране и регистриране на цените на лекарствените продукти, приета с Постановление № 97 на Министерския съвет от 2013 г. (ДВ, бр. 40 от 2013 г.), както и разпределя средствата, получени по договори за предоставяне на отстъпки по чл. 21, ал. 1, т. 4 от притежателя на разрешението за употреба/неговия упълномощен представител.</w:t>
      </w:r>
    </w:p>
    <w:p w:rsidR="0096308A" w:rsidRDefault="002D3D12">
      <w:pPr>
        <w:spacing w:after="0" w:line="240" w:lineRule="auto"/>
        <w:ind w:firstLine="851"/>
        <w:divId w:val="167394613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48 от 2014 г., отм. - ДВ, бр. 62 от 2015 г., в сила от 14.08.2015 г., нова - ДВ, бр. 17 от 2019 г., обявена за нищожна с Решение № 9042 от 08.07.2020 г. на ВАС - ДВ, бр. 104 от 2020 г., в сила от 08.12.2020 г.)</w:t>
      </w:r>
    </w:p>
    <w:p w:rsidR="0096308A" w:rsidRDefault="002D3D12">
      <w:pPr>
        <w:spacing w:after="0" w:line="240" w:lineRule="auto"/>
        <w:ind w:firstLine="851"/>
        <w:divId w:val="16491641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Националната здравноосигурителна каса заплаща на лицата по чл. 7, ал. 1 за отпуснати от тях лекарствени продукти след представяне на електронен отчет, изготвен съобразно електронния формат, публикуван на </w:t>
      </w:r>
      <w:hyperlink r:id="rId7"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241332210"/>
        <w:rPr>
          <w:rFonts w:ascii="Times New Roman" w:eastAsia="Times New Roman" w:hAnsi="Times New Roman" w:cs="Times New Roman"/>
          <w:sz w:val="24"/>
          <w:szCs w:val="24"/>
        </w:rPr>
      </w:pPr>
      <w:r>
        <w:rPr>
          <w:rFonts w:ascii="Times New Roman" w:eastAsia="Times New Roman" w:hAnsi="Times New Roman" w:cs="Times New Roman"/>
          <w:sz w:val="24"/>
          <w:szCs w:val="24"/>
        </w:rPr>
        <w:t>(4) Отпуснатите и отчетени лекарствени продукти се заплащат от НЗОК при условия и по ред, определени в тази наредба и сключените договори по чл. 7, ал. 1.</w:t>
      </w:r>
    </w:p>
    <w:p w:rsidR="0096308A" w:rsidRDefault="002D3D12">
      <w:pPr>
        <w:spacing w:after="0" w:line="240" w:lineRule="auto"/>
        <w:ind w:firstLine="851"/>
        <w:divId w:val="1103114950"/>
        <w:rPr>
          <w:rFonts w:ascii="Times New Roman" w:eastAsia="Times New Roman" w:hAnsi="Times New Roman" w:cs="Times New Roman"/>
          <w:sz w:val="24"/>
          <w:szCs w:val="24"/>
        </w:rPr>
      </w:pPr>
      <w:r>
        <w:rPr>
          <w:rFonts w:ascii="Times New Roman" w:eastAsia="Times New Roman" w:hAnsi="Times New Roman" w:cs="Times New Roman"/>
          <w:sz w:val="24"/>
          <w:szCs w:val="24"/>
        </w:rPr>
        <w:t>(5) (В сила от 01.01.2012 г., доп. - ДВ, бр. 106 от 2020 г., в сила от 15.12.2020 г., изм. - ДВ, бр. 109 от 2021 г., в сила от 01.01.2022 г.) Националната здравноосигурителна каса заплаща на лицата по чл. 7, ал. 1 по 4 лв. за всяко отчетено електронно предписание с предписан/и лекарствен/и продукт/и, чието ниво на заплащане е 100 на сто.</w:t>
      </w:r>
    </w:p>
    <w:p w:rsidR="0096308A" w:rsidRDefault="002D3D12">
      <w:pPr>
        <w:spacing w:after="0" w:line="240" w:lineRule="auto"/>
        <w:ind w:firstLine="851"/>
        <w:divId w:val="1803765563"/>
        <w:rPr>
          <w:rFonts w:ascii="Times New Roman" w:eastAsia="Times New Roman" w:hAnsi="Times New Roman" w:cs="Times New Roman"/>
          <w:sz w:val="24"/>
          <w:szCs w:val="24"/>
        </w:rPr>
      </w:pPr>
      <w:r>
        <w:rPr>
          <w:rFonts w:ascii="Times New Roman" w:eastAsia="Times New Roman" w:hAnsi="Times New Roman" w:cs="Times New Roman"/>
          <w:sz w:val="24"/>
          <w:szCs w:val="24"/>
        </w:rPr>
        <w:t>(5а) (Нова - ДВ, бр. 26 от 2022 г., в сила от 01.04.2022 г.) За срока на обявено извънредно положение поради епидемично разпространение на заразни болести по чл. 61, ал. 1 или 3 от Закона за здравето или при обявена извънредна епидемична обстановка поради епидемично разпространение на заразна болест по чл. 61, ал. 1 от Закона за здравето НЗОК заплаща на лицата по чл. 7, ал. 1 по 10 лв. за всяко отчетено електронно предписание с предписан/и лекарствен/и продукт/и за лечение на остро инфекциозно заболяване по чл. 4 от Наредба № 7 от 2015 г. за критериите за определяне на заболяванията, за чието домашно лечение Националната здравноосигурителна каса заплаща напълно или частично лекарствени продукти, медицински изделия и диетични храни за специални медицински цели (ДВ, бр. 89 от 2015 г.), с ниво на заплащане 100 на сто.</w:t>
      </w:r>
    </w:p>
    <w:p w:rsidR="0096308A" w:rsidRDefault="002D3D12">
      <w:pPr>
        <w:spacing w:after="0" w:line="240" w:lineRule="auto"/>
        <w:ind w:firstLine="851"/>
        <w:divId w:val="114100053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(Изм. - ДВ, бр. 48 от 2014 г., изм. - ДВ, бр. 26 от 2022 г., в сила от 01.04.2022 г.) Националната здравноосигурителна каса заплаща сумите по ал. 1, 5 и 5а в срок до 30 календарни дни считано от датата на представяне на необходимите документи.</w:t>
      </w:r>
    </w:p>
    <w:p w:rsidR="0096308A" w:rsidRDefault="002D3D12">
      <w:pPr>
        <w:spacing w:after="0" w:line="240" w:lineRule="auto"/>
        <w:ind w:firstLine="851"/>
        <w:divId w:val="1278490770"/>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48 от 2014 г., отм. - ДВ, бр. 62 от 2015 г., в сила от 14.08.2015 г.)</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071076424"/>
        <w:rPr>
          <w:rFonts w:ascii="Times New Roman" w:eastAsia="Times New Roman" w:hAnsi="Times New Roman" w:cs="Times New Roman"/>
          <w:sz w:val="24"/>
          <w:szCs w:val="24"/>
        </w:rPr>
      </w:pPr>
      <w:r>
        <w:rPr>
          <w:rFonts w:ascii="Times New Roman" w:eastAsia="Times New Roman" w:hAnsi="Times New Roman" w:cs="Times New Roman"/>
          <w:sz w:val="24"/>
          <w:szCs w:val="24"/>
        </w:rPr>
        <w:t>Чл. 8а. (Нов - ДВ, бр. 17 от 2019 г.) (1) (Изм. - ДВ, бр. 19 от 2020 г.) За лекарствен продукт, за който е определено проследяване на ефекта от терапията съгласно чл. 259, ал. 1, т. 10 ЗЛПХМ, НЗОК и притежателят на разрешението за употреба/негов упълномощен представител могат да договорят заплащане въз основа на резултата от терапията.</w:t>
      </w:r>
    </w:p>
    <w:p w:rsidR="0096308A" w:rsidRDefault="002D3D12">
      <w:pPr>
        <w:spacing w:after="0" w:line="240" w:lineRule="auto"/>
        <w:ind w:firstLine="851"/>
        <w:divId w:val="1807160946"/>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19 от 2020 г.) При сключен договор за заплащане въз основа на резултата от терапията за срока на проследяването НЗОК заплаща лекарствения продукт при условията на чл. 8, ал. 1 - 4.</w:t>
      </w:r>
    </w:p>
    <w:p w:rsidR="0096308A" w:rsidRDefault="002D3D12">
      <w:pPr>
        <w:spacing w:after="0" w:line="240" w:lineRule="auto"/>
        <w:ind w:firstLine="851"/>
        <w:divId w:val="855578500"/>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19 от 2020 г.) В договора по ал. 2 се договарят конкретни показатели за проследяване на ефекта от терапията в съответствие с условията и критериите за проследяване на ефекта от терапията, определени от Националния съвет по цени и реимбурсиране на лекарствените продукти.</w:t>
      </w:r>
    </w:p>
    <w:p w:rsidR="0096308A" w:rsidRDefault="002D3D12">
      <w:pPr>
        <w:spacing w:after="0" w:line="240" w:lineRule="auto"/>
        <w:ind w:firstLine="851"/>
        <w:divId w:val="851190133"/>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19 от 2020 г.) Лечебните заведения, в които се проследява ефектът от терапията съобразно критериите по ал. 3, предоставят събраната информация за всеки лекарствен продукт на Националния съвет по цени и реимбурсиране на лекарствените продукти, който от своя страна я обработва във вид, подходящ за анализ, и на всеки шест месеца я предоставя на НЗОК, при условията и по реда на наредбата по чл. 261а, ал. 5 ЗЛПХМ.</w:t>
      </w:r>
    </w:p>
    <w:p w:rsidR="0096308A" w:rsidRDefault="002D3D12">
      <w:pPr>
        <w:spacing w:after="0" w:line="240" w:lineRule="auto"/>
        <w:ind w:firstLine="851"/>
        <w:divId w:val="671567366"/>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19 от 2020 г.) Комисията за извършване на експертизи по чл. 78, т. 2 ЗЗО в централното управление на НЗОК извършва анализ на получената информация по ал. 4 за целите на ефективното и целесъобразно разходване на публични средства и съгласно показателите, уговорени в договора по ал. 2. В анализа се посочва броят на пациентите, при които е налице липса на резултат от терапията със съответния лекарствен продукт през периода, за който се отнася информацията, съгласно показателите, уговорени в договора по ал. 2.</w:t>
      </w:r>
    </w:p>
    <w:p w:rsidR="0096308A" w:rsidRDefault="002D3D12">
      <w:pPr>
        <w:spacing w:after="0" w:line="240" w:lineRule="auto"/>
        <w:ind w:firstLine="851"/>
        <w:divId w:val="1730374615"/>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19 от 2020 г.) Въз основа на анализа по ал. 5 НЗОК изготвя и предоставя на притежателя на разрешението за употреба на лекарствения продукт или негов упълномощен представител справка за заплатените от НЗОК средства за лекарствения продукт през относимия период за пациентите, при които е налице липса на резултат от терапията, която съдържа:</w:t>
      </w:r>
    </w:p>
    <w:p w:rsidR="0096308A" w:rsidRDefault="002D3D12">
      <w:pPr>
        <w:spacing w:after="0" w:line="240" w:lineRule="auto"/>
        <w:ind w:firstLine="851"/>
        <w:divId w:val="1067922598"/>
        <w:rPr>
          <w:rFonts w:ascii="Times New Roman" w:eastAsia="Times New Roman" w:hAnsi="Times New Roman" w:cs="Times New Roman"/>
          <w:sz w:val="24"/>
          <w:szCs w:val="24"/>
        </w:rPr>
      </w:pPr>
      <w:r>
        <w:rPr>
          <w:rFonts w:ascii="Times New Roman" w:eastAsia="Times New Roman" w:hAnsi="Times New Roman" w:cs="Times New Roman"/>
          <w:sz w:val="24"/>
          <w:szCs w:val="24"/>
        </w:rPr>
        <w:t>1. данни за броя пациенти, при които е установена липса на резултат от лечението съгласно показателите, уговорени в договорите по ал. 2;</w:t>
      </w:r>
    </w:p>
    <w:p w:rsidR="0096308A" w:rsidRDefault="002D3D12">
      <w:pPr>
        <w:spacing w:after="0" w:line="240" w:lineRule="auto"/>
        <w:ind w:firstLine="851"/>
        <w:divId w:val="1369990571"/>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периода, за който е установено, че е била налице липса на резултат, и съответния брой опаковки от лекарствения продукт, заплатени от НЗОК за периода, за който се отнася справката.</w:t>
      </w:r>
    </w:p>
    <w:p w:rsidR="0096308A" w:rsidRDefault="002D3D12">
      <w:pPr>
        <w:spacing w:after="0" w:line="240" w:lineRule="auto"/>
        <w:ind w:firstLine="851"/>
        <w:divId w:val="1890412312"/>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19 от 2020 г.) По искане на притежателя на разрешението за употреба НЗОК предоставя анонимизирани данни относно показателите, въз основа на които е установена липсата на резултат от лечението за всеки от съответните пациенти, данни относно лечебното заведение, в което е проследен ефектът от терапията, които не съдържат данни, чрез които може да бъде идентифициран конкретен пациент.</w:t>
      </w:r>
    </w:p>
    <w:p w:rsidR="0096308A" w:rsidRDefault="002D3D12">
      <w:pPr>
        <w:spacing w:after="0" w:line="240" w:lineRule="auto"/>
        <w:ind w:firstLine="851"/>
        <w:divId w:val="102579248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(Нова - ДВ, бр. 19 от 2020 г.) В 7-дневен срок от получаване на справката по ал. 6 притежателят на разрешението за употреба на лекарствения продукт или негов упълномощен представител има право на писмено възражение, което НЗОК разглежда в </w:t>
      </w:r>
      <w:r>
        <w:rPr>
          <w:rFonts w:ascii="Times New Roman" w:eastAsia="Times New Roman" w:hAnsi="Times New Roman" w:cs="Times New Roman"/>
          <w:sz w:val="24"/>
          <w:szCs w:val="24"/>
        </w:rPr>
        <w:lastRenderedPageBreak/>
        <w:t>срок до 2 дни и уведомява писмено притежателя на разрешението за употреба или неговия упълномощен представител за своето решение.</w:t>
      </w:r>
    </w:p>
    <w:p w:rsidR="0096308A" w:rsidRDefault="002D3D12">
      <w:pPr>
        <w:spacing w:after="0" w:line="240" w:lineRule="auto"/>
        <w:ind w:firstLine="851"/>
        <w:divId w:val="969213314"/>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19 от 2020 г.) Когато не е постъпило възражение в срока по ал. 8 или когато постъпилото възражение е отхвърлено изцяло или частично, НЗОК и притежателят на разрешението за употреба или негов упълномощен представител подписват протокол по образец съгласно приложение № 2. В 10-дневен срок от подписването на протокола притежателят на разрешението за употреба на лекарствения продукт или негов упълномощен представител възстановява на НЗОК заплатените средства за пациентите, при които е налице липса на резултат от терапията с лекарствения продукт.</w:t>
      </w:r>
    </w:p>
    <w:p w:rsidR="0096308A" w:rsidRDefault="0096308A">
      <w:pPr>
        <w:spacing w:after="0" w:line="240" w:lineRule="auto"/>
        <w:divId w:val="175662983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92221221"/>
        <w:rPr>
          <w:rFonts w:ascii="Times New Roman" w:eastAsia="Times New Roman" w:hAnsi="Times New Roman" w:cs="Times New Roman"/>
          <w:sz w:val="24"/>
          <w:szCs w:val="24"/>
        </w:rPr>
      </w:pPr>
      <w:r>
        <w:rPr>
          <w:rFonts w:ascii="Times New Roman" w:eastAsia="Times New Roman" w:hAnsi="Times New Roman" w:cs="Times New Roman"/>
          <w:sz w:val="24"/>
          <w:szCs w:val="24"/>
        </w:rPr>
        <w:t>Чл. 9. (Изм. - ДВ, бр. 67 от 2011 г.) (1) Притежателят на разрешението за употреба на даден лекарствен продукт или негов упълномощен представител писмено уведомява НЗОК при:</w:t>
      </w:r>
    </w:p>
    <w:p w:rsidR="0096308A" w:rsidRDefault="002D3D12">
      <w:pPr>
        <w:spacing w:after="0" w:line="240" w:lineRule="auto"/>
        <w:ind w:firstLine="851"/>
        <w:divId w:val="2084453154"/>
        <w:rPr>
          <w:rFonts w:ascii="Times New Roman" w:eastAsia="Times New Roman" w:hAnsi="Times New Roman" w:cs="Times New Roman"/>
          <w:sz w:val="24"/>
          <w:szCs w:val="24"/>
        </w:rPr>
      </w:pPr>
      <w:r>
        <w:rPr>
          <w:rFonts w:ascii="Times New Roman" w:eastAsia="Times New Roman" w:hAnsi="Times New Roman" w:cs="Times New Roman"/>
          <w:sz w:val="24"/>
          <w:szCs w:val="24"/>
        </w:rPr>
        <w:t>1. изключване на лекарствения продукт от Позитивния лекарствен списък;</w:t>
      </w:r>
    </w:p>
    <w:p w:rsidR="0096308A" w:rsidRDefault="002D3D12">
      <w:pPr>
        <w:spacing w:after="0" w:line="240" w:lineRule="auto"/>
        <w:ind w:firstLine="851"/>
        <w:divId w:val="499590522"/>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промяна в нивото на заплащане и/или стойността на лекарствения продукт, заплащана от НЗОК;</w:t>
      </w:r>
    </w:p>
    <w:p w:rsidR="0096308A" w:rsidRDefault="002D3D12">
      <w:pPr>
        <w:spacing w:after="0" w:line="240" w:lineRule="auto"/>
        <w:ind w:firstLine="851"/>
        <w:divId w:val="1139297813"/>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прекратяване/отнемане на разрешението за употреба на лекарствения продукт;</w:t>
      </w:r>
    </w:p>
    <w:p w:rsidR="0096308A" w:rsidRDefault="002D3D12">
      <w:pPr>
        <w:spacing w:after="0" w:line="240" w:lineRule="auto"/>
        <w:ind w:firstLine="851"/>
        <w:divId w:val="293369549"/>
        <w:rPr>
          <w:rFonts w:ascii="Times New Roman" w:eastAsia="Times New Roman" w:hAnsi="Times New Roman" w:cs="Times New Roman"/>
          <w:sz w:val="24"/>
          <w:szCs w:val="24"/>
        </w:rPr>
      </w:pPr>
      <w:r>
        <w:rPr>
          <w:rFonts w:ascii="Times New Roman" w:eastAsia="Times New Roman" w:hAnsi="Times New Roman" w:cs="Times New Roman"/>
          <w:sz w:val="24"/>
          <w:szCs w:val="24"/>
        </w:rPr>
        <w:t>4. други обстоятелства, свързани с изпълнението на договорите по чл. 7, ал. 1.</w:t>
      </w:r>
    </w:p>
    <w:p w:rsidR="0096308A" w:rsidRDefault="002D3D12">
      <w:pPr>
        <w:spacing w:after="0" w:line="240" w:lineRule="auto"/>
        <w:ind w:firstLine="851"/>
        <w:divId w:val="850265053"/>
        <w:rPr>
          <w:rFonts w:ascii="Times New Roman" w:eastAsia="Times New Roman" w:hAnsi="Times New Roman" w:cs="Times New Roman"/>
          <w:sz w:val="24"/>
          <w:szCs w:val="24"/>
        </w:rPr>
      </w:pPr>
      <w:r>
        <w:rPr>
          <w:rFonts w:ascii="Times New Roman" w:eastAsia="Times New Roman" w:hAnsi="Times New Roman" w:cs="Times New Roman"/>
          <w:sz w:val="24"/>
          <w:szCs w:val="24"/>
        </w:rPr>
        <w:t>(2) Срокът за уведомяване по ал. 1 е до 5 дни от:</w:t>
      </w:r>
    </w:p>
    <w:p w:rsidR="0096308A" w:rsidRDefault="002D3D12">
      <w:pPr>
        <w:spacing w:after="0" w:line="240" w:lineRule="auto"/>
        <w:ind w:firstLine="851"/>
        <w:divId w:val="1030453554"/>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49 от 2012 г., изм. - ДВ, бр. 48 от 2014 г.) влизане в сила на решението на Националния съвет по цени и реимбурсиране на лекарствените продукти - в случаите по ал. 1, т. 1 и 2;</w:t>
      </w:r>
    </w:p>
    <w:p w:rsidR="0096308A" w:rsidRDefault="002D3D12">
      <w:pPr>
        <w:spacing w:after="0" w:line="240" w:lineRule="auto"/>
        <w:ind w:firstLine="851"/>
        <w:divId w:val="554656849"/>
        <w:rPr>
          <w:rFonts w:ascii="Times New Roman" w:eastAsia="Times New Roman" w:hAnsi="Times New Roman" w:cs="Times New Roman"/>
          <w:sz w:val="24"/>
          <w:szCs w:val="24"/>
        </w:rPr>
      </w:pPr>
      <w:r>
        <w:rPr>
          <w:rFonts w:ascii="Times New Roman" w:eastAsia="Times New Roman" w:hAnsi="Times New Roman" w:cs="Times New Roman"/>
          <w:sz w:val="24"/>
          <w:szCs w:val="24"/>
        </w:rPr>
        <w:t>2. настъпване на съответното обстоятелство - в случаите по ал. 1, т. 3 и 4.</w:t>
      </w:r>
    </w:p>
    <w:p w:rsidR="0096308A" w:rsidRDefault="002D3D12">
      <w:pPr>
        <w:spacing w:after="0" w:line="240" w:lineRule="auto"/>
        <w:ind w:firstLine="851"/>
        <w:divId w:val="6063048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Информацията по ал. 1 се публикува на </w:t>
      </w:r>
      <w:hyperlink r:id="rId8"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1313288120"/>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49 от 2012 г., изм. - ДВ, бр. 48 от 2014 г.) В случаите на ал. 1, т. 1 и 2 притежателят на разрешението за употреба или негов упълномощен представител представя в НЗОК заверено копие на решението на Националния съвет по цени и реимбурсиране на лекарствените продукти.</w:t>
      </w:r>
    </w:p>
    <w:p w:rsidR="0096308A" w:rsidRDefault="002D3D12">
      <w:pPr>
        <w:spacing w:after="0" w:line="240" w:lineRule="auto"/>
        <w:ind w:firstLine="851"/>
        <w:divId w:val="1019429983"/>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изключване на лекарствения продукт от Позитивния лекарствен списък в зависимост от датата на представяне на решението по ал. 4 - до/след 15-о число на месеца, НЗОК преустановява заплащането на съответния лекарствен продукт от 16-о число от текущия календарен месец или от 1-во число на следващия календарен месец.</w:t>
      </w:r>
    </w:p>
    <w:p w:rsidR="0096308A" w:rsidRDefault="0096308A">
      <w:pPr>
        <w:spacing w:after="0" w:line="240" w:lineRule="auto"/>
        <w:divId w:val="67015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179808259"/>
        <w:rPr>
          <w:rFonts w:ascii="Times New Roman" w:eastAsia="Times New Roman" w:hAnsi="Times New Roman" w:cs="Times New Roman"/>
          <w:sz w:val="24"/>
          <w:szCs w:val="24"/>
        </w:rPr>
      </w:pPr>
      <w:r>
        <w:rPr>
          <w:rFonts w:ascii="Times New Roman" w:eastAsia="Times New Roman" w:hAnsi="Times New Roman" w:cs="Times New Roman"/>
          <w:sz w:val="24"/>
          <w:szCs w:val="24"/>
        </w:rPr>
        <w:t>Чл. 9а. (Нов - ДВ, бр. 67 от 2011 г.) (1) Притежателят на разрешението за употреба или негов упълномощен представител може да подаде в НЗОК писмено заявление съгласно приложение № 3, че желае да се прекрати заплащането на съответния лекарствен продукт по реда на тази наредба.</w:t>
      </w:r>
    </w:p>
    <w:p w:rsidR="0096308A" w:rsidRDefault="002D3D12">
      <w:pPr>
        <w:spacing w:after="0" w:line="240" w:lineRule="auto"/>
        <w:ind w:firstLine="851"/>
        <w:divId w:val="226768687"/>
        <w:rPr>
          <w:rFonts w:ascii="Times New Roman" w:eastAsia="Times New Roman" w:hAnsi="Times New Roman" w:cs="Times New Roman"/>
          <w:sz w:val="24"/>
          <w:szCs w:val="24"/>
        </w:rPr>
      </w:pPr>
      <w:r>
        <w:rPr>
          <w:rFonts w:ascii="Times New Roman" w:eastAsia="Times New Roman" w:hAnsi="Times New Roman" w:cs="Times New Roman"/>
          <w:sz w:val="24"/>
          <w:szCs w:val="24"/>
        </w:rPr>
        <w:t>(2) В зависимост от датата на подаване на заявлението по ал. 1 - до/след 15-о число на календарния месец, НЗОК преустановява заплащането на съответния лекарствен продукт от 1-во или от 16-о число на следващия календарен месец.</w:t>
      </w:r>
    </w:p>
    <w:p w:rsidR="0096308A" w:rsidRDefault="002D3D12">
      <w:pPr>
        <w:spacing w:after="0" w:line="240" w:lineRule="auto"/>
        <w:ind w:firstLine="851"/>
        <w:divId w:val="4715988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49 от 2012 г., изм. - ДВ, бр. 48 от 2014 г.) В случаите по ал. 1 НЗОК в 5-дневен срок от подаване на заявлението оповестява информацията, посочена в заявлението, на </w:t>
      </w:r>
      <w:hyperlink r:id="rId9"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и прави мотивирано писмено предложение до </w:t>
      </w:r>
      <w:r>
        <w:rPr>
          <w:rFonts w:ascii="Times New Roman" w:eastAsia="Times New Roman" w:hAnsi="Times New Roman" w:cs="Times New Roman"/>
          <w:sz w:val="24"/>
          <w:szCs w:val="24"/>
        </w:rPr>
        <w:lastRenderedPageBreak/>
        <w:t>Националния съвет по цени и реимбурсиране на лекарствените продукти за изключване на лекарствения продукт от ПЛС.</w:t>
      </w:r>
    </w:p>
    <w:p w:rsidR="0096308A" w:rsidRDefault="0096308A">
      <w:pPr>
        <w:spacing w:after="0" w:line="240" w:lineRule="auto"/>
        <w:divId w:val="198181140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962879468"/>
        <w:rPr>
          <w:rFonts w:ascii="Times New Roman" w:eastAsia="Times New Roman" w:hAnsi="Times New Roman" w:cs="Times New Roman"/>
          <w:sz w:val="24"/>
          <w:szCs w:val="24"/>
        </w:rPr>
      </w:pPr>
      <w:r>
        <w:rPr>
          <w:rFonts w:ascii="Times New Roman" w:eastAsia="Times New Roman" w:hAnsi="Times New Roman" w:cs="Times New Roman"/>
          <w:sz w:val="24"/>
          <w:szCs w:val="24"/>
        </w:rPr>
        <w:t>Чл. 9б. (Нов - ДВ, бр. 62 от 2015 г., в сила от 14.08.2015 г.) Лекарствените продукти по чл. 45, ал. 10 ЗЗО, за които не са договорени отстъпки по реда на тази наредба, не се заплащат от НЗОК.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927343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 (1) (Изм. - ДВ, бр. 9 от 2010 г., в сила от 02.02.2010 г., изм. - ДВ, бр. 67 от 2011 г., отм. - ДВ, бр. 48 от 2014 г.) </w:t>
      </w:r>
    </w:p>
    <w:p w:rsidR="0096308A" w:rsidRDefault="002D3D12">
      <w:pPr>
        <w:spacing w:after="0" w:line="240" w:lineRule="auto"/>
        <w:ind w:firstLine="851"/>
        <w:divId w:val="18567270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(Нова - ДВ, бр. 9 от 2010 г., в сила от 02.02.2010 г., отм. - ДВ, бр. 48 от 2014 г.) </w:t>
      </w:r>
    </w:p>
    <w:p w:rsidR="0096308A" w:rsidRDefault="002D3D12">
      <w:pPr>
        <w:spacing w:after="0" w:line="240" w:lineRule="auto"/>
        <w:ind w:firstLine="851"/>
        <w:divId w:val="19594876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(Предишна ал. 2 - ДВ, бр. 9 от 2010 г., в сила от 02.02.2010 г., изм. - ДВ, бр. 67 от 2011 г., изм. - ДВ, бр. 49 от 2012 г., отм. - ДВ, бр. 48 от 2014 г.) </w:t>
      </w:r>
    </w:p>
    <w:p w:rsidR="0096308A" w:rsidRDefault="002D3D12">
      <w:pPr>
        <w:spacing w:after="0" w:line="240" w:lineRule="auto"/>
        <w:ind w:firstLine="851"/>
        <w:divId w:val="1920672359"/>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(Предишна ал. 3, изм. - ДВ, бр. 9 от 2010 г., в сила от 02.02.2010 г., доп. - ДВ, бр. 67 от 2011 г., изм. и доп. - ДВ, бр. 48 от 2014 г.) При изключване на лекарствен продукт от ПЛС или отпадане на код по МКБ и в случаите по чл. 9а, ал. 1 издадените рецепти се изпълняват от лицата по чл. 7 и се заплащат от НЗОК в срок до 15 дни от датата на влизане в сила на промените, след което служебно се анулират по реда на наредбата по чл. 221 ЗЛПХМ.</w:t>
      </w:r>
    </w:p>
    <w:p w:rsidR="0096308A" w:rsidRDefault="002D3D12">
      <w:pPr>
        <w:spacing w:after="0" w:line="240" w:lineRule="auto"/>
        <w:ind w:firstLine="851"/>
        <w:divId w:val="1698579980"/>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ал. 4, изм. - ДВ, бр. 9 от 2010 г., в сила от 02.02.2010 г., изм. - ДВ, бр. 48 от 2014 г.) При настъпили промени НЗОК уведомява изпълнителите на медицинска помощ и лицата по чл. 7 при условия и по ред, определени в сключените договори.</w:t>
      </w:r>
    </w:p>
    <w:p w:rsidR="0096308A" w:rsidRDefault="0096308A">
      <w:pPr>
        <w:spacing w:after="0" w:line="240" w:lineRule="auto"/>
        <w:divId w:val="125916952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Условия, ред, механизъм и критерии за заплащане на лекарствени продукти за здравни дейности по чл. 82, ал. 2, т. 3 от Закона за здравето (Нов - ДВ, бр. 48 от 2014 г., загл. изм. - ДВ, бр. 17 от 2019 г.)</w:t>
      </w:r>
      <w:r>
        <w:rPr>
          <w:rFonts w:ascii="Times New Roman" w:hAnsi="Times New Roman" w:cs="Times New Roman"/>
          <w:b/>
          <w:bCs/>
          <w:sz w:val="24"/>
          <w:szCs w:val="24"/>
        </w:rPr>
        <w:br/>
        <w:t>Раздел II.</w:t>
      </w:r>
      <w:r>
        <w:rPr>
          <w:rFonts w:ascii="Times New Roman" w:hAnsi="Times New Roman" w:cs="Times New Roman"/>
          <w:b/>
          <w:bCs/>
          <w:sz w:val="24"/>
          <w:szCs w:val="24"/>
        </w:rPr>
        <w:br/>
        <w:t>Условия и ред за заплащане на лекарствени продукти за здравни дейности по чл. 82, ал. 2, т. 3 от Закона за здравето (Нов - ДВ, бр. 48 от 2014 г.)</w:t>
      </w:r>
    </w:p>
    <w:p w:rsidR="0096308A" w:rsidRDefault="002D3D12">
      <w:pPr>
        <w:spacing w:after="0" w:line="240" w:lineRule="auto"/>
        <w:ind w:firstLine="851"/>
        <w:divId w:val="10885048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10а. (Нов - ДВ, бр. 48 от 2014 г.) (1) Националната здравноосигурителна каса заплаща за лекарствени продукти, необходими за изпълнение на здравни дейности по национални, регионални или общински здравни програми по чл. 82, ал. 2, т. 3 ЗЗ след получаване на заявление от притежателя на разрешението за употреба или негов упълномощен представител съгласно приложение № 3а, че желае съответният лекарствен продукт да се заплаща по реда на тази наредба. </w:t>
      </w:r>
    </w:p>
    <w:p w:rsidR="0096308A" w:rsidRDefault="002D3D12">
      <w:pPr>
        <w:spacing w:after="0" w:line="240" w:lineRule="auto"/>
        <w:ind w:firstLine="851"/>
        <w:divId w:val="1731802992"/>
        <w:rPr>
          <w:rFonts w:ascii="Times New Roman" w:eastAsia="Times New Roman" w:hAnsi="Times New Roman" w:cs="Times New Roman"/>
          <w:sz w:val="24"/>
          <w:szCs w:val="24"/>
        </w:rPr>
      </w:pPr>
      <w:r>
        <w:rPr>
          <w:rFonts w:ascii="Times New Roman" w:eastAsia="Times New Roman" w:hAnsi="Times New Roman" w:cs="Times New Roman"/>
          <w:sz w:val="24"/>
          <w:szCs w:val="24"/>
        </w:rPr>
        <w:t>(2) Към заявлението по ал. 1 заявителят прилага копие от влязло в сила решение на Националния съвет по цени и реимбурсиране на лекарствените продукти за съответните лекарствени продукти, документ, удостоверяващ представителната му власт, и списък на притежателите на разрешение за търговия на едро с лекарствени продукти, които ще доставят лекарствените продукти.</w:t>
      </w:r>
    </w:p>
    <w:p w:rsidR="0096308A" w:rsidRDefault="0096308A">
      <w:pPr>
        <w:spacing w:after="0" w:line="240" w:lineRule="auto"/>
        <w:divId w:val="1702974916"/>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40942035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Чл. 10б. (Нов - ДВ, бр. 48 от 2014 г.) (1) За всеки лекарствен продукт, за който е подадено заявление по чл. 10а, ал. 1, НЗОК сключва договор с притежателя на разрешението за употреба или неговия упълномощен представител и с посочените в заявлението притежатели на разрешение за търговия на едро с лекарствени продукти, в който се посочват: </w:t>
      </w:r>
    </w:p>
    <w:p w:rsidR="0096308A" w:rsidRDefault="002D3D12">
      <w:pPr>
        <w:spacing w:after="0" w:line="240" w:lineRule="auto"/>
        <w:ind w:firstLine="851"/>
        <w:divId w:val="207107276"/>
        <w:rPr>
          <w:rFonts w:ascii="Times New Roman" w:eastAsia="Times New Roman" w:hAnsi="Times New Roman" w:cs="Times New Roman"/>
          <w:sz w:val="24"/>
          <w:szCs w:val="24"/>
        </w:rPr>
      </w:pPr>
      <w:r>
        <w:rPr>
          <w:rFonts w:ascii="Times New Roman" w:eastAsia="Times New Roman" w:hAnsi="Times New Roman" w:cs="Times New Roman"/>
          <w:sz w:val="24"/>
          <w:szCs w:val="24"/>
        </w:rPr>
        <w:t>1. договорената по реда на тази наредба отстъпка от цената на лекарствения продукт (ако такава е договорена) и стойността, която НЗОК ще заплаща в резултат на договорената отстъпка за съответната календарна година;</w:t>
      </w:r>
    </w:p>
    <w:p w:rsidR="0096308A" w:rsidRDefault="002D3D12">
      <w:pPr>
        <w:spacing w:after="0" w:line="240" w:lineRule="auto"/>
        <w:ind w:firstLine="851"/>
        <w:divId w:val="537352740"/>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условията и редът за разпространение и доставяне на лекарствения продукт до лечебните заведения;</w:t>
      </w:r>
    </w:p>
    <w:p w:rsidR="0096308A" w:rsidRDefault="002D3D12">
      <w:pPr>
        <w:spacing w:after="0" w:line="240" w:lineRule="auto"/>
        <w:ind w:firstLine="851"/>
        <w:divId w:val="770393194"/>
        <w:rPr>
          <w:rFonts w:ascii="Times New Roman" w:eastAsia="Times New Roman" w:hAnsi="Times New Roman" w:cs="Times New Roman"/>
          <w:sz w:val="24"/>
          <w:szCs w:val="24"/>
        </w:rPr>
      </w:pPr>
      <w:r>
        <w:rPr>
          <w:rFonts w:ascii="Times New Roman" w:eastAsia="Times New Roman" w:hAnsi="Times New Roman" w:cs="Times New Roman"/>
          <w:sz w:val="24"/>
          <w:szCs w:val="24"/>
        </w:rPr>
        <w:t>3. начинът на отчитане на доставените количества от лекарствения продукт;</w:t>
      </w:r>
    </w:p>
    <w:p w:rsidR="0096308A" w:rsidRDefault="002D3D12">
      <w:pPr>
        <w:spacing w:after="0" w:line="240" w:lineRule="auto"/>
        <w:ind w:firstLine="851"/>
        <w:divId w:val="903105619"/>
        <w:rPr>
          <w:rFonts w:ascii="Times New Roman" w:eastAsia="Times New Roman" w:hAnsi="Times New Roman" w:cs="Times New Roman"/>
          <w:sz w:val="24"/>
          <w:szCs w:val="24"/>
        </w:rPr>
      </w:pPr>
      <w:r>
        <w:rPr>
          <w:rFonts w:ascii="Times New Roman" w:eastAsia="Times New Roman" w:hAnsi="Times New Roman" w:cs="Times New Roman"/>
          <w:sz w:val="24"/>
          <w:szCs w:val="24"/>
        </w:rPr>
        <w:t>4. предоставяне на информация между страните;</w:t>
      </w:r>
    </w:p>
    <w:p w:rsidR="0096308A" w:rsidRDefault="002D3D12">
      <w:pPr>
        <w:spacing w:after="0" w:line="240" w:lineRule="auto"/>
        <w:ind w:firstLine="851"/>
        <w:divId w:val="595789344"/>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условията и редът за заплащане от НЗОК на лекарствените продукти в съответствие с тази наредба;</w:t>
      </w:r>
    </w:p>
    <w:p w:rsidR="0096308A" w:rsidRDefault="002D3D12">
      <w:pPr>
        <w:spacing w:after="0" w:line="240" w:lineRule="auto"/>
        <w:ind w:firstLine="851"/>
        <w:divId w:val="2073964359"/>
        <w:rPr>
          <w:rFonts w:ascii="Times New Roman" w:eastAsia="Times New Roman" w:hAnsi="Times New Roman" w:cs="Times New Roman"/>
          <w:sz w:val="24"/>
          <w:szCs w:val="24"/>
        </w:rPr>
      </w:pPr>
      <w:r>
        <w:rPr>
          <w:rFonts w:ascii="Times New Roman" w:eastAsia="Times New Roman" w:hAnsi="Times New Roman" w:cs="Times New Roman"/>
          <w:sz w:val="24"/>
          <w:szCs w:val="24"/>
        </w:rPr>
        <w:t>6. други условия.</w:t>
      </w:r>
    </w:p>
    <w:p w:rsidR="0096308A" w:rsidRDefault="002D3D12">
      <w:pPr>
        <w:spacing w:after="0" w:line="240" w:lineRule="auto"/>
        <w:ind w:firstLine="851"/>
        <w:divId w:val="1122771488"/>
        <w:rPr>
          <w:rFonts w:ascii="Times New Roman" w:eastAsia="Times New Roman" w:hAnsi="Times New Roman" w:cs="Times New Roman"/>
          <w:sz w:val="24"/>
          <w:szCs w:val="24"/>
        </w:rPr>
      </w:pPr>
      <w:r>
        <w:rPr>
          <w:rFonts w:ascii="Times New Roman" w:eastAsia="Times New Roman" w:hAnsi="Times New Roman" w:cs="Times New Roman"/>
          <w:sz w:val="24"/>
          <w:szCs w:val="24"/>
        </w:rPr>
        <w:t>(2) Договорите по ал. 1 се сключват за срок до една година и влизат в сила от датата на подписването им или от друга определена от страните дата.</w:t>
      </w:r>
    </w:p>
    <w:p w:rsidR="0096308A" w:rsidRDefault="002D3D12">
      <w:pPr>
        <w:spacing w:after="0" w:line="240" w:lineRule="auto"/>
        <w:ind w:firstLine="851"/>
        <w:divId w:val="946741194"/>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промяна на притежателя/ите на разрешение за търговия на едро с лекарствени продукти се подписва допълнително споразумение към договора.</w:t>
      </w:r>
    </w:p>
    <w:p w:rsidR="0096308A" w:rsidRDefault="0096308A">
      <w:pPr>
        <w:spacing w:after="0" w:line="240" w:lineRule="auto"/>
        <w:divId w:val="43001140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99680267"/>
        <w:rPr>
          <w:rFonts w:ascii="Times New Roman" w:eastAsia="Times New Roman" w:hAnsi="Times New Roman" w:cs="Times New Roman"/>
          <w:sz w:val="24"/>
          <w:szCs w:val="24"/>
        </w:rPr>
      </w:pPr>
      <w:r>
        <w:rPr>
          <w:rFonts w:ascii="Times New Roman" w:eastAsia="Times New Roman" w:hAnsi="Times New Roman" w:cs="Times New Roman"/>
          <w:sz w:val="24"/>
          <w:szCs w:val="24"/>
        </w:rPr>
        <w:t>Чл. 10в. (Нов - ДВ, бр. 48 от 2014 г.) Лекарствените продукти за здравните дейности по чл. 82, ал. 2, т. 3 ЗЗ, за които са сключени договори по чл. 10б, ал. 1, се осигуряват и доставят до лечебните заведения за извънболнична помощ, сключили договор с НЗОК, съгласно чл. 209а, ал. 1, т. 5 ЗЛПХМ.</w:t>
      </w:r>
    </w:p>
    <w:p w:rsidR="0096308A" w:rsidRDefault="0096308A">
      <w:pPr>
        <w:spacing w:after="0" w:line="240" w:lineRule="auto"/>
        <w:divId w:val="17558232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76669427"/>
        <w:rPr>
          <w:rFonts w:ascii="Times New Roman" w:eastAsia="Times New Roman" w:hAnsi="Times New Roman" w:cs="Times New Roman"/>
          <w:sz w:val="24"/>
          <w:szCs w:val="24"/>
        </w:rPr>
      </w:pPr>
      <w:r>
        <w:rPr>
          <w:rFonts w:ascii="Times New Roman" w:eastAsia="Times New Roman" w:hAnsi="Times New Roman" w:cs="Times New Roman"/>
          <w:sz w:val="24"/>
          <w:szCs w:val="24"/>
        </w:rPr>
        <w:t>Чл. 10г. (Нов - ДВ, бр. 48 от 2014 г.) (1) Националната здравноосигурителна каса предоставя на всеки притежател на разрешение за търговия на едро с лекарствени продукти обобщена справка за доставените от него, приложени и отчетени от лечебните заведения лекарствени продукти през предходния календарен месец. Справката се предоставя в срок до 20-о число на месеца и съдържа: лечебните заведения за първична извънболнична медицинска помощ, на които са доставени лекарствените продукти; дата на прилагане на лекарствените продукти и номер на амбулаторните листове, в които е вписано прилагането.</w:t>
      </w:r>
    </w:p>
    <w:p w:rsidR="0096308A" w:rsidRDefault="002D3D12">
      <w:pPr>
        <w:spacing w:after="0" w:line="240" w:lineRule="auto"/>
        <w:ind w:firstLine="851"/>
        <w:divId w:val="1366951020"/>
        <w:rPr>
          <w:rFonts w:ascii="Times New Roman" w:eastAsia="Times New Roman" w:hAnsi="Times New Roman" w:cs="Times New Roman"/>
          <w:sz w:val="24"/>
          <w:szCs w:val="24"/>
        </w:rPr>
      </w:pPr>
      <w:r>
        <w:rPr>
          <w:rFonts w:ascii="Times New Roman" w:eastAsia="Times New Roman" w:hAnsi="Times New Roman" w:cs="Times New Roman"/>
          <w:sz w:val="24"/>
          <w:szCs w:val="24"/>
        </w:rPr>
        <w:t>(2) Притежателят на разрешение за търговия на едро с лекарствени продукти представя на НЗОК фактура и спецификация за доставените от него и приложени лекарствени продукти през предходния календарен месец в съответствие с предоставената му справка по ал. 1 в срок до 25-о число на месеца.</w:t>
      </w:r>
    </w:p>
    <w:p w:rsidR="0096308A" w:rsidRDefault="002D3D12">
      <w:pPr>
        <w:spacing w:after="0" w:line="240" w:lineRule="auto"/>
        <w:ind w:firstLine="851"/>
        <w:divId w:val="10304497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Към документите по ал. 2 се прилагат и приемателно-предавателните протоколи между лечебните заведения и притежателите на разрешение за търговия на едро с лекарствени продукти за доставените лекарствени продукти, придружени със сертификат за освобождаване на съответните партиди, издаден от Изпълнителната агенция по лекарствата съгласно чл. 69, ал. 4 ЗЛПХМ, или с уведомление от Изпълнителната агенция по лекарствата, че съответната партида може да бъде пусната на пазара, издадено съгласно чл. 4, ал. 2 от Наредба № 35 от 2007 г. за условията, реда и изискванията към </w:t>
      </w:r>
      <w:r>
        <w:rPr>
          <w:rFonts w:ascii="Times New Roman" w:eastAsia="Times New Roman" w:hAnsi="Times New Roman" w:cs="Times New Roman"/>
          <w:sz w:val="24"/>
          <w:szCs w:val="24"/>
        </w:rPr>
        <w:lastRenderedPageBreak/>
        <w:t>документацията за издаване на сертификат за освобождаване на партида лекарствен продукт от Изпълнителната агенция по лекарствата (ДВ, бр. 71 от 2007 г.).</w:t>
      </w:r>
    </w:p>
    <w:p w:rsidR="0096308A" w:rsidRDefault="002D3D12">
      <w:pPr>
        <w:spacing w:after="0" w:line="240" w:lineRule="auto"/>
        <w:ind w:firstLine="851"/>
        <w:divId w:val="1151865753"/>
        <w:rPr>
          <w:rFonts w:ascii="Times New Roman" w:eastAsia="Times New Roman" w:hAnsi="Times New Roman" w:cs="Times New Roman"/>
          <w:sz w:val="24"/>
          <w:szCs w:val="24"/>
        </w:rPr>
      </w:pPr>
      <w:r>
        <w:rPr>
          <w:rFonts w:ascii="Times New Roman" w:eastAsia="Times New Roman" w:hAnsi="Times New Roman" w:cs="Times New Roman"/>
          <w:sz w:val="24"/>
          <w:szCs w:val="24"/>
        </w:rPr>
        <w:t>(4) Националната здравноосигурителна каса заплаща приложените лекарствени продукти по ал. 1 на притежателя на разрешение за търговия на едро с лекарствени продукти в срок до 30-о число на месеца, следващ отчетния месец, през който са приложени лекарствените продукти.</w:t>
      </w:r>
    </w:p>
    <w:p w:rsidR="0096308A" w:rsidRDefault="0096308A">
      <w:pPr>
        <w:spacing w:after="0" w:line="240" w:lineRule="auto"/>
        <w:divId w:val="161671501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147043294"/>
        <w:rPr>
          <w:rFonts w:ascii="Times New Roman" w:eastAsia="Times New Roman" w:hAnsi="Times New Roman" w:cs="Times New Roman"/>
          <w:sz w:val="24"/>
          <w:szCs w:val="24"/>
        </w:rPr>
      </w:pPr>
      <w:r>
        <w:rPr>
          <w:rFonts w:ascii="Times New Roman" w:eastAsia="Times New Roman" w:hAnsi="Times New Roman" w:cs="Times New Roman"/>
          <w:sz w:val="24"/>
          <w:szCs w:val="24"/>
        </w:rPr>
        <w:t>Чл. 10д. (Нов - ДВ, бр. 62 от 2015 г., в сила от 14.08.2015 г.) Лекарствените продукти по чл. 45, ал. 13 ЗЗО, за които не са договорени отстъпки по реда на тази наредба, не се заплащат от НЗОК.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 xml:space="preserve">Условия, ред, механизъм и критерии за заплащане извън стойността на оказаните медицински услуги на лекарствени продукти, приложими в болничната медицинска помощ и включени в пакета, определен с наредбата по чл. 45, ал. 2 ЗЗО (Нов - ДВ, бр. 62 от 2015 г., в сила от 14.08.2015 г., загл. изм. - ДВ, бр. 17 от 2019 г.) </w:t>
      </w:r>
      <w:r>
        <w:rPr>
          <w:rFonts w:ascii="Times New Roman" w:hAnsi="Times New Roman" w:cs="Times New Roman"/>
          <w:b/>
          <w:bCs/>
          <w:sz w:val="24"/>
          <w:szCs w:val="24"/>
        </w:rPr>
        <w:br/>
        <w:t>Раздел III.</w:t>
      </w:r>
      <w:r>
        <w:rPr>
          <w:rFonts w:ascii="Times New Roman" w:hAnsi="Times New Roman" w:cs="Times New Roman"/>
          <w:b/>
          <w:bCs/>
          <w:sz w:val="24"/>
          <w:szCs w:val="24"/>
        </w:rPr>
        <w:br/>
        <w:t xml:space="preserve">Условия и ред за заплащане извън стойността на медицинските услуги на лекарствени продукти по чл. 262, ал. 6, т. 2 ЗЛПХМ, приложими при лечението на злокачествени заболявания в болничната медицинска помощ (Нов - ДВ, бр. 62 от 2015 г., в сила от 14.08.2015 г.) </w:t>
      </w:r>
      <w:r>
        <w:rPr>
          <w:rFonts w:ascii="Times New Roman" w:hAnsi="Times New Roman" w:cs="Times New Roman"/>
          <w:b/>
          <w:bCs/>
          <w:sz w:val="24"/>
          <w:szCs w:val="24"/>
        </w:rPr>
        <w:br/>
        <w:t>Раздел III.</w:t>
      </w:r>
    </w:p>
    <w:p w:rsidR="0096308A" w:rsidRDefault="002D3D12">
      <w:pPr>
        <w:spacing w:after="0" w:line="240" w:lineRule="auto"/>
        <w:ind w:firstLine="851"/>
        <w:divId w:val="242838525"/>
        <w:rPr>
          <w:rFonts w:ascii="Times New Roman" w:eastAsia="Times New Roman" w:hAnsi="Times New Roman" w:cs="Times New Roman"/>
          <w:sz w:val="24"/>
          <w:szCs w:val="24"/>
        </w:rPr>
      </w:pPr>
      <w:r>
        <w:rPr>
          <w:rFonts w:ascii="Times New Roman" w:eastAsia="Times New Roman" w:hAnsi="Times New Roman" w:cs="Times New Roman"/>
          <w:sz w:val="24"/>
          <w:szCs w:val="24"/>
        </w:rPr>
        <w:t>Чл. 10е. (Нов - ДВ, бр. 62 от 2015 г., в сила от 14.08.2015 г.) (1) (Изм. - ДВ, бр. 17 от 2019 г.) Националната здравноосигурителна каса заплаща по реда на тази наредба извън стойността на оказваните медицински услуги лекарствени продукти от ПЛС по чл. 262, ал. 6, т. 2 ЗЛПХМ, приложими в болничната медицинска помощ и включени в пакета, определен с наредбата по чл. 45, ал. 2 ЗЗО:</w:t>
      </w:r>
    </w:p>
    <w:p w:rsidR="0096308A" w:rsidRDefault="002D3D12">
      <w:pPr>
        <w:spacing w:after="0" w:line="240" w:lineRule="auto"/>
        <w:ind w:firstLine="851"/>
        <w:divId w:val="2024437229"/>
        <w:rPr>
          <w:rFonts w:ascii="Times New Roman" w:eastAsia="Times New Roman" w:hAnsi="Times New Roman" w:cs="Times New Roman"/>
          <w:sz w:val="24"/>
          <w:szCs w:val="24"/>
        </w:rPr>
      </w:pPr>
      <w:r>
        <w:rPr>
          <w:rFonts w:ascii="Times New Roman" w:eastAsia="Times New Roman" w:hAnsi="Times New Roman" w:cs="Times New Roman"/>
          <w:sz w:val="24"/>
          <w:szCs w:val="24"/>
        </w:rPr>
        <w:t>1. лекарствени продукти, предназначени за лечение на злокачествени заболявания;</w:t>
      </w:r>
    </w:p>
    <w:p w:rsidR="0096308A" w:rsidRDefault="002D3D12">
      <w:pPr>
        <w:spacing w:after="0" w:line="240" w:lineRule="auto"/>
        <w:ind w:firstLine="851"/>
        <w:divId w:val="651101834"/>
        <w:rPr>
          <w:rFonts w:ascii="Times New Roman" w:eastAsia="Times New Roman" w:hAnsi="Times New Roman" w:cs="Times New Roman"/>
          <w:sz w:val="24"/>
          <w:szCs w:val="24"/>
        </w:rPr>
      </w:pPr>
      <w:r>
        <w:rPr>
          <w:rFonts w:ascii="Times New Roman" w:eastAsia="Times New Roman" w:hAnsi="Times New Roman" w:cs="Times New Roman"/>
          <w:sz w:val="24"/>
          <w:szCs w:val="24"/>
        </w:rPr>
        <w:t>2. лекарствени продукти, прилагани при животозастрашаващи кръвоизливи и спешни оперативни и инвазивни интервенции при пациенти с вродени коагулопатии.</w:t>
      </w:r>
    </w:p>
    <w:p w:rsidR="0096308A" w:rsidRDefault="002D3D12">
      <w:pPr>
        <w:spacing w:after="0" w:line="240" w:lineRule="auto"/>
        <w:ind w:firstLine="851"/>
        <w:divId w:val="1805389881"/>
        <w:rPr>
          <w:rFonts w:ascii="Times New Roman" w:eastAsia="Times New Roman" w:hAnsi="Times New Roman" w:cs="Times New Roman"/>
          <w:sz w:val="24"/>
          <w:szCs w:val="24"/>
        </w:rPr>
      </w:pPr>
      <w:r>
        <w:rPr>
          <w:rFonts w:ascii="Times New Roman" w:eastAsia="Times New Roman" w:hAnsi="Times New Roman" w:cs="Times New Roman"/>
          <w:sz w:val="24"/>
          <w:szCs w:val="24"/>
        </w:rPr>
        <w:t>(2) Лекарствените продукти по ал. 1 се заплащат след получаване на писмено заявление от притежателя на разрешението за употреба или негов упълномощен представител, че желае съответният лекарствен продукт да се заплаща по реда на тази наредба съгласно приложение № 1а.</w:t>
      </w:r>
    </w:p>
    <w:p w:rsidR="0096308A" w:rsidRDefault="002D3D12">
      <w:pPr>
        <w:spacing w:after="0" w:line="240" w:lineRule="auto"/>
        <w:ind w:firstLine="851"/>
        <w:divId w:val="1624849455"/>
        <w:rPr>
          <w:rFonts w:ascii="Times New Roman" w:eastAsia="Times New Roman" w:hAnsi="Times New Roman" w:cs="Times New Roman"/>
          <w:sz w:val="24"/>
          <w:szCs w:val="24"/>
        </w:rPr>
      </w:pPr>
      <w:r>
        <w:rPr>
          <w:rFonts w:ascii="Times New Roman" w:eastAsia="Times New Roman" w:hAnsi="Times New Roman" w:cs="Times New Roman"/>
          <w:sz w:val="24"/>
          <w:szCs w:val="24"/>
        </w:rPr>
        <w:t>(3) Към заявлението по ал. 2 се прилага копие от влязлото в сила решение на Националния съвет по цени и реимбурсиране на лекарствените продукти.</w:t>
      </w:r>
    </w:p>
    <w:p w:rsidR="0096308A" w:rsidRDefault="002D3D12">
      <w:pPr>
        <w:spacing w:after="0" w:line="240" w:lineRule="auto"/>
        <w:ind w:firstLine="851"/>
        <w:divId w:val="1852135628"/>
        <w:rPr>
          <w:rFonts w:ascii="Times New Roman" w:eastAsia="Times New Roman" w:hAnsi="Times New Roman" w:cs="Times New Roman"/>
          <w:sz w:val="24"/>
          <w:szCs w:val="24"/>
        </w:rPr>
      </w:pPr>
      <w:r>
        <w:rPr>
          <w:rFonts w:ascii="Times New Roman" w:eastAsia="Times New Roman" w:hAnsi="Times New Roman" w:cs="Times New Roman"/>
          <w:sz w:val="24"/>
          <w:szCs w:val="24"/>
        </w:rPr>
        <w:t>(4) При постъпване на заявлението по ал. 2 НЗОК се задължава:</w:t>
      </w:r>
    </w:p>
    <w:p w:rsidR="0096308A" w:rsidRDefault="002D3D12">
      <w:pPr>
        <w:spacing w:after="0" w:line="240" w:lineRule="auto"/>
        <w:ind w:firstLine="851"/>
        <w:divId w:val="476260895"/>
        <w:rPr>
          <w:rFonts w:ascii="Times New Roman" w:eastAsia="Times New Roman" w:hAnsi="Times New Roman" w:cs="Times New Roman"/>
          <w:sz w:val="24"/>
          <w:szCs w:val="24"/>
        </w:rPr>
      </w:pPr>
      <w:r>
        <w:rPr>
          <w:rFonts w:ascii="Times New Roman" w:eastAsia="Times New Roman" w:hAnsi="Times New Roman" w:cs="Times New Roman"/>
          <w:sz w:val="24"/>
          <w:szCs w:val="24"/>
        </w:rPr>
        <w:t>1. да дефинира НЗОК код за всеки лекарствен продукт;</w:t>
      </w:r>
    </w:p>
    <w:p w:rsidR="0096308A" w:rsidRDefault="002D3D12">
      <w:pPr>
        <w:spacing w:after="0" w:line="240" w:lineRule="auto"/>
        <w:ind w:firstLine="851"/>
        <w:divId w:val="1934432772"/>
        <w:rPr>
          <w:rFonts w:ascii="Times New Roman" w:eastAsia="Times New Roman" w:hAnsi="Times New Roman" w:cs="Times New Roman"/>
          <w:sz w:val="24"/>
          <w:szCs w:val="24"/>
        </w:rPr>
      </w:pPr>
      <w:r>
        <w:rPr>
          <w:rFonts w:ascii="Times New Roman" w:eastAsia="Times New Roman" w:hAnsi="Times New Roman" w:cs="Times New Roman"/>
          <w:sz w:val="24"/>
          <w:szCs w:val="24"/>
        </w:rPr>
        <w:t>2. да даде указания относно предписването и отпускането на лекарствените продукти съобразно терапевтичните схеми за лечение, установени в националния рамков договор за медицинските дейности по чл. 53, ал. 1 ЗЗО и действащата нормативна уредба;</w:t>
      </w:r>
    </w:p>
    <w:p w:rsidR="0096308A" w:rsidRDefault="002D3D12">
      <w:pPr>
        <w:spacing w:after="0" w:line="240" w:lineRule="auto"/>
        <w:ind w:firstLine="851"/>
        <w:divId w:val="191456041"/>
        <w:rPr>
          <w:rFonts w:ascii="Times New Roman" w:eastAsia="Times New Roman" w:hAnsi="Times New Roman" w:cs="Times New Roman"/>
          <w:sz w:val="24"/>
          <w:szCs w:val="24"/>
        </w:rPr>
      </w:pPr>
      <w:r>
        <w:rPr>
          <w:rFonts w:ascii="Times New Roman" w:eastAsia="Times New Roman" w:hAnsi="Times New Roman" w:cs="Times New Roman"/>
          <w:sz w:val="24"/>
          <w:szCs w:val="24"/>
        </w:rPr>
        <w:t>3. да изготви съответните електронни формати за лицата, на които заплаща.</w:t>
      </w:r>
    </w:p>
    <w:p w:rsidR="0096308A" w:rsidRDefault="002D3D12">
      <w:pPr>
        <w:spacing w:after="0" w:line="240" w:lineRule="auto"/>
        <w:ind w:firstLine="851"/>
        <w:divId w:val="94307659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В срок до един месец от изготвяне на информацията по ал. 4 същата се публикува на </w:t>
      </w:r>
      <w:hyperlink r:id="rId10"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73809837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 Заплащането на включените през годината в ПЛС по чл. 262, ал. 6, т. 2 ЗЛПХМ лекарствени продукти с нови международни непатентни наименования по ал. 1 и нови показания на съдържащите се в списъка лекарствени продукти по международно непатентно наименование, които не са заплащани, започва от началото на следващата календарна година.</w:t>
      </w:r>
    </w:p>
    <w:p w:rsidR="0096308A" w:rsidRDefault="002D3D12">
      <w:pPr>
        <w:spacing w:after="0" w:line="240" w:lineRule="auto"/>
        <w:ind w:firstLine="851"/>
        <w:divId w:val="17184302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Списъкът с лекарствените продукти по ал. 1, за които са подадени заявления по ал. 2, съдържащ международни непатентни наименования, търговски наименования и съответната дата, от която НЗОК ги заплаща, се публикува на официалната </w:t>
      </w:r>
      <w:hyperlink r:id="rId11"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на НЗОК.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426737383"/>
        <w:rPr>
          <w:rFonts w:ascii="Times New Roman" w:eastAsia="Times New Roman" w:hAnsi="Times New Roman" w:cs="Times New Roman"/>
          <w:sz w:val="24"/>
          <w:szCs w:val="24"/>
        </w:rPr>
      </w:pPr>
      <w:r>
        <w:rPr>
          <w:rFonts w:ascii="Times New Roman" w:eastAsia="Times New Roman" w:hAnsi="Times New Roman" w:cs="Times New Roman"/>
          <w:sz w:val="24"/>
          <w:szCs w:val="24"/>
        </w:rPr>
        <w:t>Чл. 10ж. (Нов - ДВ, бр. 62 от 2015 г., в сила от 14.08.2015 г.) (1) (Изм. - ДВ, бр. 17 от 2019 г., изм. - ДВ, бр. 19 от 2020 г.) Националната здравноосигурителна каса заплаща лекарствените продукти по чл. 10е, ал. 1 на изпълнителите на болнична медицинска помощ, оказали съответните медицински услуги.</w:t>
      </w:r>
    </w:p>
    <w:p w:rsidR="0096308A" w:rsidRDefault="002D3D12">
      <w:pPr>
        <w:spacing w:after="0" w:line="240" w:lineRule="auto"/>
        <w:ind w:firstLine="851"/>
        <w:divId w:val="243615580"/>
        <w:rPr>
          <w:rFonts w:ascii="Times New Roman" w:eastAsia="Times New Roman" w:hAnsi="Times New Roman" w:cs="Times New Roman"/>
          <w:sz w:val="24"/>
          <w:szCs w:val="24"/>
        </w:rPr>
      </w:pPr>
      <w:r>
        <w:rPr>
          <w:rFonts w:ascii="Times New Roman" w:eastAsia="Times New Roman" w:hAnsi="Times New Roman" w:cs="Times New Roman"/>
          <w:sz w:val="24"/>
          <w:szCs w:val="24"/>
        </w:rPr>
        <w:t>(2) Лекарствените продукти по ал. 1 се заплащат в случай, че са предписани, приложени и отчетени, както и медицинските услуги са оказани и отчетени при условията и по реда, установени в ЗЗО, наредбата по чл. 45, ал. 2 ЗЗО и националния рамков договор за медицинските дейности по чл. 53, ал. 1 ЗЗО.</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717199387"/>
        <w:rPr>
          <w:rFonts w:ascii="Times New Roman" w:eastAsia="Times New Roman" w:hAnsi="Times New Roman" w:cs="Times New Roman"/>
          <w:sz w:val="24"/>
          <w:szCs w:val="24"/>
        </w:rPr>
      </w:pPr>
      <w:r>
        <w:rPr>
          <w:rFonts w:ascii="Times New Roman" w:eastAsia="Times New Roman" w:hAnsi="Times New Roman" w:cs="Times New Roman"/>
          <w:sz w:val="24"/>
          <w:szCs w:val="24"/>
        </w:rPr>
        <w:t>Чл. 10з. (Нов - ДВ, бр. 62 от 2015 г., в сила от 14.08.2015 г.) (1) (Изм. - ДВ, бр. 17 от 2019 г.) Националната здравноосигурителна каса заплаща на изпълнителите на болнична медицинска помощ за приложени от тях при извършване на медицинските услуги лекарствени продукти по чл. 10е, ал. 1 след представяне на фактура или електронна фактура; спецификация за приложени лекарствени продукти и съответни отчети за лечение с лекарствени продукти, прилагани в болничната медицинска помощ по образци съгласно националния рамков договор за медицинските дейности по чл. 53, ал. 1 ЗЗО.</w:t>
      </w:r>
    </w:p>
    <w:p w:rsidR="0096308A" w:rsidRDefault="002D3D12">
      <w:pPr>
        <w:spacing w:after="0" w:line="240" w:lineRule="auto"/>
        <w:ind w:firstLine="851"/>
        <w:divId w:val="1425305135"/>
        <w:rPr>
          <w:rFonts w:ascii="Times New Roman" w:eastAsia="Times New Roman" w:hAnsi="Times New Roman" w:cs="Times New Roman"/>
          <w:sz w:val="24"/>
          <w:szCs w:val="24"/>
        </w:rPr>
      </w:pPr>
      <w:r>
        <w:rPr>
          <w:rFonts w:ascii="Times New Roman" w:eastAsia="Times New Roman" w:hAnsi="Times New Roman" w:cs="Times New Roman"/>
          <w:sz w:val="24"/>
          <w:szCs w:val="24"/>
        </w:rPr>
        <w:t>(2) Изпълнителите на болнична медицинска помощ представят отчетните документи по ал. 1 ежемесечно в съответната районна здравноосигурителна каса по утвърден график до осмия работен ден на месеца, следващ отчетния.</w:t>
      </w:r>
    </w:p>
    <w:p w:rsidR="0096308A" w:rsidRDefault="002D3D12">
      <w:pPr>
        <w:spacing w:after="0" w:line="240" w:lineRule="auto"/>
        <w:ind w:firstLine="851"/>
        <w:divId w:val="411589834"/>
        <w:rPr>
          <w:rFonts w:ascii="Times New Roman" w:eastAsia="Times New Roman" w:hAnsi="Times New Roman" w:cs="Times New Roman"/>
          <w:sz w:val="24"/>
          <w:szCs w:val="24"/>
        </w:rPr>
      </w:pPr>
      <w:r>
        <w:rPr>
          <w:rFonts w:ascii="Times New Roman" w:eastAsia="Times New Roman" w:hAnsi="Times New Roman" w:cs="Times New Roman"/>
          <w:sz w:val="24"/>
          <w:szCs w:val="24"/>
        </w:rPr>
        <w:t>(3) Националната здравноосигурителна каса заплаща ежемесечно лекарствените продукти по чл. 10е, ал. 1 след проверка на отчетните документи по ал. 1.</w:t>
      </w:r>
    </w:p>
    <w:p w:rsidR="0096308A" w:rsidRDefault="002D3D12">
      <w:pPr>
        <w:spacing w:after="0" w:line="240" w:lineRule="auto"/>
        <w:ind w:firstLine="851"/>
        <w:divId w:val="1339577624"/>
        <w:rPr>
          <w:rFonts w:ascii="Times New Roman" w:eastAsia="Times New Roman" w:hAnsi="Times New Roman" w:cs="Times New Roman"/>
          <w:sz w:val="24"/>
          <w:szCs w:val="24"/>
        </w:rPr>
      </w:pPr>
      <w:r>
        <w:rPr>
          <w:rFonts w:ascii="Times New Roman" w:eastAsia="Times New Roman" w:hAnsi="Times New Roman" w:cs="Times New Roman"/>
          <w:sz w:val="24"/>
          <w:szCs w:val="24"/>
        </w:rPr>
        <w:t>(4) Плащанията на изпълнителите на болнична медицинска помощ се извършват от РЗОК до 30-о число на месеца, следващ отчетния.</w:t>
      </w:r>
    </w:p>
    <w:p w:rsidR="0096308A" w:rsidRDefault="002D3D12">
      <w:pPr>
        <w:spacing w:after="0" w:line="240" w:lineRule="auto"/>
        <w:ind w:firstLine="851"/>
        <w:divId w:val="424692146"/>
        <w:rPr>
          <w:rFonts w:ascii="Times New Roman" w:eastAsia="Times New Roman" w:hAnsi="Times New Roman" w:cs="Times New Roman"/>
          <w:sz w:val="24"/>
          <w:szCs w:val="24"/>
        </w:rPr>
      </w:pPr>
      <w:r>
        <w:rPr>
          <w:rFonts w:ascii="Times New Roman" w:eastAsia="Times New Roman" w:hAnsi="Times New Roman" w:cs="Times New Roman"/>
          <w:sz w:val="24"/>
          <w:szCs w:val="24"/>
        </w:rPr>
        <w:t>(5) Приложените и отчетени лекарствени продукти по чл. 10е, ал. 1 се заплащат при условия и по ред, определени в тази наредба и сключените между НЗОК и изпълнителите на болнична медицинска помощ договори по чл. 59, ал. 1 ЗЗО.</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00853363"/>
        <w:rPr>
          <w:rFonts w:ascii="Times New Roman" w:eastAsia="Times New Roman" w:hAnsi="Times New Roman" w:cs="Times New Roman"/>
          <w:sz w:val="24"/>
          <w:szCs w:val="24"/>
        </w:rPr>
      </w:pPr>
      <w:r>
        <w:rPr>
          <w:rFonts w:ascii="Times New Roman" w:eastAsia="Times New Roman" w:hAnsi="Times New Roman" w:cs="Times New Roman"/>
          <w:sz w:val="24"/>
          <w:szCs w:val="24"/>
        </w:rPr>
        <w:t>Чл. 10и. (Нов - ДВ, бр. 62 от 2015 г., в сила от 14.08.2015 г., изм. - ДВ, бр. 17 от 2019 г.) Лекарствените продукти по чл. 45, ал. 21 ЗЗО, за които не са договорени отстъпки по реда на тази наредба, не се заплащат от НЗОК.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049500107"/>
        <w:rPr>
          <w:rFonts w:ascii="Times New Roman" w:eastAsia="Times New Roman" w:hAnsi="Times New Roman" w:cs="Times New Roman"/>
          <w:sz w:val="24"/>
          <w:szCs w:val="24"/>
        </w:rPr>
      </w:pPr>
      <w:r>
        <w:rPr>
          <w:rFonts w:ascii="Times New Roman" w:eastAsia="Times New Roman" w:hAnsi="Times New Roman" w:cs="Times New Roman"/>
          <w:sz w:val="24"/>
          <w:szCs w:val="24"/>
        </w:rPr>
        <w:t>Чл. 10к. (Нов - ДВ, бр. 17 от 2019 г.) (1) (Изм. - ДВ, бр. 19 от 2020 г.) За лекарствен продукт, за който е определено проследяване на ефекта от терапията съгласно чл. 259, ал. 1, т. 10 ЗЛПХМ, НЗОК и притежателят на разрешението за употреба/негов упълномощен представител могат да договорят заплащане въз основа на резултата от терапията.</w:t>
      </w:r>
    </w:p>
    <w:p w:rsidR="0096308A" w:rsidRDefault="002D3D12">
      <w:pPr>
        <w:spacing w:after="0" w:line="240" w:lineRule="auto"/>
        <w:ind w:firstLine="851"/>
        <w:divId w:val="5703086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(Изм. - ДВ, бр. 19 от 2020 г.) При сключен договор за заплащане въз основа на резултата от терапията за срока на проследяването НЗОК заплаща лекарствения продукт при условията на чл. 10ж.</w:t>
      </w:r>
    </w:p>
    <w:p w:rsidR="0096308A" w:rsidRDefault="002D3D12">
      <w:pPr>
        <w:spacing w:after="0" w:line="240" w:lineRule="auto"/>
        <w:ind w:firstLine="851"/>
        <w:divId w:val="276259155"/>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19 от 2020 г.) В договора по ал. 2 се договарят конкретни показатели за проследяване на ефекта от терапията в съответствие с условията и критериите за проследяване на ефекта от терапията, определени от Националния съвет по цени и реимбурсиране на лекарствените продукти.</w:t>
      </w:r>
    </w:p>
    <w:p w:rsidR="0096308A" w:rsidRDefault="002D3D12">
      <w:pPr>
        <w:spacing w:after="0" w:line="240" w:lineRule="auto"/>
        <w:ind w:firstLine="851"/>
        <w:divId w:val="1431392879"/>
        <w:rPr>
          <w:rFonts w:ascii="Times New Roman" w:eastAsia="Times New Roman" w:hAnsi="Times New Roman" w:cs="Times New Roman"/>
          <w:sz w:val="24"/>
          <w:szCs w:val="24"/>
        </w:rPr>
      </w:pPr>
      <w:r>
        <w:rPr>
          <w:rFonts w:ascii="Times New Roman" w:eastAsia="Times New Roman" w:hAnsi="Times New Roman" w:cs="Times New Roman"/>
          <w:sz w:val="24"/>
          <w:szCs w:val="24"/>
        </w:rPr>
        <w:t>(4) (Доп. - ДВ, бр. 19 от 2020 г.) Лечебните заведения, в които се проследява ефектът от терапията съобразно критериите по ал. 3, предоставят събраната информация за всеки лекарствен продукт на Националния съвет по цени и реимбурсиране на лекарствените продукти, който от своя страна я обработва във вид, подходящ за анализ, и на всеки шест месеца я предоставя на НЗОК, при условията и по реда на наредбата по чл. 261а, ал. 5 ЗЛПХМ.</w:t>
      </w:r>
    </w:p>
    <w:p w:rsidR="0096308A" w:rsidRDefault="002D3D12">
      <w:pPr>
        <w:spacing w:after="0" w:line="240" w:lineRule="auto"/>
        <w:ind w:firstLine="851"/>
        <w:divId w:val="303242135"/>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19 от 2020 г.) Комисия в централното управление на НЗОК извършва анализ на получената информация по ал. 4 за целите на ефективното и целесъобразно разходване на публични средства. В анализа се посочва броят на пациентите, при които е налице липса на резултат от терапията със съответния лекарствен продукт през периода, за който се отнася информацията.</w:t>
      </w:r>
    </w:p>
    <w:p w:rsidR="0096308A" w:rsidRDefault="002D3D12">
      <w:pPr>
        <w:spacing w:after="0" w:line="240" w:lineRule="auto"/>
        <w:ind w:firstLine="851"/>
        <w:divId w:val="2107336696"/>
        <w:rPr>
          <w:rFonts w:ascii="Times New Roman" w:eastAsia="Times New Roman" w:hAnsi="Times New Roman" w:cs="Times New Roman"/>
          <w:sz w:val="24"/>
          <w:szCs w:val="24"/>
        </w:rPr>
      </w:pPr>
      <w:r>
        <w:rPr>
          <w:rFonts w:ascii="Times New Roman" w:eastAsia="Times New Roman" w:hAnsi="Times New Roman" w:cs="Times New Roman"/>
          <w:sz w:val="24"/>
          <w:szCs w:val="24"/>
        </w:rPr>
        <w:t>(6) (Изм. - ДВ, бр. 19 от 2020 г.) Въз основа на анализа по ал. 5 НЗОК изготвя и предоставя на притежателя на разрешението за употреба на лекарствения продукт или негов упълномощен представител справка за заплатените от НЗОК средства за лекарствения продукт през относимия период за пациентите, при които е налице липса на резултат от терапията, която съдържа:</w:t>
      </w:r>
    </w:p>
    <w:p w:rsidR="0096308A" w:rsidRDefault="002D3D12">
      <w:pPr>
        <w:spacing w:after="0" w:line="240" w:lineRule="auto"/>
        <w:ind w:firstLine="851"/>
        <w:divId w:val="1052122390"/>
        <w:rPr>
          <w:rFonts w:ascii="Times New Roman" w:eastAsia="Times New Roman" w:hAnsi="Times New Roman" w:cs="Times New Roman"/>
          <w:sz w:val="24"/>
          <w:szCs w:val="24"/>
        </w:rPr>
      </w:pPr>
      <w:r>
        <w:rPr>
          <w:rFonts w:ascii="Times New Roman" w:eastAsia="Times New Roman" w:hAnsi="Times New Roman" w:cs="Times New Roman"/>
          <w:sz w:val="24"/>
          <w:szCs w:val="24"/>
        </w:rPr>
        <w:t>1. данни за броя пациенти, при които е установена липса на резултат от лечението съгласно показателите, уговорени в договорите по ал. 2;</w:t>
      </w:r>
    </w:p>
    <w:p w:rsidR="0096308A" w:rsidRDefault="002D3D12">
      <w:pPr>
        <w:spacing w:after="0" w:line="240" w:lineRule="auto"/>
        <w:ind w:firstLine="851"/>
        <w:divId w:val="2008746781"/>
        <w:rPr>
          <w:rFonts w:ascii="Times New Roman" w:eastAsia="Times New Roman" w:hAnsi="Times New Roman" w:cs="Times New Roman"/>
          <w:sz w:val="24"/>
          <w:szCs w:val="24"/>
        </w:rPr>
      </w:pPr>
      <w:r>
        <w:rPr>
          <w:rFonts w:ascii="Times New Roman" w:eastAsia="Times New Roman" w:hAnsi="Times New Roman" w:cs="Times New Roman"/>
          <w:sz w:val="24"/>
          <w:szCs w:val="24"/>
        </w:rPr>
        <w:t>2. периода, за който е установено, че е била налице липса на резултат, и съответния брой опаковки от лекарствения продукт, заплатени от НЗОК за периода, за който се отнася справката.</w:t>
      </w:r>
    </w:p>
    <w:p w:rsidR="0096308A" w:rsidRDefault="002D3D12">
      <w:pPr>
        <w:spacing w:after="0" w:line="240" w:lineRule="auto"/>
        <w:ind w:firstLine="851"/>
        <w:divId w:val="1751004472"/>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19 от 2020 г.) По искане на притежателя на разрешението за употреба НЗОК предоставя анонимизирани данни относно показателите, въз основа на които е установена липсата на резултат от лечението за всеки от съответните пациенти, данни относно лечебното заведение, в което е проследен ефектът от терапията, които не съдържат данни, чрез които може да бъде идентифициран конкретен пациент.</w:t>
      </w:r>
    </w:p>
    <w:p w:rsidR="0096308A" w:rsidRDefault="002D3D12">
      <w:pPr>
        <w:spacing w:after="0" w:line="240" w:lineRule="auto"/>
        <w:ind w:firstLine="851"/>
        <w:divId w:val="833447779"/>
        <w:rPr>
          <w:rFonts w:ascii="Times New Roman" w:eastAsia="Times New Roman" w:hAnsi="Times New Roman" w:cs="Times New Roman"/>
          <w:sz w:val="24"/>
          <w:szCs w:val="24"/>
        </w:rPr>
      </w:pPr>
      <w:r>
        <w:rPr>
          <w:rFonts w:ascii="Times New Roman" w:eastAsia="Times New Roman" w:hAnsi="Times New Roman" w:cs="Times New Roman"/>
          <w:sz w:val="24"/>
          <w:szCs w:val="24"/>
        </w:rPr>
        <w:t>(8) (Нова - ДВ, бр. 19 от 2020 г.) В 7-дневен срок от получаване на справката по ал. 6 притежателят на разрешението за употреба на лекарствения продукт или негов упълномощен представител има право на писмено възражение, което НЗОК разглежда в срок до 2 дни и уведомява писмено притежателя на разрешението за употреба или неговия упълномощен представител за своето решение.</w:t>
      </w:r>
    </w:p>
    <w:p w:rsidR="0096308A" w:rsidRDefault="002D3D12">
      <w:pPr>
        <w:spacing w:after="0" w:line="240" w:lineRule="auto"/>
        <w:ind w:firstLine="851"/>
        <w:divId w:val="1917859290"/>
        <w:rPr>
          <w:rFonts w:ascii="Times New Roman" w:eastAsia="Times New Roman" w:hAnsi="Times New Roman" w:cs="Times New Roman"/>
          <w:sz w:val="24"/>
          <w:szCs w:val="24"/>
        </w:rPr>
      </w:pPr>
      <w:r>
        <w:rPr>
          <w:rFonts w:ascii="Times New Roman" w:eastAsia="Times New Roman" w:hAnsi="Times New Roman" w:cs="Times New Roman"/>
          <w:sz w:val="24"/>
          <w:szCs w:val="24"/>
        </w:rPr>
        <w:t>(9) (Нова - ДВ, бр. 19 от 2020 г.) Когато не е постъпило възражение в срока по ал. 8 или когато постъпилото възражение е отхвърлено изцяло или частично, НЗОК и притежателят на разрешението за употреба или негов упълномощен представител подписват протокол по образец съгласно приложение № 2. В 10-дневен срок от подписването на протокола притежателят на разрешението за употреба на лекарствения продукт или негов упълномощен представител възстановява на НЗОК заплатените средства за пациентите, при които е налице липса на резултат от терапията с лекарствения продукт.</w:t>
      </w:r>
    </w:p>
    <w:p w:rsidR="0096308A" w:rsidRDefault="0096308A">
      <w:pPr>
        <w:spacing w:after="0" w:line="240" w:lineRule="auto"/>
        <w:divId w:val="31707939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трета.</w:t>
      </w:r>
      <w:r>
        <w:rPr>
          <w:rFonts w:ascii="Times New Roman" w:hAnsi="Times New Roman" w:cs="Times New Roman"/>
          <w:b/>
          <w:bCs/>
          <w:sz w:val="24"/>
          <w:szCs w:val="24"/>
        </w:rPr>
        <w:br/>
        <w:t>УСЛОВИЯ, РЕД, МЕХАНИЗЪМ И КРИТЕРИИ ЗА ЗАПЛАЩАНЕ НА МЕДИЦИНСКИ ИЗДЕЛИЯ И ДИЕТИЧНИ ХРАНИ ЗА СПЕЦИАЛНИ МЕДИЦИНСКИ ЦЕЛИ (ЗАГЛ. ИЗМ. - ДВ, БР. 17 ОТ 2019 Г.)</w:t>
      </w:r>
      <w:r>
        <w:rPr>
          <w:rFonts w:ascii="Times New Roman" w:hAnsi="Times New Roman" w:cs="Times New Roman"/>
          <w:b/>
          <w:bCs/>
          <w:sz w:val="24"/>
          <w:szCs w:val="24"/>
        </w:rPr>
        <w:br/>
        <w:t>Глава трета.</w:t>
      </w:r>
      <w:r>
        <w:rPr>
          <w:rFonts w:ascii="Times New Roman" w:hAnsi="Times New Roman" w:cs="Times New Roman"/>
          <w:b/>
          <w:bCs/>
          <w:sz w:val="24"/>
          <w:szCs w:val="24"/>
        </w:rPr>
        <w:br/>
        <w:t>УСЛОВИЯ И РЕД ЗА ЗАПЛАЩАНЕ НА МЕДИЦИНСКИ ИЗДЕЛИЯ И ДИЕТИЧНИ ХРАНИ ЗА СПЕЦИАЛНИ МЕДИЦИНСКИ ЦЕЛИ</w:t>
      </w: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Условия, ред, механизъм и критерии за заплащане на медицински изделия (Нов - ДВ, бр. 48 от 2014 г., загл. изм. - ДВ, бр. 17 от 2019 г.)</w:t>
      </w:r>
      <w:r>
        <w:rPr>
          <w:rFonts w:ascii="Times New Roman" w:hAnsi="Times New Roman" w:cs="Times New Roman"/>
          <w:b/>
          <w:bCs/>
          <w:sz w:val="24"/>
          <w:szCs w:val="24"/>
        </w:rPr>
        <w:br/>
        <w:t>Раздел I.</w:t>
      </w:r>
      <w:r>
        <w:rPr>
          <w:rFonts w:ascii="Times New Roman" w:hAnsi="Times New Roman" w:cs="Times New Roman"/>
          <w:b/>
          <w:bCs/>
          <w:sz w:val="24"/>
          <w:szCs w:val="24"/>
        </w:rPr>
        <w:br/>
        <w:t>Условия и ред за заплащане на медицински изделия (Нов - ДВ, бр. 48 от 2014 г.)</w:t>
      </w:r>
    </w:p>
    <w:p w:rsidR="0096308A" w:rsidRDefault="002D3D12">
      <w:pPr>
        <w:spacing w:after="0" w:line="240" w:lineRule="auto"/>
        <w:ind w:firstLine="851"/>
        <w:divId w:val="277681823"/>
        <w:rPr>
          <w:rFonts w:ascii="Times New Roman" w:eastAsia="Times New Roman" w:hAnsi="Times New Roman" w:cs="Times New Roman"/>
          <w:sz w:val="24"/>
          <w:szCs w:val="24"/>
        </w:rPr>
      </w:pPr>
      <w:r>
        <w:rPr>
          <w:rFonts w:ascii="Times New Roman" w:eastAsia="Times New Roman" w:hAnsi="Times New Roman" w:cs="Times New Roman"/>
          <w:sz w:val="24"/>
          <w:szCs w:val="24"/>
        </w:rPr>
        <w:t>Чл. 11. (Изм. - ДВ, бр. 48 от 2014 г.) (1) Националната здравноосигурителна каса заплаща за МИ, включени в списъка по Наредбата за условията и реда за съставяне на списък на медицинските изделия по чл. 30а от Закона за медицинските изделия и за определяне на стойността, до която те се заплащат, приета с Постановление № 364 на Министерския съвет от 2011 г. (ДВ, бр. 104 от 2011 г.), за които е определена стойността, до която те се заплащат по реда на глава трета, раздел I от наредбата.</w:t>
      </w:r>
    </w:p>
    <w:p w:rsidR="0096308A" w:rsidRDefault="002D3D12">
      <w:pPr>
        <w:spacing w:after="0" w:line="240" w:lineRule="auto"/>
        <w:ind w:firstLine="851"/>
        <w:divId w:val="1488937365"/>
        <w:rPr>
          <w:rFonts w:ascii="Times New Roman" w:eastAsia="Times New Roman" w:hAnsi="Times New Roman" w:cs="Times New Roman"/>
          <w:sz w:val="24"/>
          <w:szCs w:val="24"/>
        </w:rPr>
      </w:pPr>
      <w:r>
        <w:rPr>
          <w:rFonts w:ascii="Times New Roman" w:eastAsia="Times New Roman" w:hAnsi="Times New Roman" w:cs="Times New Roman"/>
          <w:sz w:val="24"/>
          <w:szCs w:val="24"/>
        </w:rPr>
        <w:t>(2) Медицинските изделия по ал. 1 следва да отговарят на изискванията на ЗМИ и подзаконовите нормативни актове по неговото прилагане.</w:t>
      </w:r>
    </w:p>
    <w:p w:rsidR="0096308A" w:rsidRDefault="0096308A">
      <w:pPr>
        <w:spacing w:after="0" w:line="240" w:lineRule="auto"/>
        <w:divId w:val="695935344"/>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458524315"/>
        <w:rPr>
          <w:rFonts w:ascii="Times New Roman" w:eastAsia="Times New Roman" w:hAnsi="Times New Roman" w:cs="Times New Roman"/>
          <w:sz w:val="24"/>
          <w:szCs w:val="24"/>
        </w:rPr>
      </w:pPr>
      <w:r>
        <w:rPr>
          <w:rFonts w:ascii="Times New Roman" w:eastAsia="Times New Roman" w:hAnsi="Times New Roman" w:cs="Times New Roman"/>
          <w:sz w:val="24"/>
          <w:szCs w:val="24"/>
        </w:rPr>
        <w:t>Чл. 12. (Изм. - ДВ, бр. 48 от 2014 г.) (1) (Изм. - ДВ, бр. 62 от 2015 г., в сила от 14.08.2015 г.) Медицинските изделия, прилагани в условията на извънболничната медицинска помощ, са предназначени за заболявания, определени в списъка по чл. 45, ал. 4 ЗЗО.</w:t>
      </w:r>
    </w:p>
    <w:p w:rsidR="0096308A" w:rsidRDefault="002D3D12">
      <w:pPr>
        <w:spacing w:after="0" w:line="240" w:lineRule="auto"/>
        <w:ind w:firstLine="851"/>
        <w:divId w:val="2098552938"/>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95 от 2018 г., в сила от 16.11.2018 г.) Медицинските изделия, прилагани в условията на болничната медицинска помощ, се заплащат от НЗОК извън цените на съответните клинични пътеки, в изпълнение на договорите за оказване на болнична медицинска помощ, сключени между изпълнителите на медицинска помощ и директора на съответната районна здравноосигурителна каса (РЗОК), с изключение на МИ, които НЗОК заплаща на производители или търговци на едро с МИ или техни упълномощени представители, сключили договори с НЗОК за доставка на МИ по реда на наредбата по чл. 11, ал. 1.</w:t>
      </w:r>
    </w:p>
    <w:p w:rsidR="0096308A" w:rsidRDefault="0096308A">
      <w:pPr>
        <w:spacing w:after="0" w:line="240" w:lineRule="auto"/>
        <w:divId w:val="184681944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782505313"/>
        <w:rPr>
          <w:rFonts w:ascii="Times New Roman" w:eastAsia="Times New Roman" w:hAnsi="Times New Roman" w:cs="Times New Roman"/>
          <w:sz w:val="24"/>
          <w:szCs w:val="24"/>
        </w:rPr>
      </w:pPr>
      <w:r>
        <w:rPr>
          <w:rFonts w:ascii="Times New Roman" w:eastAsia="Times New Roman" w:hAnsi="Times New Roman" w:cs="Times New Roman"/>
          <w:sz w:val="24"/>
          <w:szCs w:val="24"/>
        </w:rPr>
        <w:t>Чл. 13. (Изм. - ДВ, бр. 67 от 2011 г., изм. - ДВ, бр. 48 от 2014 г.) (1) Националната здравноосигурителна каса в съответствие с предвидените средства в бюджета си за съответната календарна година ежегодно определя групите МИ, както и стойността, до която ги заплаща, при условията и по реда на наредбата по чл. 11, ал. 1.</w:t>
      </w:r>
    </w:p>
    <w:p w:rsidR="0096308A" w:rsidRDefault="002D3D12">
      <w:pPr>
        <w:spacing w:after="0" w:line="240" w:lineRule="auto"/>
        <w:ind w:firstLine="851"/>
        <w:divId w:val="741484108"/>
        <w:rPr>
          <w:rFonts w:ascii="Times New Roman" w:eastAsia="Times New Roman" w:hAnsi="Times New Roman" w:cs="Times New Roman"/>
          <w:sz w:val="24"/>
          <w:szCs w:val="24"/>
        </w:rPr>
      </w:pPr>
      <w:r>
        <w:rPr>
          <w:rFonts w:ascii="Times New Roman" w:eastAsia="Times New Roman" w:hAnsi="Times New Roman" w:cs="Times New Roman"/>
          <w:sz w:val="24"/>
          <w:szCs w:val="24"/>
        </w:rPr>
        <w:t>(2) Ежегодно, след приключване на процедурата по наредбата по чл. 11, ал. 1 за определяне на стойността, до която НЗОК заплаща МИ, принадлежащи към една група, НЗОК съставя:</w:t>
      </w:r>
    </w:p>
    <w:p w:rsidR="0096308A" w:rsidRDefault="002D3D12">
      <w:pPr>
        <w:spacing w:after="0" w:line="240" w:lineRule="auto"/>
        <w:ind w:firstLine="851"/>
        <w:divId w:val="12141942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списък с МИ по групи, които НЗОК заплаща в условията на извънболничната медицинска помощ, и стойността, до която НЗОК заплаща за всяка група;</w:t>
      </w:r>
    </w:p>
    <w:p w:rsidR="0096308A" w:rsidRDefault="002D3D12">
      <w:pPr>
        <w:spacing w:after="0" w:line="240" w:lineRule="auto"/>
        <w:ind w:firstLine="851"/>
        <w:divId w:val="339234728"/>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95 от 2018 г., в сила от 16.11.2018 г.) списък с МИ по групи, които НЗОК заплаща в условията на болничната медицинска помощ, и стойността, до която НЗОК заплаща за всяка група на:</w:t>
      </w:r>
    </w:p>
    <w:p w:rsidR="0096308A" w:rsidRDefault="002D3D12">
      <w:pPr>
        <w:spacing w:after="0" w:line="240" w:lineRule="auto"/>
        <w:ind w:firstLine="851"/>
        <w:divId w:val="214969797"/>
        <w:rPr>
          <w:rFonts w:ascii="Times New Roman" w:eastAsia="Times New Roman" w:hAnsi="Times New Roman" w:cs="Times New Roman"/>
          <w:sz w:val="24"/>
          <w:szCs w:val="24"/>
        </w:rPr>
      </w:pPr>
      <w:r>
        <w:rPr>
          <w:rFonts w:ascii="Times New Roman" w:eastAsia="Times New Roman" w:hAnsi="Times New Roman" w:cs="Times New Roman"/>
          <w:sz w:val="24"/>
          <w:szCs w:val="24"/>
        </w:rPr>
        <w:t>а) лечебни заведения в изпълнение на договорите за оказване на болнична медицинска помощ, сключени между изпълнители на медицинска помощ и директора на съответната РЗОК;</w:t>
      </w:r>
    </w:p>
    <w:p w:rsidR="0096308A" w:rsidRDefault="002D3D12">
      <w:pPr>
        <w:spacing w:after="0" w:line="240" w:lineRule="auto"/>
        <w:ind w:firstLine="851"/>
        <w:divId w:val="97648887"/>
        <w:rPr>
          <w:rFonts w:ascii="Times New Roman" w:eastAsia="Times New Roman" w:hAnsi="Times New Roman" w:cs="Times New Roman"/>
          <w:sz w:val="24"/>
          <w:szCs w:val="24"/>
        </w:rPr>
      </w:pPr>
      <w:r>
        <w:rPr>
          <w:rFonts w:ascii="Times New Roman" w:eastAsia="Times New Roman" w:hAnsi="Times New Roman" w:cs="Times New Roman"/>
          <w:sz w:val="24"/>
          <w:szCs w:val="24"/>
        </w:rPr>
        <w:t>б) производители или търговци на едро с МИ или техни упълномощени представители, сключили договори с НЗОК за доставка на МИ по реда на наредбата по чл. 11, ал. 1.</w:t>
      </w:r>
    </w:p>
    <w:p w:rsidR="0096308A" w:rsidRDefault="002D3D12">
      <w:pPr>
        <w:spacing w:after="0" w:line="240" w:lineRule="auto"/>
        <w:ind w:firstLine="851"/>
        <w:divId w:val="236936148"/>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17 от 2019 г.) Списъците по ал. 2 са съобразени с резултатите от процедурата по определяне на стойността, до която НЗОК заплаща медицинските изделия съгласно наредбата по чл. 11, ал. 1 и с чл. 30, ал. 1 от наредбата по чл. 11, ал. 1 и влизат в сила от 1 януари на следващата календарна година.</w:t>
      </w:r>
    </w:p>
    <w:p w:rsidR="0096308A" w:rsidRDefault="002D3D12">
      <w:pPr>
        <w:spacing w:after="0" w:line="240" w:lineRule="auto"/>
        <w:ind w:firstLine="851"/>
        <w:divId w:val="1692611135"/>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17 от 2019 г.) Когато списъците не бъдат съставени и утвърдени в сроковете, определени в наредбата по чл. 11, ал. 1, НЗОК заплаща МИ от списъците и до стойността, определена при последната процедура, но не по-късно от 31 март на текущата година.</w:t>
      </w:r>
    </w:p>
    <w:p w:rsidR="0096308A" w:rsidRDefault="002D3D12">
      <w:pPr>
        <w:spacing w:after="0" w:line="240" w:lineRule="auto"/>
        <w:ind w:firstLine="851"/>
        <w:divId w:val="774253636"/>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17 от 2019 г.) Когато до 1 април на текущата година няма влезли в сила нови списъци по ал. 2, по изключение, с цел недопускане ограничаване на достъпа на здравноосигурените лица до МИ, списъците от последната процедура продължават действието си и НЗОК продължава да заплаща МИ от тях, до стойностите и при условията, определени при последната процедура.</w:t>
      </w:r>
    </w:p>
    <w:p w:rsidR="0096308A" w:rsidRDefault="0096308A">
      <w:pPr>
        <w:spacing w:after="0" w:line="240" w:lineRule="auto"/>
        <w:divId w:val="807671656"/>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55223123"/>
        <w:rPr>
          <w:rFonts w:ascii="Times New Roman" w:eastAsia="Times New Roman" w:hAnsi="Times New Roman" w:cs="Times New Roman"/>
          <w:sz w:val="24"/>
          <w:szCs w:val="24"/>
        </w:rPr>
      </w:pPr>
      <w:r>
        <w:rPr>
          <w:rFonts w:ascii="Times New Roman" w:eastAsia="Times New Roman" w:hAnsi="Times New Roman" w:cs="Times New Roman"/>
          <w:sz w:val="24"/>
          <w:szCs w:val="24"/>
        </w:rPr>
        <w:t>Чл. 14. (Изм. - ДВ, бр. 48 от 2014 г.) (1) (Изм. и доп. - ДВ, бр. 17 от 2019 г.) Националната здравноосигурителна каса заплаща МИ от списъците по чл. 13, ал. 2, за които са сключени договори за доставка на МИ с производители или търговци на едро с МИ или техни упълномощени представители или са подадени писмени заявления по чл. 30, ал. 4 от наредбата по чл. 11, ал. 1, от производителите или търговците на едро с медицински изделия и/или техните упълномощени представители.</w:t>
      </w:r>
    </w:p>
    <w:p w:rsidR="0096308A" w:rsidRDefault="002D3D12">
      <w:pPr>
        <w:spacing w:after="0" w:line="240" w:lineRule="auto"/>
        <w:ind w:firstLine="851"/>
        <w:divId w:val="616183982"/>
        <w:rPr>
          <w:rFonts w:ascii="Times New Roman" w:eastAsia="Times New Roman" w:hAnsi="Times New Roman" w:cs="Times New Roman"/>
          <w:sz w:val="24"/>
          <w:szCs w:val="24"/>
        </w:rPr>
      </w:pPr>
      <w:r>
        <w:rPr>
          <w:rFonts w:ascii="Times New Roman" w:eastAsia="Times New Roman" w:hAnsi="Times New Roman" w:cs="Times New Roman"/>
          <w:sz w:val="24"/>
          <w:szCs w:val="24"/>
        </w:rPr>
        <w:t>(2) Националната здравноосигурителна каса заплаща МИ по ал. 1 до стойностите, посочени в списъците по чл. 13, ал. 2.</w:t>
      </w:r>
    </w:p>
    <w:p w:rsidR="0096308A" w:rsidRDefault="002D3D12">
      <w:pPr>
        <w:spacing w:after="0" w:line="240" w:lineRule="auto"/>
        <w:ind w:firstLine="851"/>
        <w:divId w:val="55053741"/>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на договорени отстъпки НЗОК заплаща до намалената с размера на отстъпката съответна стойност по ал. 2.</w:t>
      </w:r>
    </w:p>
    <w:p w:rsidR="0096308A" w:rsidRDefault="002D3D12">
      <w:pPr>
        <w:spacing w:after="0" w:line="240" w:lineRule="auto"/>
        <w:ind w:firstLine="851"/>
        <w:divId w:val="1015620821"/>
        <w:rPr>
          <w:rFonts w:ascii="Times New Roman" w:eastAsia="Times New Roman" w:hAnsi="Times New Roman" w:cs="Times New Roman"/>
          <w:sz w:val="24"/>
          <w:szCs w:val="24"/>
        </w:rPr>
      </w:pPr>
      <w:r>
        <w:rPr>
          <w:rFonts w:ascii="Times New Roman" w:eastAsia="Times New Roman" w:hAnsi="Times New Roman" w:cs="Times New Roman"/>
          <w:sz w:val="24"/>
          <w:szCs w:val="24"/>
        </w:rPr>
        <w:t>(4) Националната здравноосигурителна каса заплаща МИ по отчетената стойност, но не повече от стойността по ал. 2 и 3.</w:t>
      </w:r>
    </w:p>
    <w:p w:rsidR="0096308A" w:rsidRDefault="002D3D12">
      <w:pPr>
        <w:spacing w:after="0" w:line="240" w:lineRule="auto"/>
        <w:ind w:firstLine="851"/>
        <w:divId w:val="497770785"/>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17 от 2019 г.) В случаите по чл. 21, ал. 5 от наредбата по чл. 11, ал. 1 НЗОК заплаща МИ не по-рано от шест месеца след влизане в сила на списъците по чл. 13, ал. 2.</w:t>
      </w:r>
    </w:p>
    <w:p w:rsidR="0096308A" w:rsidRDefault="0096308A">
      <w:pPr>
        <w:spacing w:after="0" w:line="240" w:lineRule="auto"/>
        <w:divId w:val="137726949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34974084"/>
        <w:rPr>
          <w:rFonts w:ascii="Times New Roman" w:eastAsia="Times New Roman" w:hAnsi="Times New Roman" w:cs="Times New Roman"/>
          <w:sz w:val="24"/>
          <w:szCs w:val="24"/>
        </w:rPr>
      </w:pPr>
      <w:r>
        <w:rPr>
          <w:rFonts w:ascii="Times New Roman" w:eastAsia="Times New Roman" w:hAnsi="Times New Roman" w:cs="Times New Roman"/>
          <w:sz w:val="24"/>
          <w:szCs w:val="24"/>
        </w:rPr>
        <w:t>Чл. 15. (Изм. - ДВ, бр. 48 от 2014 г.) (1) Националната здравноосигурителна каса преустановява заплащането на МИ в следните случаи:</w:t>
      </w:r>
    </w:p>
    <w:p w:rsidR="0096308A" w:rsidRDefault="002D3D12">
      <w:pPr>
        <w:spacing w:after="0" w:line="240" w:lineRule="auto"/>
        <w:ind w:firstLine="851"/>
        <w:divId w:val="1769154360"/>
        <w:rPr>
          <w:rFonts w:ascii="Times New Roman" w:eastAsia="Times New Roman" w:hAnsi="Times New Roman" w:cs="Times New Roman"/>
          <w:sz w:val="24"/>
          <w:szCs w:val="24"/>
        </w:rPr>
      </w:pPr>
      <w:r>
        <w:rPr>
          <w:rFonts w:ascii="Times New Roman" w:eastAsia="Times New Roman" w:hAnsi="Times New Roman" w:cs="Times New Roman"/>
          <w:sz w:val="24"/>
          <w:szCs w:val="24"/>
        </w:rPr>
        <w:t>1. при заличаване на МИ от списъка на медицинските изделия по чл. 30а от Закона за медицинските изделия, извършено по реда на наредбата по чл. 11, ал. 1;</w:t>
      </w:r>
    </w:p>
    <w:p w:rsidR="0096308A" w:rsidRDefault="002D3D12">
      <w:pPr>
        <w:spacing w:after="0" w:line="240" w:lineRule="auto"/>
        <w:ind w:firstLine="851"/>
        <w:divId w:val="661281054"/>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при подаване от лицата по чл. 14, ал. 1 на заявление съгласно приложение № 3б, че желаят да се прекрати заплащането на съответното МИ.</w:t>
      </w:r>
    </w:p>
    <w:p w:rsidR="0096308A" w:rsidRDefault="002D3D12">
      <w:pPr>
        <w:spacing w:after="0" w:line="240" w:lineRule="auto"/>
        <w:ind w:firstLine="851"/>
        <w:divId w:val="2094667247"/>
        <w:rPr>
          <w:rFonts w:ascii="Times New Roman" w:eastAsia="Times New Roman" w:hAnsi="Times New Roman" w:cs="Times New Roman"/>
          <w:sz w:val="24"/>
          <w:szCs w:val="24"/>
        </w:rPr>
      </w:pPr>
      <w:r>
        <w:rPr>
          <w:rFonts w:ascii="Times New Roman" w:eastAsia="Times New Roman" w:hAnsi="Times New Roman" w:cs="Times New Roman"/>
          <w:sz w:val="24"/>
          <w:szCs w:val="24"/>
        </w:rPr>
        <w:t>(2) В заявлението по ал. 1, т. 2 се посочва срокът, до който ще бъдат осигурявани количества от съответните МИ, който не може да бъде по-кратък от три месеца.</w:t>
      </w:r>
    </w:p>
    <w:p w:rsidR="0096308A" w:rsidRDefault="002D3D12">
      <w:pPr>
        <w:spacing w:after="0" w:line="240" w:lineRule="auto"/>
        <w:ind w:firstLine="851"/>
        <w:divId w:val="2041784388"/>
        <w:rPr>
          <w:rFonts w:ascii="Times New Roman" w:eastAsia="Times New Roman" w:hAnsi="Times New Roman" w:cs="Times New Roman"/>
          <w:sz w:val="24"/>
          <w:szCs w:val="24"/>
        </w:rPr>
      </w:pPr>
      <w:r>
        <w:rPr>
          <w:rFonts w:ascii="Times New Roman" w:eastAsia="Times New Roman" w:hAnsi="Times New Roman" w:cs="Times New Roman"/>
          <w:sz w:val="24"/>
          <w:szCs w:val="24"/>
        </w:rPr>
        <w:t>(3) В зависимост от датата на подаване на заявлението по ал. 1, т. 2 НЗОК преустановява заплащането на съответното МИ от 1-во число на календарния месец, следващ изтичане на срока по ал. 2.</w:t>
      </w:r>
    </w:p>
    <w:p w:rsidR="0096308A" w:rsidRDefault="0096308A">
      <w:pPr>
        <w:spacing w:after="0" w:line="240" w:lineRule="auto"/>
        <w:divId w:val="134790283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02730051"/>
        <w:rPr>
          <w:rFonts w:ascii="Times New Roman" w:eastAsia="Times New Roman" w:hAnsi="Times New Roman" w:cs="Times New Roman"/>
          <w:sz w:val="24"/>
          <w:szCs w:val="24"/>
        </w:rPr>
      </w:pPr>
      <w:r>
        <w:rPr>
          <w:rFonts w:ascii="Times New Roman" w:eastAsia="Times New Roman" w:hAnsi="Times New Roman" w:cs="Times New Roman"/>
          <w:sz w:val="24"/>
          <w:szCs w:val="24"/>
        </w:rPr>
        <w:t>Чл. 16. (1) (Изм. - ДВ, бр. 48 от 2014 г.) За отпускане на МИ от списъка по чл. 13, ал. 2, т. 1 НЗОК сключва договори с лица, получили разрешение по чл. 229, ал. 2 ЗЛПХМ за търговия на дребно с лекарствени продукти.</w:t>
      </w:r>
    </w:p>
    <w:p w:rsidR="0096308A" w:rsidRDefault="002D3D12">
      <w:pPr>
        <w:spacing w:after="0" w:line="240" w:lineRule="auto"/>
        <w:ind w:firstLine="851"/>
        <w:divId w:val="222177743"/>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48 от 2014 г.) Когато лицето по ал. 1 и ръководителят на аптеката не съвпадат, договорът се съгласува и от ръководителя на аптеката.</w:t>
      </w:r>
    </w:p>
    <w:p w:rsidR="0096308A" w:rsidRDefault="002D3D12">
      <w:pPr>
        <w:spacing w:after="0" w:line="240" w:lineRule="auto"/>
        <w:ind w:firstLine="851"/>
        <w:divId w:val="1842893787"/>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67 от 2011 г., предишна ал. 2, изм. - ДВ, бр. 48 от 2014 г.) Договорите по ал. 1 се сключват чрез директора на РЗОК, на чиято територия е аптеката, при условия и по ред, установени в съответствие с чл. 45, ал. 15 ЗЗО.</w:t>
      </w:r>
    </w:p>
    <w:p w:rsidR="0096308A" w:rsidRDefault="002D3D12">
      <w:pPr>
        <w:spacing w:after="0" w:line="240" w:lineRule="auto"/>
        <w:ind w:firstLine="851"/>
        <w:divId w:val="6264697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(Предишна ал. 3, изм. - ДВ, бр. 48 от 2014 г.) Националната здравноосигурителна каса заплаща на лицата по ал. 1 за отпуснати от тях МИ след представяне на електронен отчет, изготвен съобразно електронния формат, публикуван на </w:t>
      </w:r>
      <w:hyperlink r:id="rId12"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1929651098"/>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ал. 4, изм. - ДВ, бр. 48 от 2014 г.) Отпуснатите и отчетени МИ се заплащат от НЗОК при условия и по ред, определени в тази наредба и сключените договори.</w:t>
      </w:r>
    </w:p>
    <w:p w:rsidR="0096308A" w:rsidRDefault="0096308A">
      <w:pPr>
        <w:spacing w:after="0" w:line="240" w:lineRule="auto"/>
        <w:divId w:val="167256031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692994846"/>
        <w:rPr>
          <w:rFonts w:ascii="Times New Roman" w:eastAsia="Times New Roman" w:hAnsi="Times New Roman" w:cs="Times New Roman"/>
          <w:sz w:val="24"/>
          <w:szCs w:val="24"/>
        </w:rPr>
      </w:pPr>
      <w:r>
        <w:rPr>
          <w:rFonts w:ascii="Times New Roman" w:eastAsia="Times New Roman" w:hAnsi="Times New Roman" w:cs="Times New Roman"/>
          <w:sz w:val="24"/>
          <w:szCs w:val="24"/>
        </w:rPr>
        <w:t>Чл. 16а. (Нов - ДВ, бр. 48 от 2014 г.) Националната здравноосигурителна каса заплаща за МИ по чл. 16, ал. 1 на отпусналите ги аптеки в сроковете, определени за заплащане на лекарствените продукти за домашно лечение съгласно глава втора, раздел I.</w:t>
      </w:r>
    </w:p>
    <w:p w:rsidR="0096308A" w:rsidRDefault="0096308A">
      <w:pPr>
        <w:spacing w:after="0" w:line="240" w:lineRule="auto"/>
        <w:divId w:val="201945492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069105713"/>
        <w:rPr>
          <w:rFonts w:ascii="Times New Roman" w:eastAsia="Times New Roman" w:hAnsi="Times New Roman" w:cs="Times New Roman"/>
          <w:sz w:val="24"/>
          <w:szCs w:val="24"/>
        </w:rPr>
      </w:pPr>
      <w:r>
        <w:rPr>
          <w:rFonts w:ascii="Times New Roman" w:eastAsia="Times New Roman" w:hAnsi="Times New Roman" w:cs="Times New Roman"/>
          <w:sz w:val="24"/>
          <w:szCs w:val="24"/>
        </w:rPr>
        <w:t>Чл. 16б. (Нов - ДВ, бр. 48 от 2014 г.) (1) Националната здравноосигурителна каса дава указания относно реда за предписване и отпускане на МИ от списъка по чл. 13, ал. 2, т. 1.</w:t>
      </w:r>
    </w:p>
    <w:p w:rsidR="0096308A" w:rsidRDefault="002D3D12">
      <w:pPr>
        <w:spacing w:after="0" w:line="240" w:lineRule="auto"/>
        <w:ind w:firstLine="851"/>
        <w:divId w:val="1189102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Указанията по ал. 1 се публикуват на </w:t>
      </w:r>
      <w:hyperlink r:id="rId13"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96308A">
      <w:pPr>
        <w:spacing w:after="0" w:line="240" w:lineRule="auto"/>
        <w:divId w:val="134598275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87912555"/>
        <w:rPr>
          <w:rFonts w:ascii="Times New Roman" w:eastAsia="Times New Roman" w:hAnsi="Times New Roman" w:cs="Times New Roman"/>
          <w:sz w:val="24"/>
          <w:szCs w:val="24"/>
        </w:rPr>
      </w:pPr>
      <w:r>
        <w:rPr>
          <w:rFonts w:ascii="Times New Roman" w:eastAsia="Times New Roman" w:hAnsi="Times New Roman" w:cs="Times New Roman"/>
          <w:sz w:val="24"/>
          <w:szCs w:val="24"/>
        </w:rPr>
        <w:t>Чл. 16в. (Нов - ДВ, бр. 48 от 2014 г.) (1) (Доп. - ДВ, бр. 95 от 2018 г., в сила от 16.11.2018 г.) Националната здравноосигурителна каса заплаща МИ от списъка по чл. 13, ал. 2, т. 2, букви "а" и "б" на лечебните заведения, сключили договори по чл. 20, ал. 1, т. 4 ЗЗО за оказване на болнична медицинска помощ и на производители или търговци на едро с МИ или техни упълномощени представители, сключили договори с НЗОК за доставка на МИ по реда на наредбата по чл. 11, ал. 1.</w:t>
      </w:r>
    </w:p>
    <w:p w:rsidR="0096308A" w:rsidRDefault="002D3D12">
      <w:pPr>
        <w:spacing w:after="0" w:line="240" w:lineRule="auto"/>
        <w:ind w:firstLine="851"/>
        <w:divId w:val="1544558360"/>
        <w:rPr>
          <w:rFonts w:ascii="Times New Roman" w:eastAsia="Times New Roman" w:hAnsi="Times New Roman" w:cs="Times New Roman"/>
          <w:sz w:val="24"/>
          <w:szCs w:val="24"/>
        </w:rPr>
      </w:pPr>
      <w:r>
        <w:rPr>
          <w:rFonts w:ascii="Times New Roman" w:eastAsia="Times New Roman" w:hAnsi="Times New Roman" w:cs="Times New Roman"/>
          <w:sz w:val="24"/>
          <w:szCs w:val="24"/>
        </w:rPr>
        <w:t>(2) Медицинските изделия по ал. 1 се заплащат при наличие на следните условия:</w:t>
      </w:r>
    </w:p>
    <w:p w:rsidR="0096308A" w:rsidRDefault="002D3D12">
      <w:pPr>
        <w:spacing w:after="0" w:line="240" w:lineRule="auto"/>
        <w:ind w:firstLine="851"/>
        <w:divId w:val="230888326"/>
        <w:rPr>
          <w:rFonts w:ascii="Times New Roman" w:eastAsia="Times New Roman" w:hAnsi="Times New Roman" w:cs="Times New Roman"/>
          <w:sz w:val="24"/>
          <w:szCs w:val="24"/>
        </w:rPr>
      </w:pPr>
      <w:r>
        <w:rPr>
          <w:rFonts w:ascii="Times New Roman" w:eastAsia="Times New Roman" w:hAnsi="Times New Roman" w:cs="Times New Roman"/>
          <w:sz w:val="24"/>
          <w:szCs w:val="24"/>
        </w:rPr>
        <w:t>1. вложени са при изпълнение на клинична пътека съгласно изискванията на диагностично-лечебните алгоритми за изпълнение на съответната клинична пътека, установени в националните рамкови договори, приложими през съответната година;</w:t>
      </w:r>
    </w:p>
    <w:p w:rsidR="0096308A" w:rsidRDefault="002D3D12">
      <w:pPr>
        <w:spacing w:after="0" w:line="240" w:lineRule="auto"/>
        <w:ind w:firstLine="851"/>
        <w:divId w:val="57173069"/>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(доп. - ДВ, бр. 17 от 2019 г.) изпълнени са изискванията, свързани с оказване на болнична медицинска помощ, установени в националните рамкови договори, приложими през съответната година, както и указанията по тяхното прилагане;</w:t>
      </w:r>
    </w:p>
    <w:p w:rsidR="0096308A" w:rsidRDefault="002D3D12">
      <w:pPr>
        <w:spacing w:after="0" w:line="240" w:lineRule="auto"/>
        <w:ind w:firstLine="851"/>
        <w:divId w:val="17631137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95 от 2018 г., в сила от 16.11.2018 г.) отчетени са от лечебните заведения по ал. 1 по реда, установен в националните рамкови договори, приложими през съответната година.</w:t>
      </w:r>
    </w:p>
    <w:p w:rsidR="0096308A" w:rsidRDefault="002D3D12">
      <w:pPr>
        <w:spacing w:after="0" w:line="240" w:lineRule="auto"/>
        <w:ind w:firstLine="851"/>
        <w:divId w:val="1216241892"/>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95 от 2018 г., в сила от 16.11.2018 г.) Националната здравноосигурителна каса заплаща МИ от списъка по чл. 13, ал. 2, т. 2, буква "а" на лечебните заведения по ал. 1 след представяне на следните първични медицински и финансово-отчетни документи:</w:t>
      </w:r>
    </w:p>
    <w:p w:rsidR="0096308A" w:rsidRDefault="002D3D12">
      <w:pPr>
        <w:spacing w:after="0" w:line="240" w:lineRule="auto"/>
        <w:ind w:firstLine="851"/>
        <w:divId w:val="968709654"/>
        <w:rPr>
          <w:rFonts w:ascii="Times New Roman" w:eastAsia="Times New Roman" w:hAnsi="Times New Roman" w:cs="Times New Roman"/>
          <w:sz w:val="24"/>
          <w:szCs w:val="24"/>
        </w:rPr>
      </w:pPr>
      <w:r>
        <w:rPr>
          <w:rFonts w:ascii="Times New Roman" w:eastAsia="Times New Roman" w:hAnsi="Times New Roman" w:cs="Times New Roman"/>
          <w:sz w:val="24"/>
          <w:szCs w:val="24"/>
        </w:rPr>
        <w:t>1. фактура или електронна фактура;</w:t>
      </w:r>
    </w:p>
    <w:p w:rsidR="0096308A" w:rsidRDefault="002D3D12">
      <w:pPr>
        <w:spacing w:after="0" w:line="240" w:lineRule="auto"/>
        <w:ind w:firstLine="851"/>
        <w:divId w:val="760642485"/>
        <w:rPr>
          <w:rFonts w:ascii="Times New Roman" w:eastAsia="Times New Roman" w:hAnsi="Times New Roman" w:cs="Times New Roman"/>
          <w:sz w:val="24"/>
          <w:szCs w:val="24"/>
        </w:rPr>
      </w:pPr>
      <w:r>
        <w:rPr>
          <w:rFonts w:ascii="Times New Roman" w:eastAsia="Times New Roman" w:hAnsi="Times New Roman" w:cs="Times New Roman"/>
          <w:sz w:val="24"/>
          <w:szCs w:val="24"/>
        </w:rPr>
        <w:t>2. спецификация за вложените медицински изделия по съответната клинична пътека;</w:t>
      </w:r>
    </w:p>
    <w:p w:rsidR="0096308A" w:rsidRDefault="002D3D12">
      <w:pPr>
        <w:spacing w:after="0" w:line="240" w:lineRule="auto"/>
        <w:ind w:firstLine="851"/>
        <w:divId w:val="1975520226"/>
        <w:rPr>
          <w:rFonts w:ascii="Times New Roman" w:eastAsia="Times New Roman" w:hAnsi="Times New Roman" w:cs="Times New Roman"/>
          <w:sz w:val="24"/>
          <w:szCs w:val="24"/>
        </w:rPr>
      </w:pPr>
      <w:r>
        <w:rPr>
          <w:rFonts w:ascii="Times New Roman" w:eastAsia="Times New Roman" w:hAnsi="Times New Roman" w:cs="Times New Roman"/>
          <w:sz w:val="24"/>
          <w:szCs w:val="24"/>
        </w:rPr>
        <w:t>3. екземпляр на формуляр за вложени медицински изделия, стойността на които се заплаща от НЗОК извън цената на клиничната пътека.</w:t>
      </w:r>
    </w:p>
    <w:p w:rsidR="0096308A" w:rsidRDefault="002D3D12">
      <w:pPr>
        <w:spacing w:after="0" w:line="240" w:lineRule="auto"/>
        <w:ind w:firstLine="851"/>
        <w:divId w:val="2016371484"/>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95 от 2018 г., в сила от 16.11.2018 г.) Лечебните заведения по ал. 1 представят отчетните документи ежемесечно в РЗОК по утвърден график, определен по реда, установен в националните рамкови договори, приложими през съответната година.</w:t>
      </w:r>
    </w:p>
    <w:p w:rsidR="0096308A" w:rsidRDefault="002D3D12">
      <w:pPr>
        <w:spacing w:after="0" w:line="240" w:lineRule="auto"/>
        <w:ind w:firstLine="851"/>
        <w:divId w:val="1235241717"/>
        <w:rPr>
          <w:rFonts w:ascii="Times New Roman" w:eastAsia="Times New Roman" w:hAnsi="Times New Roman" w:cs="Times New Roman"/>
          <w:sz w:val="24"/>
          <w:szCs w:val="24"/>
        </w:rPr>
      </w:pPr>
      <w:r>
        <w:rPr>
          <w:rFonts w:ascii="Times New Roman" w:eastAsia="Times New Roman" w:hAnsi="Times New Roman" w:cs="Times New Roman"/>
          <w:sz w:val="24"/>
          <w:szCs w:val="24"/>
        </w:rPr>
        <w:t>(5) Форматът на отчетните документи се договаря в националните рамкови договори, приложими през съответната година.</w:t>
      </w:r>
    </w:p>
    <w:p w:rsidR="0096308A" w:rsidRDefault="002D3D12">
      <w:pPr>
        <w:spacing w:after="0" w:line="240" w:lineRule="auto"/>
        <w:ind w:firstLine="851"/>
        <w:divId w:val="787506321"/>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30 от 2015 г., изм. - ДВ, бр. 95 от 2018 г., в сила от 16.11.2018 г.) Когато при изпълнение на клиничната пътека са вложени елементи от медицински изделия, принадлежащи към повече от едно групиране съгласно списъците по чл. 13, ал. 2, т. 2, букви "а" и "б", НЗОК заплаща стойност, която е сбор от цените по елементи, отразени във фактурата, но не по-висока от най-високата стойност, посочена в списъка за съответното групиране, от чиито елементи е съставена вложената система.</w:t>
      </w:r>
    </w:p>
    <w:p w:rsidR="0096308A" w:rsidRDefault="002D3D12">
      <w:pPr>
        <w:spacing w:after="0" w:line="240" w:lineRule="auto"/>
        <w:ind w:firstLine="851"/>
        <w:divId w:val="1113288749"/>
        <w:rPr>
          <w:rFonts w:ascii="Times New Roman" w:eastAsia="Times New Roman" w:hAnsi="Times New Roman" w:cs="Times New Roman"/>
          <w:sz w:val="24"/>
          <w:szCs w:val="24"/>
        </w:rPr>
      </w:pPr>
      <w:r>
        <w:rPr>
          <w:rFonts w:ascii="Times New Roman" w:eastAsia="Times New Roman" w:hAnsi="Times New Roman" w:cs="Times New Roman"/>
          <w:sz w:val="24"/>
          <w:szCs w:val="24"/>
        </w:rPr>
        <w:t>(7) (Нова - ДВ, бр. 95 от 2018 г., в сила от 16.11.2018 г.) Националната здравноосигурителна каса заплаща МИ от списъка по чл. 13, ал. 2, т. 2, буква "б" на производители или търговци на едро с МИ или техни упълномощени представители по ал. 1 след представяне на следните документи:</w:t>
      </w:r>
    </w:p>
    <w:p w:rsidR="0096308A" w:rsidRDefault="002D3D12">
      <w:pPr>
        <w:spacing w:after="0" w:line="240" w:lineRule="auto"/>
        <w:ind w:firstLine="851"/>
        <w:divId w:val="601647632"/>
        <w:rPr>
          <w:rFonts w:ascii="Times New Roman" w:eastAsia="Times New Roman" w:hAnsi="Times New Roman" w:cs="Times New Roman"/>
          <w:sz w:val="24"/>
          <w:szCs w:val="24"/>
        </w:rPr>
      </w:pPr>
      <w:r>
        <w:rPr>
          <w:rFonts w:ascii="Times New Roman" w:eastAsia="Times New Roman" w:hAnsi="Times New Roman" w:cs="Times New Roman"/>
          <w:sz w:val="24"/>
          <w:szCs w:val="24"/>
        </w:rPr>
        <w:t>1. фактура или електронна фактура;</w:t>
      </w:r>
    </w:p>
    <w:p w:rsidR="0096308A" w:rsidRDefault="002D3D12">
      <w:pPr>
        <w:spacing w:after="0" w:line="240" w:lineRule="auto"/>
        <w:ind w:firstLine="851"/>
        <w:divId w:val="65498444"/>
        <w:rPr>
          <w:rFonts w:ascii="Times New Roman" w:eastAsia="Times New Roman" w:hAnsi="Times New Roman" w:cs="Times New Roman"/>
          <w:sz w:val="24"/>
          <w:szCs w:val="24"/>
        </w:rPr>
      </w:pPr>
      <w:r>
        <w:rPr>
          <w:rFonts w:ascii="Times New Roman" w:eastAsia="Times New Roman" w:hAnsi="Times New Roman" w:cs="Times New Roman"/>
          <w:sz w:val="24"/>
          <w:szCs w:val="24"/>
        </w:rPr>
        <w:t>2. обобщена справка за доставените и вложените МИ по съответни клинични пътеки, отчетени от лечебните заведения през предходния календарен месец, получена от НЗОК в изпълнение на договорите за доставка на МИ по реда на наредбата по чл. 11, ал. 1;</w:t>
      </w:r>
    </w:p>
    <w:p w:rsidR="0096308A" w:rsidRDefault="002D3D12">
      <w:pPr>
        <w:spacing w:after="0" w:line="240" w:lineRule="auto"/>
        <w:ind w:firstLine="851"/>
        <w:divId w:val="431438133"/>
        <w:rPr>
          <w:rFonts w:ascii="Times New Roman" w:eastAsia="Times New Roman" w:hAnsi="Times New Roman" w:cs="Times New Roman"/>
          <w:sz w:val="24"/>
          <w:szCs w:val="24"/>
        </w:rPr>
      </w:pPr>
      <w:r>
        <w:rPr>
          <w:rFonts w:ascii="Times New Roman" w:eastAsia="Times New Roman" w:hAnsi="Times New Roman" w:cs="Times New Roman"/>
          <w:sz w:val="24"/>
          <w:szCs w:val="24"/>
        </w:rPr>
        <w:t>3. спецификация за доставените и вложените МИ по съответни клинични пътеки през предходния календарен месец, съответстваща на количествата по справката по т. 2.</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704480788"/>
        <w:rPr>
          <w:rFonts w:ascii="Times New Roman" w:eastAsia="Times New Roman" w:hAnsi="Times New Roman" w:cs="Times New Roman"/>
          <w:sz w:val="24"/>
          <w:szCs w:val="24"/>
        </w:rPr>
      </w:pPr>
      <w:r>
        <w:rPr>
          <w:rFonts w:ascii="Times New Roman" w:eastAsia="Times New Roman" w:hAnsi="Times New Roman" w:cs="Times New Roman"/>
          <w:sz w:val="24"/>
          <w:szCs w:val="24"/>
        </w:rPr>
        <w:t>Чл. 16г. (Нов - ДВ, бр. 48 от 2014 г., доп. - ДВ, бр. 95 от 2018 г., в сила от 16.11.2018 г.) Националната здравноосигурителна каса заплаща ежемесечно вложените МИ по чл. 13, ал. 2, т. 2 след проверка на документите по чл. 16в, ал. 3 и ал. 7 до 30-о число на месеца, следващ отчетния.</w:t>
      </w:r>
    </w:p>
    <w:p w:rsidR="0096308A" w:rsidRDefault="0096308A">
      <w:pPr>
        <w:spacing w:after="0" w:line="240" w:lineRule="auto"/>
        <w:divId w:val="759836119"/>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59852386"/>
        <w:rPr>
          <w:rFonts w:ascii="Times New Roman" w:eastAsia="Times New Roman" w:hAnsi="Times New Roman" w:cs="Times New Roman"/>
          <w:sz w:val="24"/>
          <w:szCs w:val="24"/>
        </w:rPr>
      </w:pPr>
      <w:r>
        <w:rPr>
          <w:rFonts w:ascii="Times New Roman" w:eastAsia="Times New Roman" w:hAnsi="Times New Roman" w:cs="Times New Roman"/>
          <w:sz w:val="24"/>
          <w:szCs w:val="24"/>
        </w:rPr>
        <w:t>Чл. 17. (1) Производителят или негов упълномощен представител е длъжен да уведоми НЗОК в случаите на:</w:t>
      </w:r>
    </w:p>
    <w:p w:rsidR="0096308A" w:rsidRDefault="002D3D12">
      <w:pPr>
        <w:spacing w:after="0" w:line="240" w:lineRule="auto"/>
        <w:ind w:firstLine="851"/>
        <w:divId w:val="310909853"/>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48 от 2014 г.) промяна на търговците на едро, които ще доставят МИ до аптеките/лечебните заведения, сключили договор с НЗОК;</w:t>
      </w:r>
    </w:p>
    <w:p w:rsidR="0096308A" w:rsidRDefault="002D3D12">
      <w:pPr>
        <w:spacing w:after="0" w:line="240" w:lineRule="auto"/>
        <w:ind w:firstLine="851"/>
        <w:divId w:val="142044491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1а. (нова - ДВ, бр. 48 от 2014 г.) промяна в информацията по чл. 5, ал. 1 и чл. 8 от наредбата по чл. 11, ал. 1;</w:t>
      </w:r>
    </w:p>
    <w:p w:rsidR="0096308A" w:rsidRDefault="002D3D12">
      <w:pPr>
        <w:spacing w:after="0" w:line="240" w:lineRule="auto"/>
        <w:ind w:firstLine="851"/>
        <w:divId w:val="862210"/>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48 от 2014 г.) други обстоятелства, свързани с осигуряване и заплащане на МИ.</w:t>
      </w:r>
    </w:p>
    <w:p w:rsidR="0096308A" w:rsidRDefault="002D3D12">
      <w:pPr>
        <w:spacing w:after="0" w:line="240" w:lineRule="auto"/>
        <w:ind w:firstLine="851"/>
        <w:divId w:val="1818842508"/>
        <w:rPr>
          <w:rFonts w:ascii="Times New Roman" w:eastAsia="Times New Roman" w:hAnsi="Times New Roman" w:cs="Times New Roman"/>
          <w:sz w:val="24"/>
          <w:szCs w:val="24"/>
        </w:rPr>
      </w:pPr>
      <w:r>
        <w:rPr>
          <w:rFonts w:ascii="Times New Roman" w:eastAsia="Times New Roman" w:hAnsi="Times New Roman" w:cs="Times New Roman"/>
          <w:sz w:val="24"/>
          <w:szCs w:val="24"/>
        </w:rPr>
        <w:t>(2) Уведомлението по ал. 1 се извършва в 7-дневен срок от настъпване на промените.</w:t>
      </w:r>
    </w:p>
    <w:p w:rsidR="0096308A" w:rsidRDefault="0096308A">
      <w:pPr>
        <w:spacing w:after="0" w:line="240" w:lineRule="auto"/>
        <w:divId w:val="1907304518"/>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 xml:space="preserve">Условия, ред, механизъм и критерии за заплащане на диетични храни за специални медицински цели (Нов - ДВ, бр. 48 от 2014 г., загл. изм. - ДВ, бр. 17 от 2019 г.) </w:t>
      </w:r>
      <w:r>
        <w:rPr>
          <w:rFonts w:ascii="Times New Roman" w:hAnsi="Times New Roman" w:cs="Times New Roman"/>
          <w:b/>
          <w:bCs/>
          <w:sz w:val="24"/>
          <w:szCs w:val="24"/>
        </w:rPr>
        <w:br/>
        <w:t>Раздел II.</w:t>
      </w:r>
      <w:r>
        <w:rPr>
          <w:rFonts w:ascii="Times New Roman" w:hAnsi="Times New Roman" w:cs="Times New Roman"/>
          <w:b/>
          <w:bCs/>
          <w:sz w:val="24"/>
          <w:szCs w:val="24"/>
        </w:rPr>
        <w:br/>
        <w:t xml:space="preserve">Условия и ред за заплащане на диетични храни за специални медицински цели (Нов - ДВ, бр. 48 от 2014 г.) </w:t>
      </w:r>
    </w:p>
    <w:p w:rsidR="0096308A" w:rsidRDefault="002D3D12">
      <w:pPr>
        <w:spacing w:after="0" w:line="240" w:lineRule="auto"/>
        <w:ind w:firstLine="851"/>
        <w:divId w:val="587426910"/>
        <w:rPr>
          <w:rFonts w:ascii="Times New Roman" w:eastAsia="Times New Roman" w:hAnsi="Times New Roman" w:cs="Times New Roman"/>
          <w:sz w:val="24"/>
          <w:szCs w:val="24"/>
        </w:rPr>
      </w:pPr>
      <w:r>
        <w:rPr>
          <w:rFonts w:ascii="Times New Roman" w:eastAsia="Times New Roman" w:hAnsi="Times New Roman" w:cs="Times New Roman"/>
          <w:sz w:val="24"/>
          <w:szCs w:val="24"/>
        </w:rPr>
        <w:t>Чл. 18. (Изм. - ДВ, бр. 48 от 2014 г.) (1) (Доп. - ДВ, бр. 62 от 2015 г., в сила от 14.08.2015 г., изм. - ДВ, бр. 17 от 2019 г.) Националната здравноосигурителна каса заплаща за ДХСМЦ по чл. 1, т. 7 предназначени за заболявания, определени в списъка по чл. 45, ал. 4 ЗЗО, които отговарят на изискванията на ЗХ и подзаконовите нормативни актове по прилагането му.</w:t>
      </w:r>
    </w:p>
    <w:p w:rsidR="0096308A" w:rsidRDefault="002D3D12">
      <w:pPr>
        <w:spacing w:after="0" w:line="240" w:lineRule="auto"/>
        <w:ind w:firstLine="851"/>
        <w:divId w:val="2091417133"/>
        <w:rPr>
          <w:rFonts w:ascii="Times New Roman" w:eastAsia="Times New Roman" w:hAnsi="Times New Roman" w:cs="Times New Roman"/>
          <w:sz w:val="24"/>
          <w:szCs w:val="24"/>
        </w:rPr>
      </w:pPr>
      <w:r>
        <w:rPr>
          <w:rFonts w:ascii="Times New Roman" w:eastAsia="Times New Roman" w:hAnsi="Times New Roman" w:cs="Times New Roman"/>
          <w:sz w:val="24"/>
          <w:szCs w:val="24"/>
        </w:rPr>
        <w:t>(2) Националната здравноосигурителна каса заплаща за ДХСМЦ по списък, определен от Надзорния съвет на НЗОК съгласно чл. 56, ал. 2 ЗЗО, за единица вещество или определена месечна стойност.</w:t>
      </w:r>
    </w:p>
    <w:p w:rsidR="0096308A" w:rsidRDefault="002D3D12">
      <w:pPr>
        <w:spacing w:after="0" w:line="240" w:lineRule="auto"/>
        <w:ind w:firstLine="851"/>
        <w:divId w:val="980966212"/>
        <w:rPr>
          <w:rFonts w:ascii="Times New Roman" w:eastAsia="Times New Roman" w:hAnsi="Times New Roman" w:cs="Times New Roman"/>
          <w:sz w:val="24"/>
          <w:szCs w:val="24"/>
        </w:rPr>
      </w:pPr>
      <w:r>
        <w:rPr>
          <w:rFonts w:ascii="Times New Roman" w:eastAsia="Times New Roman" w:hAnsi="Times New Roman" w:cs="Times New Roman"/>
          <w:sz w:val="24"/>
          <w:szCs w:val="24"/>
        </w:rPr>
        <w:t>(3) Националната здравноосигурителна каса заплаща за ДХСМЦ по ал. 2, при условие че те се заплащат от обществени здравноосигурителни фондове, при същите заболявания или индикации най-малко в три от следните държави: Румъния, Чехия, Естония, Гърция, Унгария, Литва, Португалия и Испания.</w:t>
      </w:r>
    </w:p>
    <w:p w:rsidR="0096308A" w:rsidRDefault="0096308A">
      <w:pPr>
        <w:spacing w:after="0" w:line="240" w:lineRule="auto"/>
        <w:divId w:val="148276706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387222439"/>
        <w:rPr>
          <w:rFonts w:ascii="Times New Roman" w:eastAsia="Times New Roman" w:hAnsi="Times New Roman" w:cs="Times New Roman"/>
          <w:sz w:val="24"/>
          <w:szCs w:val="24"/>
        </w:rPr>
      </w:pPr>
      <w:r>
        <w:rPr>
          <w:rFonts w:ascii="Times New Roman" w:eastAsia="Times New Roman" w:hAnsi="Times New Roman" w:cs="Times New Roman"/>
          <w:sz w:val="24"/>
          <w:szCs w:val="24"/>
        </w:rPr>
        <w:t>Чл. 19. (Нов - ДВ, бр. 67 от 2011 г., изм. - ДВ, бр. 48 от 2014 г.) (1) Националната здравноосигурителна каса заплаща за ДХСМЦ след получаване на писмено заявление от производителя или негов упълномощен представител, че желае съответният продукт да се заплаща по реда на тази наредба съгласно приложение № 4.</w:t>
      </w:r>
    </w:p>
    <w:p w:rsidR="0096308A" w:rsidRDefault="002D3D12">
      <w:pPr>
        <w:spacing w:after="0" w:line="240" w:lineRule="auto"/>
        <w:ind w:firstLine="851"/>
        <w:divId w:val="41753369"/>
        <w:rPr>
          <w:rFonts w:ascii="Times New Roman" w:eastAsia="Times New Roman" w:hAnsi="Times New Roman" w:cs="Times New Roman"/>
          <w:sz w:val="24"/>
          <w:szCs w:val="24"/>
        </w:rPr>
      </w:pPr>
      <w:r>
        <w:rPr>
          <w:rFonts w:ascii="Times New Roman" w:eastAsia="Times New Roman" w:hAnsi="Times New Roman" w:cs="Times New Roman"/>
          <w:sz w:val="24"/>
          <w:szCs w:val="24"/>
        </w:rPr>
        <w:t>(2) В заявлението по ал. 1 се посочват търговците на едро, които ще доставят ДХСМЦ до аптеките, сключили договор с НЗОК.</w:t>
      </w:r>
    </w:p>
    <w:p w:rsidR="0096308A" w:rsidRDefault="002D3D12">
      <w:pPr>
        <w:spacing w:after="0" w:line="240" w:lineRule="auto"/>
        <w:ind w:firstLine="851"/>
        <w:divId w:val="267349180"/>
        <w:rPr>
          <w:rFonts w:ascii="Times New Roman" w:eastAsia="Times New Roman" w:hAnsi="Times New Roman" w:cs="Times New Roman"/>
          <w:sz w:val="24"/>
          <w:szCs w:val="24"/>
        </w:rPr>
      </w:pPr>
      <w:r>
        <w:rPr>
          <w:rFonts w:ascii="Times New Roman" w:eastAsia="Times New Roman" w:hAnsi="Times New Roman" w:cs="Times New Roman"/>
          <w:sz w:val="24"/>
          <w:szCs w:val="24"/>
        </w:rPr>
        <w:t>(3) Към заявлението се прилагат:</w:t>
      </w:r>
    </w:p>
    <w:p w:rsidR="0096308A" w:rsidRDefault="002D3D12">
      <w:pPr>
        <w:spacing w:after="0" w:line="240" w:lineRule="auto"/>
        <w:ind w:firstLine="851"/>
        <w:divId w:val="442265164"/>
        <w:rPr>
          <w:rFonts w:ascii="Times New Roman" w:eastAsia="Times New Roman" w:hAnsi="Times New Roman" w:cs="Times New Roman"/>
          <w:sz w:val="24"/>
          <w:szCs w:val="24"/>
        </w:rPr>
      </w:pPr>
      <w:r>
        <w:rPr>
          <w:rFonts w:ascii="Times New Roman" w:eastAsia="Times New Roman" w:hAnsi="Times New Roman" w:cs="Times New Roman"/>
          <w:sz w:val="24"/>
          <w:szCs w:val="24"/>
        </w:rPr>
        <w:t>1. декларация, че съответната ДХСМЦ отговаря на условието по чл. 18, ал. 2, като се посочват конкретните обществени фондове в съответната държава;</w:t>
      </w:r>
    </w:p>
    <w:p w:rsidR="0096308A" w:rsidRDefault="002D3D12">
      <w:pPr>
        <w:spacing w:after="0" w:line="240" w:lineRule="auto"/>
        <w:ind w:firstLine="851"/>
        <w:divId w:val="262038503"/>
        <w:rPr>
          <w:rFonts w:ascii="Times New Roman" w:eastAsia="Times New Roman" w:hAnsi="Times New Roman" w:cs="Times New Roman"/>
          <w:sz w:val="24"/>
          <w:szCs w:val="24"/>
        </w:rPr>
      </w:pPr>
      <w:r>
        <w:rPr>
          <w:rFonts w:ascii="Times New Roman" w:eastAsia="Times New Roman" w:hAnsi="Times New Roman" w:cs="Times New Roman"/>
          <w:sz w:val="24"/>
          <w:szCs w:val="24"/>
        </w:rPr>
        <w:t>2. декларация за съгласие от търговците на едро, посочени в заявлението, за доставка на ДХСМЦ;</w:t>
      </w:r>
    </w:p>
    <w:p w:rsidR="0096308A" w:rsidRDefault="002D3D12">
      <w:pPr>
        <w:spacing w:after="0" w:line="240" w:lineRule="auto"/>
        <w:ind w:firstLine="851"/>
        <w:divId w:val="691995755"/>
        <w:rPr>
          <w:rFonts w:ascii="Times New Roman" w:eastAsia="Times New Roman" w:hAnsi="Times New Roman" w:cs="Times New Roman"/>
          <w:sz w:val="24"/>
          <w:szCs w:val="24"/>
        </w:rPr>
      </w:pPr>
      <w:r>
        <w:rPr>
          <w:rFonts w:ascii="Times New Roman" w:eastAsia="Times New Roman" w:hAnsi="Times New Roman" w:cs="Times New Roman"/>
          <w:sz w:val="24"/>
          <w:szCs w:val="24"/>
        </w:rPr>
        <w:t>3. декларация, че съответният заявител може да осигурява регулярно заявените ДХСМЦ за период не по-малък от 12 календарни месеца;</w:t>
      </w:r>
    </w:p>
    <w:p w:rsidR="0096308A" w:rsidRDefault="002D3D12">
      <w:pPr>
        <w:spacing w:after="0" w:line="240" w:lineRule="auto"/>
        <w:ind w:firstLine="851"/>
        <w:divId w:val="272245417"/>
        <w:rPr>
          <w:rFonts w:ascii="Times New Roman" w:eastAsia="Times New Roman" w:hAnsi="Times New Roman" w:cs="Times New Roman"/>
          <w:sz w:val="24"/>
          <w:szCs w:val="24"/>
        </w:rPr>
      </w:pPr>
      <w:r>
        <w:rPr>
          <w:rFonts w:ascii="Times New Roman" w:eastAsia="Times New Roman" w:hAnsi="Times New Roman" w:cs="Times New Roman"/>
          <w:sz w:val="24"/>
          <w:szCs w:val="24"/>
        </w:rPr>
        <w:t>4. документ, удостоверяващ представителната власт на заявителя.</w:t>
      </w:r>
    </w:p>
    <w:p w:rsidR="0096308A" w:rsidRDefault="0096308A">
      <w:pPr>
        <w:spacing w:after="0" w:line="240" w:lineRule="auto"/>
        <w:divId w:val="115391033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125692440"/>
        <w:rPr>
          <w:rFonts w:ascii="Times New Roman" w:eastAsia="Times New Roman" w:hAnsi="Times New Roman" w:cs="Times New Roman"/>
          <w:sz w:val="24"/>
          <w:szCs w:val="24"/>
        </w:rPr>
      </w:pPr>
      <w:r>
        <w:rPr>
          <w:rFonts w:ascii="Times New Roman" w:eastAsia="Times New Roman" w:hAnsi="Times New Roman" w:cs="Times New Roman"/>
          <w:sz w:val="24"/>
          <w:szCs w:val="24"/>
        </w:rPr>
        <w:t>Чл. 19а. (Нов - ДВ, бр. 48 от 2014 г.) (1) Списъкът по чл. 18, ал. 2 съдържа:</w:t>
      </w:r>
    </w:p>
    <w:p w:rsidR="0096308A" w:rsidRDefault="002D3D12">
      <w:pPr>
        <w:spacing w:after="0" w:line="240" w:lineRule="auto"/>
        <w:ind w:firstLine="851"/>
        <w:divId w:val="27132419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вид/подвид на ДХСМЦ;</w:t>
      </w:r>
    </w:p>
    <w:p w:rsidR="0096308A" w:rsidRDefault="002D3D12">
      <w:pPr>
        <w:spacing w:after="0" w:line="240" w:lineRule="auto"/>
        <w:ind w:firstLine="851"/>
        <w:divId w:val="1632322066"/>
        <w:rPr>
          <w:rFonts w:ascii="Times New Roman" w:eastAsia="Times New Roman" w:hAnsi="Times New Roman" w:cs="Times New Roman"/>
          <w:sz w:val="24"/>
          <w:szCs w:val="24"/>
        </w:rPr>
      </w:pPr>
      <w:r>
        <w:rPr>
          <w:rFonts w:ascii="Times New Roman" w:eastAsia="Times New Roman" w:hAnsi="Times New Roman" w:cs="Times New Roman"/>
          <w:sz w:val="24"/>
          <w:szCs w:val="24"/>
        </w:rPr>
        <w:t>2. търговско наименование на ДХСМЦ;</w:t>
      </w:r>
    </w:p>
    <w:p w:rsidR="0096308A" w:rsidRDefault="002D3D12">
      <w:pPr>
        <w:spacing w:after="0" w:line="240" w:lineRule="auto"/>
        <w:ind w:firstLine="851"/>
        <w:divId w:val="1164009379"/>
        <w:rPr>
          <w:rFonts w:ascii="Times New Roman" w:eastAsia="Times New Roman" w:hAnsi="Times New Roman" w:cs="Times New Roman"/>
          <w:sz w:val="24"/>
          <w:szCs w:val="24"/>
        </w:rPr>
      </w:pPr>
      <w:r>
        <w:rPr>
          <w:rFonts w:ascii="Times New Roman" w:eastAsia="Times New Roman" w:hAnsi="Times New Roman" w:cs="Times New Roman"/>
          <w:sz w:val="24"/>
          <w:szCs w:val="24"/>
        </w:rPr>
        <w:t>3. форма/количество;</w:t>
      </w:r>
    </w:p>
    <w:p w:rsidR="0096308A" w:rsidRDefault="002D3D12">
      <w:pPr>
        <w:spacing w:after="0" w:line="240" w:lineRule="auto"/>
        <w:ind w:firstLine="851"/>
        <w:divId w:val="186409834"/>
        <w:rPr>
          <w:rFonts w:ascii="Times New Roman" w:eastAsia="Times New Roman" w:hAnsi="Times New Roman" w:cs="Times New Roman"/>
          <w:sz w:val="24"/>
          <w:szCs w:val="24"/>
        </w:rPr>
      </w:pPr>
      <w:r>
        <w:rPr>
          <w:rFonts w:ascii="Times New Roman" w:eastAsia="Times New Roman" w:hAnsi="Times New Roman" w:cs="Times New Roman"/>
          <w:sz w:val="24"/>
          <w:szCs w:val="24"/>
        </w:rPr>
        <w:t>4. стойност, заплащана от НЗОК;</w:t>
      </w:r>
    </w:p>
    <w:p w:rsidR="0096308A" w:rsidRDefault="002D3D12">
      <w:pPr>
        <w:spacing w:after="0" w:line="240" w:lineRule="auto"/>
        <w:ind w:firstLine="851"/>
        <w:divId w:val="280572449"/>
        <w:rPr>
          <w:rFonts w:ascii="Times New Roman" w:eastAsia="Times New Roman" w:hAnsi="Times New Roman" w:cs="Times New Roman"/>
          <w:sz w:val="24"/>
          <w:szCs w:val="24"/>
        </w:rPr>
      </w:pPr>
      <w:r>
        <w:rPr>
          <w:rFonts w:ascii="Times New Roman" w:eastAsia="Times New Roman" w:hAnsi="Times New Roman" w:cs="Times New Roman"/>
          <w:sz w:val="24"/>
          <w:szCs w:val="24"/>
        </w:rPr>
        <w:t>5. условия за предписване и отпускане;</w:t>
      </w:r>
    </w:p>
    <w:p w:rsidR="0096308A" w:rsidRDefault="002D3D12">
      <w:pPr>
        <w:spacing w:after="0" w:line="240" w:lineRule="auto"/>
        <w:ind w:firstLine="851"/>
        <w:divId w:val="561447758"/>
        <w:rPr>
          <w:rFonts w:ascii="Times New Roman" w:eastAsia="Times New Roman" w:hAnsi="Times New Roman" w:cs="Times New Roman"/>
          <w:sz w:val="24"/>
          <w:szCs w:val="24"/>
        </w:rPr>
      </w:pPr>
      <w:r>
        <w:rPr>
          <w:rFonts w:ascii="Times New Roman" w:eastAsia="Times New Roman" w:hAnsi="Times New Roman" w:cs="Times New Roman"/>
          <w:sz w:val="24"/>
          <w:szCs w:val="24"/>
        </w:rPr>
        <w:t>6. НЗОК код.</w:t>
      </w:r>
    </w:p>
    <w:p w:rsidR="0096308A" w:rsidRDefault="002D3D12">
      <w:pPr>
        <w:spacing w:after="0" w:line="240" w:lineRule="auto"/>
        <w:ind w:firstLine="851"/>
        <w:divId w:val="159856118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Списъкът се публикува на </w:t>
      </w:r>
      <w:hyperlink r:id="rId14"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500852022"/>
        <w:rPr>
          <w:rFonts w:ascii="Times New Roman" w:eastAsia="Times New Roman" w:hAnsi="Times New Roman" w:cs="Times New Roman"/>
          <w:sz w:val="24"/>
          <w:szCs w:val="24"/>
        </w:rPr>
      </w:pPr>
      <w:r>
        <w:rPr>
          <w:rFonts w:ascii="Times New Roman" w:eastAsia="Times New Roman" w:hAnsi="Times New Roman" w:cs="Times New Roman"/>
          <w:sz w:val="24"/>
          <w:szCs w:val="24"/>
        </w:rPr>
        <w:t>(3) Списъкът може да бъде допълван веднъж годишно.</w:t>
      </w:r>
    </w:p>
    <w:p w:rsidR="0096308A" w:rsidRDefault="0096308A">
      <w:pPr>
        <w:spacing w:after="0" w:line="240" w:lineRule="auto"/>
        <w:divId w:val="2083483649"/>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91303932"/>
        <w:rPr>
          <w:rFonts w:ascii="Times New Roman" w:eastAsia="Times New Roman" w:hAnsi="Times New Roman" w:cs="Times New Roman"/>
          <w:sz w:val="24"/>
          <w:szCs w:val="24"/>
        </w:rPr>
      </w:pPr>
      <w:r>
        <w:rPr>
          <w:rFonts w:ascii="Times New Roman" w:eastAsia="Times New Roman" w:hAnsi="Times New Roman" w:cs="Times New Roman"/>
          <w:sz w:val="24"/>
          <w:szCs w:val="24"/>
        </w:rPr>
        <w:t>Чл. 19б. (Нов - ДВ, бр. 48 от 2014 г.) (1) За отпускане на ДХСМЦ НЗОК сключва договори с лица, получили разрешение по чл. 229, ал. 2 ЗЛПХМ за търговия на дребно с лекарствени продукти.</w:t>
      </w:r>
    </w:p>
    <w:p w:rsidR="0096308A" w:rsidRDefault="002D3D12">
      <w:pPr>
        <w:spacing w:after="0" w:line="240" w:lineRule="auto"/>
        <w:ind w:firstLine="851"/>
        <w:divId w:val="650913741"/>
        <w:rPr>
          <w:rFonts w:ascii="Times New Roman" w:eastAsia="Times New Roman" w:hAnsi="Times New Roman" w:cs="Times New Roman"/>
          <w:sz w:val="24"/>
          <w:szCs w:val="24"/>
        </w:rPr>
      </w:pPr>
      <w:r>
        <w:rPr>
          <w:rFonts w:ascii="Times New Roman" w:eastAsia="Times New Roman" w:hAnsi="Times New Roman" w:cs="Times New Roman"/>
          <w:sz w:val="24"/>
          <w:szCs w:val="24"/>
        </w:rPr>
        <w:t>(2) Когато лицето по ал. 1 и ръководителят на аптеката не съвпадат, договорът се съгласува и от ръководителя на аптеката.</w:t>
      </w:r>
    </w:p>
    <w:p w:rsidR="0096308A" w:rsidRDefault="002D3D12">
      <w:pPr>
        <w:spacing w:after="0" w:line="240" w:lineRule="auto"/>
        <w:ind w:firstLine="851"/>
        <w:divId w:val="1819881783"/>
        <w:rPr>
          <w:rFonts w:ascii="Times New Roman" w:eastAsia="Times New Roman" w:hAnsi="Times New Roman" w:cs="Times New Roman"/>
          <w:sz w:val="24"/>
          <w:szCs w:val="24"/>
        </w:rPr>
      </w:pPr>
      <w:r>
        <w:rPr>
          <w:rFonts w:ascii="Times New Roman" w:eastAsia="Times New Roman" w:hAnsi="Times New Roman" w:cs="Times New Roman"/>
          <w:sz w:val="24"/>
          <w:szCs w:val="24"/>
        </w:rPr>
        <w:t>(3) Договорите по ал. 1 се сключват чрез директора на РЗОК, на чиято територия е аптеката, при условия и по ред, установени в съответствие с чл.45, ал. 15 ЗЗО.</w:t>
      </w:r>
    </w:p>
    <w:p w:rsidR="0096308A" w:rsidRDefault="002D3D12">
      <w:pPr>
        <w:spacing w:after="0" w:line="240" w:lineRule="auto"/>
        <w:ind w:firstLine="851"/>
        <w:divId w:val="8203928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Националната здравноосигурителна каса заплаща на лицата по ал. 1 за отпуснати от тях ДХСМЦ след представяне на електронен отчет, изготвен съобразно електронен формат, който се публикува на </w:t>
      </w:r>
      <w:hyperlink r:id="rId15"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489173852"/>
        <w:rPr>
          <w:rFonts w:ascii="Times New Roman" w:eastAsia="Times New Roman" w:hAnsi="Times New Roman" w:cs="Times New Roman"/>
          <w:sz w:val="24"/>
          <w:szCs w:val="24"/>
        </w:rPr>
      </w:pPr>
      <w:r>
        <w:rPr>
          <w:rFonts w:ascii="Times New Roman" w:eastAsia="Times New Roman" w:hAnsi="Times New Roman" w:cs="Times New Roman"/>
          <w:sz w:val="24"/>
          <w:szCs w:val="24"/>
        </w:rPr>
        <w:t>(5) Отпуснатите и отчетени ДХСМЦ се заплащат от НЗОК при условия и по ред, определени в тази наредба и съобразно сключените договори по ал. 1.</w:t>
      </w:r>
    </w:p>
    <w:p w:rsidR="0096308A" w:rsidRDefault="0096308A">
      <w:pPr>
        <w:spacing w:after="0" w:line="240" w:lineRule="auto"/>
        <w:divId w:val="167287339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098791965"/>
        <w:rPr>
          <w:rFonts w:ascii="Times New Roman" w:eastAsia="Times New Roman" w:hAnsi="Times New Roman" w:cs="Times New Roman"/>
          <w:sz w:val="24"/>
          <w:szCs w:val="24"/>
        </w:rPr>
      </w:pPr>
      <w:r>
        <w:rPr>
          <w:rFonts w:ascii="Times New Roman" w:eastAsia="Times New Roman" w:hAnsi="Times New Roman" w:cs="Times New Roman"/>
          <w:sz w:val="24"/>
          <w:szCs w:val="24"/>
        </w:rPr>
        <w:t>Чл. 19в. (Нов - ДВ, бр. 48 от 2014 г.) (1) Производителят или негов упълномощен представител е длъжен да уведоми НЗОК в случаите на:</w:t>
      </w:r>
    </w:p>
    <w:p w:rsidR="0096308A" w:rsidRDefault="002D3D12">
      <w:pPr>
        <w:spacing w:after="0" w:line="240" w:lineRule="auto"/>
        <w:ind w:firstLine="851"/>
        <w:divId w:val="62678427"/>
        <w:rPr>
          <w:rFonts w:ascii="Times New Roman" w:eastAsia="Times New Roman" w:hAnsi="Times New Roman" w:cs="Times New Roman"/>
          <w:sz w:val="24"/>
          <w:szCs w:val="24"/>
        </w:rPr>
      </w:pPr>
      <w:r>
        <w:rPr>
          <w:rFonts w:ascii="Times New Roman" w:eastAsia="Times New Roman" w:hAnsi="Times New Roman" w:cs="Times New Roman"/>
          <w:sz w:val="24"/>
          <w:szCs w:val="24"/>
        </w:rPr>
        <w:t>1. промяна на търговците на едро, които ще доставят ДХСМЦ до аптеките, сключили договор с НЗОК;</w:t>
      </w:r>
    </w:p>
    <w:p w:rsidR="0096308A" w:rsidRDefault="002D3D12">
      <w:pPr>
        <w:spacing w:after="0" w:line="240" w:lineRule="auto"/>
        <w:ind w:firstLine="851"/>
        <w:divId w:val="327100125"/>
        <w:rPr>
          <w:rFonts w:ascii="Times New Roman" w:eastAsia="Times New Roman" w:hAnsi="Times New Roman" w:cs="Times New Roman"/>
          <w:sz w:val="24"/>
          <w:szCs w:val="24"/>
        </w:rPr>
      </w:pPr>
      <w:r>
        <w:rPr>
          <w:rFonts w:ascii="Times New Roman" w:eastAsia="Times New Roman" w:hAnsi="Times New Roman" w:cs="Times New Roman"/>
          <w:sz w:val="24"/>
          <w:szCs w:val="24"/>
        </w:rPr>
        <w:t>2. други обстоятелства, свързани с осигуряване и заплащане на ДХСМЦ.</w:t>
      </w:r>
    </w:p>
    <w:p w:rsidR="0096308A" w:rsidRDefault="002D3D12">
      <w:pPr>
        <w:spacing w:after="0" w:line="240" w:lineRule="auto"/>
        <w:ind w:firstLine="851"/>
        <w:divId w:val="1981225644"/>
        <w:rPr>
          <w:rFonts w:ascii="Times New Roman" w:eastAsia="Times New Roman" w:hAnsi="Times New Roman" w:cs="Times New Roman"/>
          <w:sz w:val="24"/>
          <w:szCs w:val="24"/>
        </w:rPr>
      </w:pPr>
      <w:r>
        <w:rPr>
          <w:rFonts w:ascii="Times New Roman" w:eastAsia="Times New Roman" w:hAnsi="Times New Roman" w:cs="Times New Roman"/>
          <w:sz w:val="24"/>
          <w:szCs w:val="24"/>
        </w:rPr>
        <w:t>(2) Уведомяването по ал. 1 се извършва в 7-дневен срок от настъпване на промените.</w:t>
      </w:r>
    </w:p>
    <w:p w:rsidR="0096308A" w:rsidRDefault="002D3D12">
      <w:pPr>
        <w:spacing w:after="0" w:line="240" w:lineRule="auto"/>
        <w:ind w:firstLine="851"/>
        <w:divId w:val="92248857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В случаите по ал. 1 в 5-дневен срок от уведомяването НЗОК оповестява на </w:t>
      </w:r>
      <w:hyperlink r:id="rId16"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подадената информация.</w:t>
      </w:r>
    </w:p>
    <w:p w:rsidR="0096308A" w:rsidRDefault="0096308A">
      <w:pPr>
        <w:spacing w:after="0" w:line="240" w:lineRule="auto"/>
        <w:divId w:val="179413495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56520939"/>
        <w:rPr>
          <w:rFonts w:ascii="Times New Roman" w:eastAsia="Times New Roman" w:hAnsi="Times New Roman" w:cs="Times New Roman"/>
          <w:sz w:val="24"/>
          <w:szCs w:val="24"/>
        </w:rPr>
      </w:pPr>
      <w:r>
        <w:rPr>
          <w:rFonts w:ascii="Times New Roman" w:eastAsia="Times New Roman" w:hAnsi="Times New Roman" w:cs="Times New Roman"/>
          <w:sz w:val="24"/>
          <w:szCs w:val="24"/>
        </w:rPr>
        <w:t>Чл. 19г. (Нов - ДВ, бр. 48 от 2014 г.) (1) Националната здравноосигурителна каса дава указания относно реда за предписване и отпускане на ДХСМЦ, заплащани от НЗОК.</w:t>
      </w:r>
    </w:p>
    <w:p w:rsidR="0096308A" w:rsidRDefault="002D3D12">
      <w:pPr>
        <w:spacing w:after="0" w:line="240" w:lineRule="auto"/>
        <w:ind w:firstLine="851"/>
        <w:divId w:val="19627631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Указанията по ал. 1 се публикуват на </w:t>
      </w:r>
      <w:hyperlink r:id="rId17"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96308A">
      <w:pPr>
        <w:spacing w:after="0" w:line="240" w:lineRule="auto"/>
        <w:divId w:val="1877493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29831992"/>
        <w:rPr>
          <w:rFonts w:ascii="Times New Roman" w:eastAsia="Times New Roman" w:hAnsi="Times New Roman" w:cs="Times New Roman"/>
          <w:sz w:val="24"/>
          <w:szCs w:val="24"/>
        </w:rPr>
      </w:pPr>
      <w:r>
        <w:rPr>
          <w:rFonts w:ascii="Times New Roman" w:eastAsia="Times New Roman" w:hAnsi="Times New Roman" w:cs="Times New Roman"/>
          <w:sz w:val="24"/>
          <w:szCs w:val="24"/>
        </w:rPr>
        <w:t>Чл. 19д. (Нов - ДВ, бр. 48 от 2014 г.) (1) Производителят или негов упълномощен представител може да подаде до НЗОК заявление съгласно приложение № 3б, че желае да се прекрати заплащането на съответната ДХСМЦ по реда на тази наредба.</w:t>
      </w:r>
    </w:p>
    <w:p w:rsidR="0096308A" w:rsidRDefault="002D3D12">
      <w:pPr>
        <w:spacing w:after="0" w:line="240" w:lineRule="auto"/>
        <w:ind w:firstLine="851"/>
        <w:divId w:val="817764093"/>
        <w:rPr>
          <w:rFonts w:ascii="Times New Roman" w:eastAsia="Times New Roman" w:hAnsi="Times New Roman" w:cs="Times New Roman"/>
          <w:sz w:val="24"/>
          <w:szCs w:val="24"/>
        </w:rPr>
      </w:pPr>
      <w:r>
        <w:rPr>
          <w:rFonts w:ascii="Times New Roman" w:eastAsia="Times New Roman" w:hAnsi="Times New Roman" w:cs="Times New Roman"/>
          <w:sz w:val="24"/>
          <w:szCs w:val="24"/>
        </w:rPr>
        <w:t>(2) В заявлението по ал. 1 се посочва срокът, до който ще бъдат осигурявани количества от съответната ДХСМЦ, като той не може да бъде по-кратък от три месеца.</w:t>
      </w:r>
    </w:p>
    <w:p w:rsidR="0096308A" w:rsidRDefault="002D3D12">
      <w:pPr>
        <w:spacing w:after="0" w:line="240" w:lineRule="auto"/>
        <w:ind w:firstLine="851"/>
        <w:divId w:val="188471019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В зависимост от датата на подаване на заявлението по ал. 1 НЗОК преустановява заплащането на съответната ДХСМЦ от 1-во число на календарния месец, следващ изтичане на срока по ал. 2.</w:t>
      </w:r>
    </w:p>
    <w:p w:rsidR="0096308A" w:rsidRDefault="002D3D12">
      <w:pPr>
        <w:spacing w:after="0" w:line="240" w:lineRule="auto"/>
        <w:ind w:firstLine="851"/>
        <w:divId w:val="1037655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В случаите по ал. 1 в 5-дневен срок от подаване на заявлението НЗОК оповестява на </w:t>
      </w:r>
      <w:hyperlink r:id="rId18"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информацията, посочена в заявлението.</w:t>
      </w:r>
    </w:p>
    <w:p w:rsidR="0096308A" w:rsidRDefault="0096308A">
      <w:pPr>
        <w:spacing w:after="0" w:line="240" w:lineRule="auto"/>
        <w:divId w:val="1832259768"/>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четвърта.</w:t>
      </w:r>
      <w:r>
        <w:rPr>
          <w:rFonts w:ascii="Times New Roman" w:hAnsi="Times New Roman" w:cs="Times New Roman"/>
          <w:b/>
          <w:bCs/>
          <w:sz w:val="24"/>
          <w:szCs w:val="24"/>
        </w:rPr>
        <w:br/>
        <w:t xml:space="preserve">УСЛОВИЯ, КРИТЕРИИ И РЕД ЗА ДОГОВАРЯНЕ НА ОТСТЪПКИ ЗА ЛЕКАРСТВЕНИТЕ ПРОДУКТИ (НОВА - ДВ, БР. 67 ОТ 2011 Г., ЗАГЛ. ИЗМ. - ДВ, БР. 48 ОТ 2014 Г., ИЗМ. - ДВ, БР. 62 ОТ 2015 Г., В СИЛА ОТ 14.08.2015 Г.) </w:t>
      </w:r>
      <w:r>
        <w:rPr>
          <w:rFonts w:ascii="Times New Roman" w:hAnsi="Times New Roman" w:cs="Times New Roman"/>
          <w:b/>
          <w:bCs/>
          <w:sz w:val="24"/>
          <w:szCs w:val="24"/>
        </w:rPr>
        <w:br/>
        <w:t>Глава четвърта.</w:t>
      </w:r>
      <w:r>
        <w:rPr>
          <w:rFonts w:ascii="Times New Roman" w:hAnsi="Times New Roman" w:cs="Times New Roman"/>
          <w:b/>
          <w:bCs/>
          <w:sz w:val="24"/>
          <w:szCs w:val="24"/>
        </w:rPr>
        <w:br/>
        <w:t>УСЛОВИЯ, КРИТЕРИИ И РЕД ЗА ДОГОВАРЯНЕ НА ОТСТЪПКИ ОТ СТОЙНОСТТА НА ЛЕКАРСТВЕНИТЕ ПРОДУКТИ И НА МЕДИЦИНСКИТЕ ИЗДЕЛИЯ (НОВА - ДВ, БР. 67 ОТ 2011 Г., ЗАГЛ. ИЗМ. - ДВ, БР. 48 ОТ 2014 Г.)</w:t>
      </w: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w:t>
      </w:r>
      <w:r>
        <w:rPr>
          <w:rFonts w:ascii="Times New Roman" w:hAnsi="Times New Roman" w:cs="Times New Roman"/>
          <w:b/>
          <w:bCs/>
          <w:sz w:val="24"/>
          <w:szCs w:val="24"/>
        </w:rPr>
        <w:br/>
        <w:t xml:space="preserve">Условия, критерии и ред за провеждане на задължително централизирано договаряне на отстъпки за лекарствени продукти, включени или за които е подадено заявление за включване в ПЛС по чл. 262, ал. 6, т. 1 и 2 ЗЛПХМ (Нов - ДВ, бр. 48 от 2014 г., загл. изм. - ДВ, бр. 62 от 2015 г., в сила от 14.08.2015 г.) </w:t>
      </w:r>
      <w:r>
        <w:rPr>
          <w:rFonts w:ascii="Times New Roman" w:hAnsi="Times New Roman" w:cs="Times New Roman"/>
          <w:b/>
          <w:bCs/>
          <w:sz w:val="24"/>
          <w:szCs w:val="24"/>
        </w:rPr>
        <w:br/>
        <w:t>Раздел I.</w:t>
      </w:r>
      <w:r>
        <w:rPr>
          <w:rFonts w:ascii="Times New Roman" w:hAnsi="Times New Roman" w:cs="Times New Roman"/>
          <w:b/>
          <w:bCs/>
          <w:sz w:val="24"/>
          <w:szCs w:val="24"/>
        </w:rPr>
        <w:br/>
        <w:t xml:space="preserve">Условия, критерии и ред за договаряне на отстъпки от стойността за опаковка, изчислена на база референтната стойност на лекарствените продукти, включени в ПЛС по чл. 262, ал. 6, т. 1 ЗЛПХМ, за които НЗОК заплаща (Нов - ДВ, бр. 48 от 2014 г.) </w:t>
      </w:r>
    </w:p>
    <w:p w:rsidR="0096308A" w:rsidRDefault="002D3D12">
      <w:pPr>
        <w:spacing w:after="0" w:line="240" w:lineRule="auto"/>
        <w:ind w:firstLine="851"/>
        <w:divId w:val="1730686581"/>
        <w:rPr>
          <w:rFonts w:ascii="Times New Roman" w:eastAsia="Times New Roman" w:hAnsi="Times New Roman" w:cs="Times New Roman"/>
          <w:sz w:val="24"/>
          <w:szCs w:val="24"/>
        </w:rPr>
      </w:pPr>
      <w:r>
        <w:rPr>
          <w:rFonts w:ascii="Times New Roman" w:eastAsia="Times New Roman" w:hAnsi="Times New Roman" w:cs="Times New Roman"/>
          <w:sz w:val="24"/>
          <w:szCs w:val="24"/>
        </w:rPr>
        <w:t>Чл. 20. (Нов - ДВ, бр. 67 от 2011 г., изм. - ДВ, бр. 62 от 2015 г., в сила от 14.08.2015 г.) (1) (Изм. - ДВ, бр. 89 от 2017 г., в сила от 07.11.2017 г., изм. - ДВ, бр. 17 от 2019 г.) На основание чл. 45, ал. 10 и 21 ЗЗО НЗОК ежегодно провежда задължително централизирано договаряне на отстъпки за:</w:t>
      </w:r>
    </w:p>
    <w:p w:rsidR="0096308A" w:rsidRDefault="002D3D12">
      <w:pPr>
        <w:spacing w:after="0" w:line="240" w:lineRule="auto"/>
        <w:ind w:firstLine="851"/>
        <w:divId w:val="1340039056"/>
        <w:rPr>
          <w:rFonts w:ascii="Times New Roman" w:eastAsia="Times New Roman" w:hAnsi="Times New Roman" w:cs="Times New Roman"/>
          <w:sz w:val="24"/>
          <w:szCs w:val="24"/>
        </w:rPr>
      </w:pPr>
      <w:r>
        <w:rPr>
          <w:rFonts w:ascii="Times New Roman" w:eastAsia="Times New Roman" w:hAnsi="Times New Roman" w:cs="Times New Roman"/>
          <w:sz w:val="24"/>
          <w:szCs w:val="24"/>
        </w:rPr>
        <w:t>1. (доп. - ДВ, бр. 17 от 2019 г.) лекарствени продукти от ПЛС по чл. 262, ал. 6, т. 1 ЗЛПХМ, за които стойността, заплащана от НЗОК, се изчислява чрез групиране, в което не участват лекарствени продукти на други притежатели на разрешение за употреба, с изключение на генеричните лекарствени продукти и на лекарствените продукти по чл. 29 ЗЛПХМ;</w:t>
      </w:r>
    </w:p>
    <w:p w:rsidR="0096308A" w:rsidRDefault="002D3D12">
      <w:pPr>
        <w:spacing w:after="0" w:line="240" w:lineRule="auto"/>
        <w:ind w:firstLine="851"/>
        <w:divId w:val="108503177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17 от 2019 г.) лекарствени продукти от ПЛС по чл. 262, ал. 6, т. 2 ЗЛПХМ, за които стойността, заплащана от НЗОК, се изчислява чрез групиране, в което не участват лекарствени продукти на други притежатели на разрешение за употреба, с изключение на генеричните лекарствени продукти и на лекарствените продукти по чл. 29 ЗЛПХМ, включени са в пакета, определен с наредбата по чл. 45, ал. 2 ЗЗО, и които:</w:t>
      </w:r>
    </w:p>
    <w:p w:rsidR="0096308A" w:rsidRDefault="002D3D12">
      <w:pPr>
        <w:spacing w:after="0" w:line="240" w:lineRule="auto"/>
        <w:ind w:firstLine="851"/>
        <w:divId w:val="1869904942"/>
        <w:rPr>
          <w:rFonts w:ascii="Times New Roman" w:eastAsia="Times New Roman" w:hAnsi="Times New Roman" w:cs="Times New Roman"/>
          <w:sz w:val="24"/>
          <w:szCs w:val="24"/>
        </w:rPr>
      </w:pPr>
      <w:r>
        <w:rPr>
          <w:rFonts w:ascii="Times New Roman" w:eastAsia="Times New Roman" w:hAnsi="Times New Roman" w:cs="Times New Roman"/>
          <w:sz w:val="24"/>
          <w:szCs w:val="24"/>
        </w:rPr>
        <w:t>а) са предназначени за лечение на злокачествени заболявания;</w:t>
      </w:r>
    </w:p>
    <w:p w:rsidR="0096308A" w:rsidRDefault="002D3D12">
      <w:pPr>
        <w:spacing w:after="0" w:line="240" w:lineRule="auto"/>
        <w:ind w:firstLine="851"/>
        <w:divId w:val="344093603"/>
        <w:rPr>
          <w:rFonts w:ascii="Times New Roman" w:eastAsia="Times New Roman" w:hAnsi="Times New Roman" w:cs="Times New Roman"/>
          <w:sz w:val="24"/>
          <w:szCs w:val="24"/>
        </w:rPr>
      </w:pPr>
      <w:r>
        <w:rPr>
          <w:rFonts w:ascii="Times New Roman" w:eastAsia="Times New Roman" w:hAnsi="Times New Roman" w:cs="Times New Roman"/>
          <w:sz w:val="24"/>
          <w:szCs w:val="24"/>
        </w:rPr>
        <w:t>б) се прилагат при животозастрашаващи кръвоизливи и спешни оперативни и инвазивни интервенции при пациенти с вродени коагулопатии;</w:t>
      </w:r>
    </w:p>
    <w:p w:rsidR="0096308A" w:rsidRDefault="002D3D12">
      <w:pPr>
        <w:spacing w:after="0" w:line="240" w:lineRule="auto"/>
        <w:ind w:firstLine="851"/>
        <w:divId w:val="1309703533"/>
        <w:rPr>
          <w:rFonts w:ascii="Times New Roman" w:eastAsia="Times New Roman" w:hAnsi="Times New Roman" w:cs="Times New Roman"/>
          <w:sz w:val="24"/>
          <w:szCs w:val="24"/>
        </w:rPr>
      </w:pPr>
      <w:r>
        <w:rPr>
          <w:rFonts w:ascii="Times New Roman" w:eastAsia="Times New Roman" w:hAnsi="Times New Roman" w:cs="Times New Roman"/>
          <w:sz w:val="24"/>
          <w:szCs w:val="24"/>
        </w:rPr>
        <w:t>3. лекарствени продукти с ново международно непатентно наименование, за които е подадено заявление за включване във:</w:t>
      </w:r>
    </w:p>
    <w:p w:rsidR="0096308A" w:rsidRDefault="002D3D12">
      <w:pPr>
        <w:spacing w:after="0" w:line="240" w:lineRule="auto"/>
        <w:ind w:firstLine="851"/>
        <w:divId w:val="1896548585"/>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 ПЛС по чл. 262, ал. 6, т. 1 ЗЛПХМ;</w:t>
      </w:r>
    </w:p>
    <w:p w:rsidR="0096308A" w:rsidRDefault="002D3D12">
      <w:pPr>
        <w:spacing w:after="0" w:line="240" w:lineRule="auto"/>
        <w:ind w:firstLine="851"/>
        <w:divId w:val="1585643594"/>
        <w:rPr>
          <w:rFonts w:ascii="Times New Roman" w:eastAsia="Times New Roman" w:hAnsi="Times New Roman" w:cs="Times New Roman"/>
          <w:sz w:val="24"/>
          <w:szCs w:val="24"/>
        </w:rPr>
      </w:pPr>
      <w:r>
        <w:rPr>
          <w:rFonts w:ascii="Times New Roman" w:eastAsia="Times New Roman" w:hAnsi="Times New Roman" w:cs="Times New Roman"/>
          <w:sz w:val="24"/>
          <w:szCs w:val="24"/>
        </w:rPr>
        <w:t>б) (доп. - ДВ, бр. 17 от 2019 г.) ПЛС по чл. 262, ал. 6, т. 2 ЗЛПХМ, когато тези лекарствени продукти са включени в пакета, гарантиран от бюджета на НЗОК, предназначени са за лечение на злокачествени заболявания и за животозастрашаващи кръвоизливи и спешни оперативни и инвазивни интервенции при пациенти с вродени коагулопатии и подлежат на заплащане в болничната медицинска помощ извън стойността на оказаните медицински услуги.</w:t>
      </w:r>
    </w:p>
    <w:p w:rsidR="0096308A" w:rsidRDefault="002D3D12">
      <w:pPr>
        <w:spacing w:after="0" w:line="240" w:lineRule="auto"/>
        <w:ind w:firstLine="851"/>
        <w:divId w:val="337579738"/>
        <w:rPr>
          <w:rFonts w:ascii="Times New Roman" w:eastAsia="Times New Roman" w:hAnsi="Times New Roman" w:cs="Times New Roman"/>
          <w:sz w:val="24"/>
          <w:szCs w:val="24"/>
        </w:rPr>
      </w:pPr>
      <w:r>
        <w:rPr>
          <w:rFonts w:ascii="Times New Roman" w:eastAsia="Times New Roman" w:hAnsi="Times New Roman" w:cs="Times New Roman"/>
          <w:sz w:val="24"/>
          <w:szCs w:val="24"/>
        </w:rPr>
        <w:t>(2) Договарянето по ал. 1 се провежда с притежателите на разрешенията за употреба на съответните лекарствени продукти или с техни упълномощени представители.</w:t>
      </w:r>
    </w:p>
    <w:p w:rsidR="0096308A" w:rsidRDefault="0096308A">
      <w:pPr>
        <w:spacing w:after="0" w:line="240" w:lineRule="auto"/>
        <w:divId w:val="134489309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85784068"/>
        <w:rPr>
          <w:rFonts w:ascii="Times New Roman" w:eastAsia="Times New Roman" w:hAnsi="Times New Roman" w:cs="Times New Roman"/>
          <w:sz w:val="24"/>
          <w:szCs w:val="24"/>
        </w:rPr>
      </w:pPr>
      <w:r>
        <w:rPr>
          <w:rFonts w:ascii="Times New Roman" w:eastAsia="Times New Roman" w:hAnsi="Times New Roman" w:cs="Times New Roman"/>
          <w:sz w:val="24"/>
          <w:szCs w:val="24"/>
        </w:rPr>
        <w:t>Чл. 20а. (Нов - ДВ, бр. 49 от 2012 г., изм. - ДВ, бр. 30 от 2015 г., отм. - ДВ, бр. 62 от 2015 г., в сила от 14.08.2015 г.)</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742945152"/>
        <w:rPr>
          <w:rFonts w:ascii="Times New Roman" w:eastAsia="Times New Roman" w:hAnsi="Times New Roman" w:cs="Times New Roman"/>
          <w:sz w:val="24"/>
          <w:szCs w:val="24"/>
        </w:rPr>
      </w:pPr>
      <w:r>
        <w:rPr>
          <w:rFonts w:ascii="Times New Roman" w:eastAsia="Times New Roman" w:hAnsi="Times New Roman" w:cs="Times New Roman"/>
          <w:sz w:val="24"/>
          <w:szCs w:val="24"/>
        </w:rPr>
        <w:t>Чл. 21. (Нов - ДВ, бр. 67 от 2011 г., изм. - ДВ, бр. 48 от 2014 г. (*), изм. - ДВ, бр. 62 от 2015 г., в сила от 14.08.2015 г., изм. - ДВ, бр. 89 от 2017 г., в сила от 07.11.2017 г.) (1) За лекарствените продукти по чл. 20, ал. 1 НЗОК договаря следните видове отстъпки:</w:t>
      </w:r>
    </w:p>
    <w:p w:rsidR="0096308A" w:rsidRDefault="002D3D12">
      <w:pPr>
        <w:spacing w:after="0" w:line="240" w:lineRule="auto"/>
        <w:ind w:firstLine="851"/>
        <w:divId w:val="1930968080"/>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17 от 2019 г.) отстъпка за всички лекарствени продукти по чл. 45, ал. 10 и 21 ЗЗО на един притежател на разрешение за употреба/негов упълномощен представител или на различни притежатели на разрешения за употреба, които са упълномощили един общ представител, разпределена изцяло в полза на НЗОК под формата на възстановяване на разходи, в общ размер не по-малък от 10 на сто от разходите на НЗОК за съответно тримесечие за лекарствените продукти;</w:t>
      </w:r>
    </w:p>
    <w:p w:rsidR="0096308A" w:rsidRDefault="002D3D12">
      <w:pPr>
        <w:spacing w:after="0" w:line="240" w:lineRule="auto"/>
        <w:ind w:firstLine="851"/>
        <w:divId w:val="1259362826"/>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17 от 2019 г.)</w:t>
      </w:r>
    </w:p>
    <w:p w:rsidR="0096308A" w:rsidRDefault="002D3D12">
      <w:pPr>
        <w:spacing w:after="0" w:line="240" w:lineRule="auto"/>
        <w:ind w:firstLine="851"/>
        <w:divId w:val="1684824673"/>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17 от 2019 г.) медицински услуги извън пакета медицинска помощ по чл. 45, ал. 2 ЗЗО, осигурявани за сметка на притежателя на разрешението за употреба, свързани с диагностиката и проследяването на лечението на заболяване със съответните лекарствени продукти, като видът, стойността и изпълнителите на медицинските услуги се определят от НЗОК, съгласувано с притежателя на разрешението за употреба;</w:t>
      </w:r>
    </w:p>
    <w:p w:rsidR="0096308A" w:rsidRDefault="002D3D12">
      <w:pPr>
        <w:spacing w:after="0" w:line="240" w:lineRule="auto"/>
        <w:ind w:firstLine="851"/>
        <w:divId w:val="997227422"/>
        <w:rPr>
          <w:rFonts w:ascii="Times New Roman" w:eastAsia="Times New Roman" w:hAnsi="Times New Roman" w:cs="Times New Roman"/>
          <w:sz w:val="24"/>
          <w:szCs w:val="24"/>
        </w:rPr>
      </w:pPr>
      <w:r>
        <w:rPr>
          <w:rFonts w:ascii="Times New Roman" w:eastAsia="Times New Roman" w:hAnsi="Times New Roman" w:cs="Times New Roman"/>
          <w:sz w:val="24"/>
          <w:szCs w:val="24"/>
        </w:rPr>
        <w:t>4. отстъпка от стойността за опаковка, изчислена на база референтната стойност на съответния лекарствен продукт по чл. 45, ал. 10 ЗЗО, заплащан частично от НЗОК, която се разпределя изцяло в полза на съответното здравноосигурено лице.</w:t>
      </w:r>
    </w:p>
    <w:p w:rsidR="0096308A" w:rsidRDefault="002D3D12">
      <w:pPr>
        <w:spacing w:after="0" w:line="240" w:lineRule="auto"/>
        <w:ind w:firstLine="851"/>
        <w:divId w:val="339353485"/>
        <w:rPr>
          <w:rFonts w:ascii="Times New Roman" w:eastAsia="Times New Roman" w:hAnsi="Times New Roman" w:cs="Times New Roman"/>
          <w:sz w:val="24"/>
          <w:szCs w:val="24"/>
        </w:rPr>
      </w:pPr>
      <w:r>
        <w:rPr>
          <w:rFonts w:ascii="Times New Roman" w:eastAsia="Times New Roman" w:hAnsi="Times New Roman" w:cs="Times New Roman"/>
          <w:sz w:val="24"/>
          <w:szCs w:val="24"/>
        </w:rPr>
        <w:t>(1а) (Нова - ДВ, бр. 19 от 2020 г.) За лекарствен продукт по чл. 20, ал. 1, т. 1 или 2, за който стойността, заплащана от бюджета на НЗОК (референтната стойност), за част от терапевтичните му показания се изчислява чрез групиране, в което участват лекарствени продукти на други притежатели на разрешение за употреба, а за останалите терапевтични показания се изчислява чрез групиране, в което не участват лекарствени продукти на други притежатели на разрешение за употреба, за последно посочените показания притежателят на разрешението за употреба/негов упълномощен представител предоставя на НЗОК отстъпка по ал. 1, т. 1 в такъв размер, който води до изравняване на референтната стойност за всички показания.</w:t>
      </w:r>
    </w:p>
    <w:p w:rsidR="0096308A" w:rsidRDefault="002D3D12">
      <w:pPr>
        <w:spacing w:after="0" w:line="240" w:lineRule="auto"/>
        <w:ind w:firstLine="851"/>
        <w:divId w:val="16599640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За лекарствен продукт с ново международно непатентно наименование, за който е подадено заявление за включване в ПЛС по чл. 262, ал. 6, т. 1 или 2 ЗЛПХМ, задължително се договаря отстъпка от заявената за образуване цена по чл. 8, ал. 2 от Наредбата за условията, правилата и реда за регулиране и регистриране на цените на лекарствените продукти съобразно прогнозния бюджет на НЗОК за съответния договорен </w:t>
      </w:r>
      <w:r>
        <w:rPr>
          <w:rFonts w:ascii="Times New Roman" w:eastAsia="Times New Roman" w:hAnsi="Times New Roman" w:cs="Times New Roman"/>
          <w:sz w:val="24"/>
          <w:szCs w:val="24"/>
        </w:rPr>
        <w:lastRenderedPageBreak/>
        <w:t>период. Размерът на отстъпката се договаря в съответствие с доклада за оценка на здравните технологии, изготвен и утвърден по реда на наредбата по чл. 262, ал. 4 ЗЛПХМ. Договарянето на отстъпката е условие за включване на лекарствения продукт в ПЛС съгласно чл. 262, ал. 10 ЗЛПХМ и не се счита за проведено задължително договаряне на отстъпки като условие за заплащането му от НЗОК. Процентът на отстъпката се запазва след утвърждаване на цена на лекарствения продукт, както и при нейна промяна.</w:t>
      </w:r>
    </w:p>
    <w:p w:rsidR="0096308A" w:rsidRDefault="002D3D12">
      <w:pPr>
        <w:spacing w:after="0" w:line="240" w:lineRule="auto"/>
        <w:ind w:firstLine="851"/>
        <w:divId w:val="278150851"/>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17 от 2019 г.) Отстъпката по ал. 1, т. 1 може да бъде договорена в различен размер за различни терапевтични показания на лекарствен продукт.</w:t>
      </w:r>
    </w:p>
    <w:p w:rsidR="0096308A" w:rsidRDefault="002D3D12">
      <w:pPr>
        <w:spacing w:after="0" w:line="240" w:lineRule="auto"/>
        <w:ind w:firstLine="851"/>
        <w:divId w:val="1816409718"/>
        <w:rPr>
          <w:rFonts w:ascii="Times New Roman" w:eastAsia="Times New Roman" w:hAnsi="Times New Roman" w:cs="Times New Roman"/>
          <w:sz w:val="24"/>
          <w:szCs w:val="24"/>
        </w:rPr>
      </w:pPr>
      <w:r>
        <w:rPr>
          <w:rFonts w:ascii="Times New Roman" w:eastAsia="Times New Roman" w:hAnsi="Times New Roman" w:cs="Times New Roman"/>
          <w:sz w:val="24"/>
          <w:szCs w:val="24"/>
        </w:rPr>
        <w:t>(4) Притежателят на разрешението за употреба/неговият упълномощен представител разпределя общия размер на компенсацията по своя преценка върху всеки лекарствен продукт, което е част от договора му с НЗОК и не се оповестява публично.</w:t>
      </w:r>
    </w:p>
    <w:p w:rsidR="0096308A" w:rsidRDefault="002D3D12">
      <w:pPr>
        <w:spacing w:after="0" w:line="240" w:lineRule="auto"/>
        <w:ind w:firstLine="851"/>
        <w:divId w:val="1617567672"/>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17 от 2019 г.) Всеки притежател на разрешение за употреба/негов упълномощен представител договаря само отстъпка по ал. 1, т. 1 или комбинация от отстъпки по ал. 1, т. 1 и 3 или по ал. 1, т. 1, 3 и 4.</w:t>
      </w:r>
    </w:p>
    <w:p w:rsidR="0096308A" w:rsidRDefault="002D3D12">
      <w:pPr>
        <w:spacing w:after="0" w:line="240" w:lineRule="auto"/>
        <w:ind w:firstLine="851"/>
        <w:divId w:val="1426343867"/>
        <w:rPr>
          <w:rFonts w:ascii="Times New Roman" w:eastAsia="Times New Roman" w:hAnsi="Times New Roman" w:cs="Times New Roman"/>
          <w:sz w:val="24"/>
          <w:szCs w:val="24"/>
        </w:rPr>
      </w:pPr>
      <w:r>
        <w:rPr>
          <w:rFonts w:ascii="Times New Roman" w:eastAsia="Times New Roman" w:hAnsi="Times New Roman" w:cs="Times New Roman"/>
          <w:sz w:val="24"/>
          <w:szCs w:val="24"/>
        </w:rPr>
        <w:t>(6) (Отм. - ДВ, бр. 17 от 2019 г.)</w:t>
      </w:r>
    </w:p>
    <w:p w:rsidR="0096308A" w:rsidRDefault="002D3D12">
      <w:pPr>
        <w:spacing w:after="0" w:line="240" w:lineRule="auto"/>
        <w:ind w:firstLine="851"/>
        <w:divId w:val="6368467"/>
        <w:rPr>
          <w:rFonts w:ascii="Times New Roman" w:eastAsia="Times New Roman" w:hAnsi="Times New Roman" w:cs="Times New Roman"/>
          <w:sz w:val="24"/>
          <w:szCs w:val="24"/>
        </w:rPr>
      </w:pPr>
      <w:r>
        <w:rPr>
          <w:rFonts w:ascii="Times New Roman" w:eastAsia="Times New Roman" w:hAnsi="Times New Roman" w:cs="Times New Roman"/>
          <w:sz w:val="24"/>
          <w:szCs w:val="24"/>
        </w:rPr>
        <w:t>(7) (Изм. - ДВ, бр. 17 от 2019 г.) За конкретен лекарствен продукт, съдържащ активно вещество/вещества с добре установена употреба в медицинската практика по смисъла на ЗЛПХМ, за който е налице невъзможност по причини от обективен характер за предоставяне на отстъпка в минималния размер, установен в ал. 1, т. 1, по изключение и след предоставяне на мотивирано писмено становище от съответния притежател на разрешението за употреба/негов упълномощен представител НЗОК може да сключи договор за отстъпка под минималния размер. Този механизъм се прилага, когато е налице липса на лекарствена алтернатива за лечение или съществуващите алтернативи са със значително по-висока стойност.</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76308186"/>
        <w:rPr>
          <w:rFonts w:ascii="Times New Roman" w:eastAsia="Times New Roman" w:hAnsi="Times New Roman" w:cs="Times New Roman"/>
          <w:sz w:val="24"/>
          <w:szCs w:val="24"/>
        </w:rPr>
      </w:pPr>
      <w:r>
        <w:rPr>
          <w:rFonts w:ascii="Times New Roman" w:eastAsia="Times New Roman" w:hAnsi="Times New Roman" w:cs="Times New Roman"/>
          <w:sz w:val="24"/>
          <w:szCs w:val="24"/>
        </w:rPr>
        <w:t>Чл. 22. (Нов - ДВ, бр. 67 от 2011 г., изм. - ДВ, бр. 62 от 2015 г., в сила от 14.08.2015 г., изм. - ДВ, бр. 89 от 2017 г., в сила от 07.11.2017 г.) (1) (Изм. - ДВ, бр. 17 от 2019 г.) Отстъпките по чл. 21, ал. 1, т. 1 се възстановяват пряко на НЗОК от притежателя на разрешението за употреба/неговия упълномощен представител от извършените от НЗОК разходи за заплащането им след края на първото, второто и третото тримесечие на текущата календарна година, а за четвъртото тримесечие се заплащат авансово до 15 ноември на базата на реалния разход на НЗОК за третото тримесечие. До края на първото тримесечие на следващата календарна година се извършва съответно изравняване.</w:t>
      </w:r>
    </w:p>
    <w:p w:rsidR="0096308A" w:rsidRDefault="002D3D12">
      <w:pPr>
        <w:spacing w:after="0" w:line="240" w:lineRule="auto"/>
        <w:ind w:firstLine="851"/>
        <w:divId w:val="713383325"/>
        <w:rPr>
          <w:rFonts w:ascii="Times New Roman" w:eastAsia="Times New Roman" w:hAnsi="Times New Roman" w:cs="Times New Roman"/>
          <w:sz w:val="24"/>
          <w:szCs w:val="24"/>
        </w:rPr>
      </w:pPr>
      <w:r>
        <w:rPr>
          <w:rFonts w:ascii="Times New Roman" w:eastAsia="Times New Roman" w:hAnsi="Times New Roman" w:cs="Times New Roman"/>
          <w:sz w:val="24"/>
          <w:szCs w:val="24"/>
        </w:rPr>
        <w:t>(2) (Отм. - ДВ, бр. 17 от 2019 г.)</w:t>
      </w:r>
    </w:p>
    <w:p w:rsidR="0096308A" w:rsidRDefault="002D3D12">
      <w:pPr>
        <w:spacing w:after="0" w:line="240" w:lineRule="auto"/>
        <w:ind w:firstLine="851"/>
        <w:divId w:val="1711297269"/>
        <w:rPr>
          <w:rFonts w:ascii="Times New Roman" w:eastAsia="Times New Roman" w:hAnsi="Times New Roman" w:cs="Times New Roman"/>
          <w:sz w:val="24"/>
          <w:szCs w:val="24"/>
        </w:rPr>
      </w:pPr>
      <w:r>
        <w:rPr>
          <w:rFonts w:ascii="Times New Roman" w:eastAsia="Times New Roman" w:hAnsi="Times New Roman" w:cs="Times New Roman"/>
          <w:sz w:val="24"/>
          <w:szCs w:val="24"/>
        </w:rPr>
        <w:t>(3) (Отм. - ДВ, бр. 17 от 2019 г.)</w:t>
      </w:r>
    </w:p>
    <w:p w:rsidR="0096308A" w:rsidRDefault="002D3D12">
      <w:pPr>
        <w:spacing w:after="0" w:line="240" w:lineRule="auto"/>
        <w:ind w:firstLine="851"/>
        <w:divId w:val="775322027"/>
        <w:rPr>
          <w:rFonts w:ascii="Times New Roman" w:eastAsia="Times New Roman" w:hAnsi="Times New Roman" w:cs="Times New Roman"/>
          <w:sz w:val="24"/>
          <w:szCs w:val="24"/>
        </w:rPr>
      </w:pPr>
      <w:r>
        <w:rPr>
          <w:rFonts w:ascii="Times New Roman" w:eastAsia="Times New Roman" w:hAnsi="Times New Roman" w:cs="Times New Roman"/>
          <w:sz w:val="24"/>
          <w:szCs w:val="24"/>
        </w:rPr>
        <w:t>(4) (Отм. - ДВ, бр. 17 от 2019 г.)</w:t>
      </w:r>
    </w:p>
    <w:p w:rsidR="0096308A" w:rsidRDefault="002D3D12">
      <w:pPr>
        <w:spacing w:after="0" w:line="240" w:lineRule="auto"/>
        <w:ind w:firstLine="851"/>
        <w:divId w:val="1240479184"/>
        <w:rPr>
          <w:rFonts w:ascii="Times New Roman" w:eastAsia="Times New Roman" w:hAnsi="Times New Roman" w:cs="Times New Roman"/>
          <w:sz w:val="24"/>
          <w:szCs w:val="24"/>
        </w:rPr>
      </w:pPr>
      <w:r>
        <w:rPr>
          <w:rFonts w:ascii="Times New Roman" w:eastAsia="Times New Roman" w:hAnsi="Times New Roman" w:cs="Times New Roman"/>
          <w:sz w:val="24"/>
          <w:szCs w:val="24"/>
        </w:rPr>
        <w:t>(5) (Отм. - ДВ, бр. 17 от 2019 г.)</w:t>
      </w:r>
    </w:p>
    <w:p w:rsidR="0096308A" w:rsidRDefault="002D3D12">
      <w:pPr>
        <w:spacing w:after="0" w:line="240" w:lineRule="auto"/>
        <w:ind w:firstLine="851"/>
        <w:divId w:val="2000037542"/>
        <w:rPr>
          <w:rFonts w:ascii="Times New Roman" w:eastAsia="Times New Roman" w:hAnsi="Times New Roman" w:cs="Times New Roman"/>
          <w:sz w:val="24"/>
          <w:szCs w:val="24"/>
        </w:rPr>
      </w:pPr>
      <w:r>
        <w:rPr>
          <w:rFonts w:ascii="Times New Roman" w:eastAsia="Times New Roman" w:hAnsi="Times New Roman" w:cs="Times New Roman"/>
          <w:sz w:val="24"/>
          <w:szCs w:val="24"/>
        </w:rPr>
        <w:t>(6) (Отм. - ДВ, бр. 17 от 2019 г.)</w:t>
      </w:r>
    </w:p>
    <w:p w:rsidR="0096308A" w:rsidRDefault="002D3D12">
      <w:pPr>
        <w:spacing w:after="0" w:line="240" w:lineRule="auto"/>
        <w:ind w:firstLine="851"/>
        <w:divId w:val="991644663"/>
        <w:rPr>
          <w:rFonts w:ascii="Times New Roman" w:eastAsia="Times New Roman" w:hAnsi="Times New Roman" w:cs="Times New Roman"/>
          <w:sz w:val="24"/>
          <w:szCs w:val="24"/>
        </w:rPr>
      </w:pPr>
      <w:r>
        <w:rPr>
          <w:rFonts w:ascii="Times New Roman" w:eastAsia="Times New Roman" w:hAnsi="Times New Roman" w:cs="Times New Roman"/>
          <w:sz w:val="24"/>
          <w:szCs w:val="24"/>
        </w:rPr>
        <w:t>(7) (Отм. - ДВ, бр. 17 от 2019 г.)</w:t>
      </w:r>
    </w:p>
    <w:p w:rsidR="0096308A" w:rsidRDefault="002D3D12">
      <w:pPr>
        <w:spacing w:after="0" w:line="240" w:lineRule="auto"/>
        <w:ind w:firstLine="851"/>
        <w:divId w:val="1804694105"/>
        <w:rPr>
          <w:rFonts w:ascii="Times New Roman" w:eastAsia="Times New Roman" w:hAnsi="Times New Roman" w:cs="Times New Roman"/>
          <w:sz w:val="24"/>
          <w:szCs w:val="24"/>
        </w:rPr>
      </w:pPr>
      <w:r>
        <w:rPr>
          <w:rFonts w:ascii="Times New Roman" w:eastAsia="Times New Roman" w:hAnsi="Times New Roman" w:cs="Times New Roman"/>
          <w:sz w:val="24"/>
          <w:szCs w:val="24"/>
        </w:rPr>
        <w:t>(8) (Отм. - ДВ, бр. 17 от 2019 г.)</w:t>
      </w:r>
    </w:p>
    <w:p w:rsidR="0096308A" w:rsidRDefault="002D3D12">
      <w:pPr>
        <w:spacing w:after="0" w:line="240" w:lineRule="auto"/>
        <w:ind w:firstLine="851"/>
        <w:divId w:val="1728070898"/>
        <w:rPr>
          <w:rFonts w:ascii="Times New Roman" w:eastAsia="Times New Roman" w:hAnsi="Times New Roman" w:cs="Times New Roman"/>
          <w:sz w:val="24"/>
          <w:szCs w:val="24"/>
        </w:rPr>
      </w:pPr>
      <w:r>
        <w:rPr>
          <w:rFonts w:ascii="Times New Roman" w:eastAsia="Times New Roman" w:hAnsi="Times New Roman" w:cs="Times New Roman"/>
          <w:sz w:val="24"/>
          <w:szCs w:val="24"/>
        </w:rPr>
        <w:t>(9) (Отм. - ДВ, бр. 17 от 2019 г.)</w:t>
      </w:r>
    </w:p>
    <w:p w:rsidR="0096308A" w:rsidRDefault="002D3D12">
      <w:pPr>
        <w:spacing w:after="0" w:line="240" w:lineRule="auto"/>
        <w:ind w:firstLine="851"/>
        <w:divId w:val="108012052"/>
        <w:rPr>
          <w:rFonts w:ascii="Times New Roman" w:eastAsia="Times New Roman" w:hAnsi="Times New Roman" w:cs="Times New Roman"/>
          <w:sz w:val="24"/>
          <w:szCs w:val="24"/>
        </w:rPr>
      </w:pPr>
      <w:r>
        <w:rPr>
          <w:rFonts w:ascii="Times New Roman" w:eastAsia="Times New Roman" w:hAnsi="Times New Roman" w:cs="Times New Roman"/>
          <w:sz w:val="24"/>
          <w:szCs w:val="24"/>
        </w:rPr>
        <w:t>(10) Договорената отстъпка по чл. 21, ал. 1, т. 3 се предоставя от притежателя на разрешението на употреба/неговия упълномощен представител под формата на средства, с които НЗОК заплаща за съответните медицински услуги на определените от нея изпълнители на медицинска помощ (референтни лечебни заведения).</w:t>
      </w:r>
    </w:p>
    <w:p w:rsidR="0096308A" w:rsidRDefault="002D3D12">
      <w:pPr>
        <w:spacing w:after="0" w:line="240" w:lineRule="auto"/>
        <w:ind w:firstLine="851"/>
        <w:divId w:val="148146132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(Нова - ДВ, бр. 17 от 2019 г.) Договорената отстъпка по чл. 21, ал. 1, т. 4 се предоставя авансово съобразно условията и сроковете, посочени в чл. 23д, от притежателя </w:t>
      </w:r>
      <w:r>
        <w:rPr>
          <w:rFonts w:ascii="Times New Roman" w:eastAsia="Times New Roman" w:hAnsi="Times New Roman" w:cs="Times New Roman"/>
          <w:sz w:val="24"/>
          <w:szCs w:val="24"/>
        </w:rPr>
        <w:lastRenderedPageBreak/>
        <w:t>на разрешението за употреба/неговия упълномощен представител на НЗОК на база на прогнозните количества в предложението по чл. 23, ал. 3 за съответния лекарствен продукт, като договорът за отстъпката задължително съдържа:</w:t>
      </w:r>
    </w:p>
    <w:p w:rsidR="0096308A" w:rsidRDefault="002D3D12">
      <w:pPr>
        <w:spacing w:after="0" w:line="240" w:lineRule="auto"/>
        <w:ind w:firstLine="851"/>
        <w:divId w:val="1273787121"/>
        <w:rPr>
          <w:rFonts w:ascii="Times New Roman" w:eastAsia="Times New Roman" w:hAnsi="Times New Roman" w:cs="Times New Roman"/>
          <w:sz w:val="24"/>
          <w:szCs w:val="24"/>
        </w:rPr>
      </w:pPr>
      <w:r>
        <w:rPr>
          <w:rFonts w:ascii="Times New Roman" w:eastAsia="Times New Roman" w:hAnsi="Times New Roman" w:cs="Times New Roman"/>
          <w:sz w:val="24"/>
          <w:szCs w:val="24"/>
        </w:rPr>
        <w:t>1. документацията, документооборота и сроковете за отчитане и заплащане на отстъпката;</w:t>
      </w:r>
    </w:p>
    <w:p w:rsidR="0096308A" w:rsidRDefault="002D3D12">
      <w:pPr>
        <w:spacing w:after="0" w:line="240" w:lineRule="auto"/>
        <w:ind w:firstLine="851"/>
        <w:divId w:val="717819925"/>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условията и реда за предоставяне на безусловни и неотменяеми банкови гаранции, които обезпечават възстановяването от притежателя на разрешението за употреба/неговия упълномощен представител на НЗОК на средствата, заплатени на лицата по чл. 7, ал. 1 над авансово платените суми за отстъпката по чл. 21, ал. 1, т. 4;</w:t>
      </w:r>
    </w:p>
    <w:p w:rsidR="0096308A" w:rsidRDefault="002D3D12">
      <w:pPr>
        <w:spacing w:after="0" w:line="240" w:lineRule="auto"/>
        <w:ind w:firstLine="851"/>
        <w:divId w:val="1865706632"/>
        <w:rPr>
          <w:rFonts w:ascii="Times New Roman" w:eastAsia="Times New Roman" w:hAnsi="Times New Roman" w:cs="Times New Roman"/>
          <w:sz w:val="24"/>
          <w:szCs w:val="24"/>
        </w:rPr>
      </w:pPr>
      <w:r>
        <w:rPr>
          <w:rFonts w:ascii="Times New Roman" w:eastAsia="Times New Roman" w:hAnsi="Times New Roman" w:cs="Times New Roman"/>
          <w:sz w:val="24"/>
          <w:szCs w:val="24"/>
        </w:rPr>
        <w:t>3. реда за промяна на размера на отстъпката при промяна на референтната стойност на лекарствения продукт в ПЛС.</w:t>
      </w:r>
    </w:p>
    <w:p w:rsidR="0096308A" w:rsidRDefault="002D3D12">
      <w:pPr>
        <w:spacing w:after="0" w:line="240" w:lineRule="auto"/>
        <w:ind w:firstLine="851"/>
        <w:divId w:val="1073702579"/>
        <w:rPr>
          <w:rFonts w:ascii="Times New Roman" w:eastAsia="Times New Roman" w:hAnsi="Times New Roman" w:cs="Times New Roman"/>
          <w:sz w:val="24"/>
          <w:szCs w:val="24"/>
        </w:rPr>
      </w:pPr>
      <w:r>
        <w:rPr>
          <w:rFonts w:ascii="Times New Roman" w:eastAsia="Times New Roman" w:hAnsi="Times New Roman" w:cs="Times New Roman"/>
          <w:sz w:val="24"/>
          <w:szCs w:val="24"/>
        </w:rPr>
        <w:t>(12) (Предишна ал. 11, изм. - ДВ, бр. 17 от 2019 г.) Договорените отстъпки или комбинация от отстъпки не могат да водят до увеличаване на стойността, заплащана от НЗОК за дефинирана дневна доза или за терапевтичен курс по INN със съответния лекарствен продукт и на средната годишна стойност на лечение на пациент с този лекарствен продукт, спрямо предходната година.</w:t>
      </w:r>
    </w:p>
    <w:p w:rsidR="0096308A" w:rsidRDefault="0096308A">
      <w:pPr>
        <w:spacing w:after="0" w:line="240" w:lineRule="auto"/>
        <w:divId w:val="204439800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92939318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23. (Нов - ДВ, бр. 49 от 2012 г., изм. - ДВ, бр. 62 от 2015 г., в сила от 14.08.2015 г.) (1) Националната здравноосигурителна каса ежегодно до 1 октомври публикува на официалната си </w:t>
      </w:r>
      <w:hyperlink r:id="rId19"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покана до притежателите на разрешения за употреба на лекарствените продукти по чл. 20, ал. 1/техни упълномощени представители за представяне на предложения за отстъпки по чл. 21, ал. 1, т. 1, 3 и 4.</w:t>
      </w:r>
    </w:p>
    <w:p w:rsidR="0096308A" w:rsidRDefault="002D3D12">
      <w:pPr>
        <w:spacing w:after="0" w:line="240" w:lineRule="auto"/>
        <w:ind w:firstLine="851"/>
        <w:divId w:val="87239170"/>
        <w:rPr>
          <w:rFonts w:ascii="Times New Roman" w:eastAsia="Times New Roman" w:hAnsi="Times New Roman" w:cs="Times New Roman"/>
          <w:sz w:val="24"/>
          <w:szCs w:val="24"/>
        </w:rPr>
      </w:pPr>
      <w:r>
        <w:rPr>
          <w:rFonts w:ascii="Times New Roman" w:eastAsia="Times New Roman" w:hAnsi="Times New Roman" w:cs="Times New Roman"/>
          <w:sz w:val="24"/>
          <w:szCs w:val="24"/>
        </w:rPr>
        <w:t>(2) Поканата по ал. 1 съдържа:</w:t>
      </w:r>
    </w:p>
    <w:p w:rsidR="0096308A" w:rsidRDefault="002D3D12">
      <w:pPr>
        <w:spacing w:after="0" w:line="240" w:lineRule="auto"/>
        <w:ind w:firstLine="851"/>
        <w:divId w:val="756486389"/>
        <w:rPr>
          <w:rFonts w:ascii="Times New Roman" w:eastAsia="Times New Roman" w:hAnsi="Times New Roman" w:cs="Times New Roman"/>
          <w:sz w:val="24"/>
          <w:szCs w:val="24"/>
        </w:rPr>
      </w:pPr>
      <w:r>
        <w:rPr>
          <w:rFonts w:ascii="Times New Roman" w:eastAsia="Times New Roman" w:hAnsi="Times New Roman" w:cs="Times New Roman"/>
          <w:sz w:val="24"/>
          <w:szCs w:val="24"/>
        </w:rPr>
        <w:t>1. адресатите на поканата;</w:t>
      </w:r>
    </w:p>
    <w:p w:rsidR="0096308A" w:rsidRDefault="002D3D12">
      <w:pPr>
        <w:spacing w:after="0" w:line="240" w:lineRule="auto"/>
        <w:ind w:firstLine="851"/>
        <w:divId w:val="606352837"/>
        <w:rPr>
          <w:rFonts w:ascii="Times New Roman" w:eastAsia="Times New Roman" w:hAnsi="Times New Roman" w:cs="Times New Roman"/>
          <w:sz w:val="24"/>
          <w:szCs w:val="24"/>
        </w:rPr>
      </w:pPr>
      <w:r>
        <w:rPr>
          <w:rFonts w:ascii="Times New Roman" w:eastAsia="Times New Roman" w:hAnsi="Times New Roman" w:cs="Times New Roman"/>
          <w:sz w:val="24"/>
          <w:szCs w:val="24"/>
        </w:rPr>
        <w:t>2. видовете лекарствени продукти, обект на договарянето;</w:t>
      </w:r>
    </w:p>
    <w:p w:rsidR="0096308A" w:rsidRDefault="002D3D12">
      <w:pPr>
        <w:spacing w:after="0" w:line="240" w:lineRule="auto"/>
        <w:ind w:firstLine="851"/>
        <w:divId w:val="1745685632"/>
        <w:rPr>
          <w:rFonts w:ascii="Times New Roman" w:eastAsia="Times New Roman" w:hAnsi="Times New Roman" w:cs="Times New Roman"/>
          <w:sz w:val="24"/>
          <w:szCs w:val="24"/>
        </w:rPr>
      </w:pPr>
      <w:r>
        <w:rPr>
          <w:rFonts w:ascii="Times New Roman" w:eastAsia="Times New Roman" w:hAnsi="Times New Roman" w:cs="Times New Roman"/>
          <w:sz w:val="24"/>
          <w:szCs w:val="24"/>
        </w:rPr>
        <w:t>3. краен срок за подаване на предложенията;</w:t>
      </w:r>
    </w:p>
    <w:p w:rsidR="0096308A" w:rsidRDefault="002D3D12">
      <w:pPr>
        <w:spacing w:after="0" w:line="240" w:lineRule="auto"/>
        <w:ind w:firstLine="851"/>
        <w:divId w:val="589045065"/>
        <w:rPr>
          <w:rFonts w:ascii="Times New Roman" w:eastAsia="Times New Roman" w:hAnsi="Times New Roman" w:cs="Times New Roman"/>
          <w:sz w:val="24"/>
          <w:szCs w:val="24"/>
        </w:rPr>
      </w:pPr>
      <w:r>
        <w:rPr>
          <w:rFonts w:ascii="Times New Roman" w:eastAsia="Times New Roman" w:hAnsi="Times New Roman" w:cs="Times New Roman"/>
          <w:sz w:val="24"/>
          <w:szCs w:val="24"/>
        </w:rPr>
        <w:t>4. място и начин за подаване на предложенията и лице за контакт - служител на НЗОК.</w:t>
      </w:r>
    </w:p>
    <w:p w:rsidR="0096308A" w:rsidRDefault="002D3D12">
      <w:pPr>
        <w:spacing w:after="0" w:line="240" w:lineRule="auto"/>
        <w:ind w:firstLine="851"/>
        <w:divId w:val="11998897"/>
        <w:rPr>
          <w:rFonts w:ascii="Times New Roman" w:eastAsia="Times New Roman" w:hAnsi="Times New Roman" w:cs="Times New Roman"/>
          <w:sz w:val="24"/>
          <w:szCs w:val="24"/>
        </w:rPr>
      </w:pPr>
      <w:r>
        <w:rPr>
          <w:rFonts w:ascii="Times New Roman" w:eastAsia="Times New Roman" w:hAnsi="Times New Roman" w:cs="Times New Roman"/>
          <w:sz w:val="24"/>
          <w:szCs w:val="24"/>
        </w:rPr>
        <w:t>(3) В едномесечен срок от публикуване на поканата по ал. 1 притежателят на разрешението за употреба на лекарствен продукт/негов упълномощен представител представя в НЗОК предложение за отстъпка/и.</w:t>
      </w:r>
    </w:p>
    <w:p w:rsidR="0096308A" w:rsidRDefault="002D3D12">
      <w:pPr>
        <w:spacing w:after="0" w:line="240" w:lineRule="auto"/>
        <w:ind w:firstLine="851"/>
        <w:divId w:val="632171847"/>
        <w:rPr>
          <w:rFonts w:ascii="Times New Roman" w:eastAsia="Times New Roman" w:hAnsi="Times New Roman" w:cs="Times New Roman"/>
          <w:sz w:val="24"/>
          <w:szCs w:val="24"/>
        </w:rPr>
      </w:pPr>
      <w:r>
        <w:rPr>
          <w:rFonts w:ascii="Times New Roman" w:eastAsia="Times New Roman" w:hAnsi="Times New Roman" w:cs="Times New Roman"/>
          <w:sz w:val="24"/>
          <w:szCs w:val="24"/>
        </w:rPr>
        <w:t>(4) В случаите по чл. 4а, ал. 1, 3 и 5 при определено ниво на заплащане 100 на сто, както и в случаите по чл. 4а, ал. 6 притежателите на разрешения за употреба на лекарствени продукти/техните упълномощени представители подават предложения за отстъпки не по-късно от 20 работни дни преди изтичане на съответния дванадесетмесечен период за обобщаване на информацията от НЗОК.</w:t>
      </w:r>
    </w:p>
    <w:p w:rsidR="0096308A" w:rsidRDefault="002D3D12">
      <w:pPr>
        <w:spacing w:after="0" w:line="240" w:lineRule="auto"/>
        <w:ind w:firstLine="851"/>
        <w:divId w:val="184297281"/>
        <w:rPr>
          <w:rFonts w:ascii="Times New Roman" w:eastAsia="Times New Roman" w:hAnsi="Times New Roman" w:cs="Times New Roman"/>
          <w:sz w:val="24"/>
          <w:szCs w:val="24"/>
        </w:rPr>
      </w:pPr>
      <w:r>
        <w:rPr>
          <w:rFonts w:ascii="Times New Roman" w:eastAsia="Times New Roman" w:hAnsi="Times New Roman" w:cs="Times New Roman"/>
          <w:sz w:val="24"/>
          <w:szCs w:val="24"/>
        </w:rPr>
        <w:t>(5) (Изм. - ДВ, бр. 89 от 2017 г., в сила от 01.01.2018 г.) Към предложенията по ал. 3, както и към предложенията за договаряне на отстъпки в случаите по чл. 21, ал. 2, притежателите на разрешения за употреба на лекарствените продукти/техни упълномощени представители прилагат следните документи:</w:t>
      </w:r>
    </w:p>
    <w:p w:rsidR="0096308A" w:rsidRDefault="002D3D12">
      <w:pPr>
        <w:spacing w:after="0" w:line="240" w:lineRule="auto"/>
        <w:ind w:firstLine="851"/>
        <w:divId w:val="183101785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информация относно единния идентификационен код на дружеството или кооперацията от търговския регистър, а за дружествата, регистрирани в държава - членка на Европейския съюз, или в държава - страна по Споразумението за Европейското икономическо пространство - копие от документ за актуална регистрация по националното законодателство, издаден от компетентен орган на съответната държава, не по-късно от 6 месеца преди подаване на заявлението; информацията се предоставя за притежателя на </w:t>
      </w:r>
      <w:r>
        <w:rPr>
          <w:rFonts w:ascii="Times New Roman" w:eastAsia="Times New Roman" w:hAnsi="Times New Roman" w:cs="Times New Roman"/>
          <w:sz w:val="24"/>
          <w:szCs w:val="24"/>
        </w:rPr>
        <w:lastRenderedPageBreak/>
        <w:t>разрешението за употреба, а в случай че предложението се подава от упълномощен представител - и за упълномощения представител;</w:t>
      </w:r>
    </w:p>
    <w:p w:rsidR="0096308A" w:rsidRDefault="002D3D12">
      <w:pPr>
        <w:spacing w:after="0" w:line="240" w:lineRule="auto"/>
        <w:ind w:firstLine="851"/>
        <w:divId w:val="85461519"/>
        <w:rPr>
          <w:rFonts w:ascii="Times New Roman" w:eastAsia="Times New Roman" w:hAnsi="Times New Roman" w:cs="Times New Roman"/>
          <w:sz w:val="24"/>
          <w:szCs w:val="24"/>
        </w:rPr>
      </w:pPr>
      <w:r>
        <w:rPr>
          <w:rFonts w:ascii="Times New Roman" w:eastAsia="Times New Roman" w:hAnsi="Times New Roman" w:cs="Times New Roman"/>
          <w:sz w:val="24"/>
          <w:szCs w:val="24"/>
        </w:rPr>
        <w:t>2. пълномощно за участие в договарянето, в т.ч. и за подаване на предложение за отстъпка/и - в случай че предложението се подава от упълномощен представител на притежателя на разрешението за употреба; когато пълномощното е издадено на чужд език, към него се прилага превод на български език, извършен от преводач, който има сключен договор с Министерството на външните работи за извършване на официални преводи; в пълномощното следва да бъдат посочени конкретните лекарствени продукти по чл. 20, ал. 1 с техните международни непатентни наименования и търговски наименования, за които представителят е упълномощен;</w:t>
      </w:r>
    </w:p>
    <w:p w:rsidR="0096308A" w:rsidRDefault="002D3D12">
      <w:pPr>
        <w:spacing w:after="0" w:line="240" w:lineRule="auto"/>
        <w:ind w:firstLine="851"/>
        <w:divId w:val="1587763158"/>
        <w:rPr>
          <w:rFonts w:ascii="Times New Roman" w:eastAsia="Times New Roman" w:hAnsi="Times New Roman" w:cs="Times New Roman"/>
          <w:sz w:val="24"/>
          <w:szCs w:val="24"/>
        </w:rPr>
      </w:pPr>
      <w:r>
        <w:rPr>
          <w:rFonts w:ascii="Times New Roman" w:eastAsia="Times New Roman" w:hAnsi="Times New Roman" w:cs="Times New Roman"/>
          <w:sz w:val="24"/>
          <w:szCs w:val="24"/>
        </w:rPr>
        <w:t>3. други относими документи.</w:t>
      </w:r>
    </w:p>
    <w:p w:rsidR="0096308A" w:rsidRDefault="002D3D12">
      <w:pPr>
        <w:spacing w:after="0" w:line="240" w:lineRule="auto"/>
        <w:ind w:firstLine="851"/>
        <w:divId w:val="1350373097"/>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Предложенията се подават в деловодството на Централното управление на НЗОК в запечатан непрозрачен плик с ненарушена цялост, върху който се посочват подателят и адрес за кореспонденция.</w:t>
      </w:r>
    </w:p>
    <w:p w:rsidR="0096308A" w:rsidRDefault="0096308A">
      <w:pPr>
        <w:spacing w:after="0" w:line="240" w:lineRule="auto"/>
        <w:divId w:val="28921538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24490154"/>
        <w:rPr>
          <w:rFonts w:ascii="Times New Roman" w:eastAsia="Times New Roman" w:hAnsi="Times New Roman" w:cs="Times New Roman"/>
          <w:sz w:val="24"/>
          <w:szCs w:val="24"/>
        </w:rPr>
      </w:pPr>
      <w:r>
        <w:rPr>
          <w:rFonts w:ascii="Times New Roman" w:eastAsia="Times New Roman" w:hAnsi="Times New Roman" w:cs="Times New Roman"/>
          <w:sz w:val="24"/>
          <w:szCs w:val="24"/>
        </w:rPr>
        <w:t>Чл. 23а. (Нов - ДВ, бр. 62 от 2015 г., в сила от 14.08.2015 г.) (1) Разглеждането на предложенията по чл. 23 и договарянето на отстъпки се извършва от постоянно действаща комисия от служители в НЗОК, определена със заповед на управителя на НЗОК. В заповедта се определя председател на комисията, негов заместник и резервни членове.</w:t>
      </w:r>
    </w:p>
    <w:p w:rsidR="0096308A" w:rsidRDefault="002D3D12">
      <w:pPr>
        <w:spacing w:after="0" w:line="240" w:lineRule="auto"/>
        <w:ind w:firstLine="851"/>
        <w:divId w:val="150827690"/>
        <w:rPr>
          <w:rFonts w:ascii="Times New Roman" w:eastAsia="Times New Roman" w:hAnsi="Times New Roman" w:cs="Times New Roman"/>
          <w:sz w:val="24"/>
          <w:szCs w:val="24"/>
        </w:rPr>
      </w:pPr>
      <w:r>
        <w:rPr>
          <w:rFonts w:ascii="Times New Roman" w:eastAsia="Times New Roman" w:hAnsi="Times New Roman" w:cs="Times New Roman"/>
          <w:sz w:val="24"/>
          <w:szCs w:val="24"/>
        </w:rPr>
        <w:t>(2) В състава на комисията задължително се включват правоспособен юрист, лекар/магистър-фармацевт и икономист.</w:t>
      </w:r>
    </w:p>
    <w:p w:rsidR="0096308A" w:rsidRDefault="002D3D12">
      <w:pPr>
        <w:spacing w:after="0" w:line="240" w:lineRule="auto"/>
        <w:ind w:firstLine="851"/>
        <w:divId w:val="317804835"/>
        <w:rPr>
          <w:rFonts w:ascii="Times New Roman" w:eastAsia="Times New Roman" w:hAnsi="Times New Roman" w:cs="Times New Roman"/>
          <w:sz w:val="24"/>
          <w:szCs w:val="24"/>
        </w:rPr>
      </w:pPr>
      <w:r>
        <w:rPr>
          <w:rFonts w:ascii="Times New Roman" w:eastAsia="Times New Roman" w:hAnsi="Times New Roman" w:cs="Times New Roman"/>
          <w:sz w:val="24"/>
          <w:szCs w:val="24"/>
        </w:rPr>
        <w:t>(3) Членовете на комисията са длъжни да пазят в тайна обстоятелствата, които са узнали във връзка със своята работа в комисията, за което подписват декларация.</w:t>
      </w:r>
    </w:p>
    <w:p w:rsidR="0096308A" w:rsidRDefault="002D3D12">
      <w:pPr>
        <w:spacing w:after="0" w:line="240" w:lineRule="auto"/>
        <w:ind w:firstLine="851"/>
        <w:divId w:val="1141800313"/>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89 от 2017 г., в сила от 07.11.2017 г.) Комисията по ал. 1 извършва проверка на постъпилите предложения за съответствието им с изискванията на наредбата, като има право да поиска от участник в срок до 3 работни дни да отстрани установените нередовности и/или да предостави допълнителна информация.</w:t>
      </w:r>
    </w:p>
    <w:p w:rsidR="0096308A" w:rsidRDefault="002D3D12">
      <w:pPr>
        <w:spacing w:after="0" w:line="240" w:lineRule="auto"/>
        <w:ind w:firstLine="851"/>
        <w:divId w:val="874923903"/>
        <w:rPr>
          <w:rFonts w:ascii="Times New Roman" w:eastAsia="Times New Roman" w:hAnsi="Times New Roman" w:cs="Times New Roman"/>
          <w:sz w:val="24"/>
          <w:szCs w:val="24"/>
        </w:rPr>
      </w:pPr>
      <w:r>
        <w:rPr>
          <w:rFonts w:ascii="Times New Roman" w:eastAsia="Times New Roman" w:hAnsi="Times New Roman" w:cs="Times New Roman"/>
          <w:sz w:val="24"/>
          <w:szCs w:val="24"/>
        </w:rPr>
        <w:t>(5) В случай че участник не отстрани нередовностите и/или не предостави изисканата допълнителна информация в определения срок, се счита, че за съответните лекарствени продукти не са договорени отстъпки.</w:t>
      </w:r>
    </w:p>
    <w:p w:rsidR="0096308A" w:rsidRDefault="002D3D12">
      <w:pPr>
        <w:spacing w:after="0" w:line="240" w:lineRule="auto"/>
        <w:ind w:firstLine="851"/>
        <w:divId w:val="1923753677"/>
        <w:rPr>
          <w:rFonts w:ascii="Times New Roman" w:eastAsia="Times New Roman" w:hAnsi="Times New Roman" w:cs="Times New Roman"/>
          <w:sz w:val="24"/>
          <w:szCs w:val="24"/>
        </w:rPr>
      </w:pPr>
      <w:r>
        <w:rPr>
          <w:rFonts w:ascii="Times New Roman" w:eastAsia="Times New Roman" w:hAnsi="Times New Roman" w:cs="Times New Roman"/>
          <w:sz w:val="24"/>
          <w:szCs w:val="24"/>
        </w:rPr>
        <w:t>(6) Председателят или неговият заместник и двама от членовете на комисията се подписват върху всяка страница от предложението на кандидата.</w:t>
      </w:r>
    </w:p>
    <w:p w:rsidR="0096308A" w:rsidRDefault="002D3D12">
      <w:pPr>
        <w:spacing w:after="0" w:line="240" w:lineRule="auto"/>
        <w:ind w:firstLine="851"/>
        <w:divId w:val="52888403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Комисията по ал. 1 изготвя график за датата и часа за провеждане на преговори с допуснатите участници. Графикът се обявява на официалната </w:t>
      </w:r>
      <w:hyperlink r:id="rId20"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на НЗОК не по-късно от 5 работни дни преди започване на преговорите, за което участниците се считат за уведомени.</w:t>
      </w:r>
    </w:p>
    <w:p w:rsidR="0096308A" w:rsidRDefault="002D3D12">
      <w:pPr>
        <w:spacing w:after="0" w:line="240" w:lineRule="auto"/>
        <w:ind w:firstLine="851"/>
        <w:divId w:val="563417424"/>
        <w:rPr>
          <w:rFonts w:ascii="Times New Roman" w:eastAsia="Times New Roman" w:hAnsi="Times New Roman" w:cs="Times New Roman"/>
          <w:sz w:val="24"/>
          <w:szCs w:val="24"/>
        </w:rPr>
      </w:pPr>
      <w:r>
        <w:rPr>
          <w:rFonts w:ascii="Times New Roman" w:eastAsia="Times New Roman" w:hAnsi="Times New Roman" w:cs="Times New Roman"/>
          <w:sz w:val="24"/>
          <w:szCs w:val="24"/>
        </w:rPr>
        <w:t>(8) При необходимост или по преценка на комисията участник може да бъде поканен втори път за провеждане на преговори по допълнително определен график.</w:t>
      </w:r>
    </w:p>
    <w:p w:rsidR="0096308A" w:rsidRDefault="002D3D12">
      <w:pPr>
        <w:spacing w:after="0" w:line="240" w:lineRule="auto"/>
        <w:ind w:firstLine="851"/>
        <w:divId w:val="981424093"/>
        <w:rPr>
          <w:rFonts w:ascii="Times New Roman" w:eastAsia="Times New Roman" w:hAnsi="Times New Roman" w:cs="Times New Roman"/>
          <w:sz w:val="24"/>
          <w:szCs w:val="24"/>
        </w:rPr>
      </w:pPr>
      <w:r>
        <w:rPr>
          <w:rFonts w:ascii="Times New Roman" w:eastAsia="Times New Roman" w:hAnsi="Times New Roman" w:cs="Times New Roman"/>
          <w:sz w:val="24"/>
          <w:szCs w:val="24"/>
        </w:rPr>
        <w:t>(9) (Изм. - ДВ, бр. 89 от 2017 г., в сила от 07.11.2017 г.) Комисията съставя протоколи за своята работа и с решение обявява резултатите от проведеното договаряне, като посочва:</w:t>
      </w:r>
    </w:p>
    <w:p w:rsidR="0096308A" w:rsidRDefault="002D3D12">
      <w:pPr>
        <w:spacing w:after="0" w:line="240" w:lineRule="auto"/>
        <w:ind w:firstLine="851"/>
        <w:divId w:val="1774007263"/>
        <w:rPr>
          <w:rFonts w:ascii="Times New Roman" w:eastAsia="Times New Roman" w:hAnsi="Times New Roman" w:cs="Times New Roman"/>
          <w:sz w:val="24"/>
          <w:szCs w:val="24"/>
        </w:rPr>
      </w:pPr>
      <w:r>
        <w:rPr>
          <w:rFonts w:ascii="Times New Roman" w:eastAsia="Times New Roman" w:hAnsi="Times New Roman" w:cs="Times New Roman"/>
          <w:sz w:val="24"/>
          <w:szCs w:val="24"/>
        </w:rPr>
        <w:t>1. за отстъпки по чл. 21, ал. 1, т. 1 - реда за определяне на размера на договорената отстъпка и разпределението на общия размер на компенсацията върху всеки лекарствен продукт, както и прогнозните количества за всеки лекарствен продукт;</w:t>
      </w:r>
    </w:p>
    <w:p w:rsidR="0096308A" w:rsidRDefault="002D3D12">
      <w:pPr>
        <w:spacing w:after="0" w:line="240" w:lineRule="auto"/>
        <w:ind w:firstLine="851"/>
        <w:divId w:val="471794380"/>
        <w:rPr>
          <w:rFonts w:ascii="Times New Roman" w:eastAsia="Times New Roman" w:hAnsi="Times New Roman" w:cs="Times New Roman"/>
          <w:sz w:val="24"/>
          <w:szCs w:val="24"/>
        </w:rPr>
      </w:pPr>
      <w:r>
        <w:rPr>
          <w:rFonts w:ascii="Times New Roman" w:eastAsia="Times New Roman" w:hAnsi="Times New Roman" w:cs="Times New Roman"/>
          <w:sz w:val="24"/>
          <w:szCs w:val="24"/>
        </w:rPr>
        <w:t>2. за отстъпки по чл. 21, ал. 1, т. 3 - вида, стойността и изпълнителите на заплащаните медицински услуги;</w:t>
      </w:r>
    </w:p>
    <w:p w:rsidR="0096308A" w:rsidRDefault="002D3D12">
      <w:pPr>
        <w:spacing w:after="0" w:line="240" w:lineRule="auto"/>
        <w:ind w:firstLine="851"/>
        <w:divId w:val="14986440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(нова - ДВ, бр. 17 от 2019 г.) за отстъпки по чл. 21, ал. 1, т. 4 - размера на договорените отстъпки и прогнозните количества за всеки лекарствен продукт.</w:t>
      </w:r>
    </w:p>
    <w:p w:rsidR="0096308A" w:rsidRDefault="002D3D12">
      <w:pPr>
        <w:spacing w:after="0" w:line="240" w:lineRule="auto"/>
        <w:ind w:firstLine="851"/>
        <w:divId w:val="37556062"/>
        <w:rPr>
          <w:rFonts w:ascii="Times New Roman" w:eastAsia="Times New Roman" w:hAnsi="Times New Roman" w:cs="Times New Roman"/>
          <w:sz w:val="24"/>
          <w:szCs w:val="24"/>
        </w:rPr>
      </w:pPr>
      <w:r>
        <w:rPr>
          <w:rFonts w:ascii="Times New Roman" w:eastAsia="Times New Roman" w:hAnsi="Times New Roman" w:cs="Times New Roman"/>
          <w:sz w:val="24"/>
          <w:szCs w:val="24"/>
        </w:rPr>
        <w:t>(10) (Изм. - ДВ, бр. 19 от 2020 г.) В 20-дневен срок от утвърждаване на решението по ал. 9 от управителя на НЗОК комисията изготвя проекти на договори, които представя на притежателите на разрешения за употреба/техните упълномощени представители за подпис.</w:t>
      </w:r>
    </w:p>
    <w:p w:rsidR="0096308A" w:rsidRDefault="002D3D12">
      <w:pPr>
        <w:spacing w:after="0" w:line="240" w:lineRule="auto"/>
        <w:ind w:firstLine="851"/>
        <w:divId w:val="636955180"/>
        <w:rPr>
          <w:rFonts w:ascii="Times New Roman" w:eastAsia="Times New Roman" w:hAnsi="Times New Roman" w:cs="Times New Roman"/>
          <w:sz w:val="24"/>
          <w:szCs w:val="24"/>
        </w:rPr>
      </w:pPr>
      <w:r>
        <w:rPr>
          <w:rFonts w:ascii="Times New Roman" w:eastAsia="Times New Roman" w:hAnsi="Times New Roman" w:cs="Times New Roman"/>
          <w:sz w:val="24"/>
          <w:szCs w:val="24"/>
        </w:rPr>
        <w:t>(11) (Изм. - ДВ, бр. 19 от 2020 г.) Проектите на договори по ал. 10 задължително съдържат:</w:t>
      </w:r>
    </w:p>
    <w:p w:rsidR="0096308A" w:rsidRDefault="002D3D12">
      <w:pPr>
        <w:spacing w:after="0" w:line="240" w:lineRule="auto"/>
        <w:ind w:firstLine="851"/>
        <w:divId w:val="1957366896"/>
        <w:rPr>
          <w:rFonts w:ascii="Times New Roman" w:eastAsia="Times New Roman" w:hAnsi="Times New Roman" w:cs="Times New Roman"/>
          <w:sz w:val="24"/>
          <w:szCs w:val="24"/>
        </w:rPr>
      </w:pPr>
      <w:r>
        <w:rPr>
          <w:rFonts w:ascii="Times New Roman" w:eastAsia="Times New Roman" w:hAnsi="Times New Roman" w:cs="Times New Roman"/>
          <w:sz w:val="24"/>
          <w:szCs w:val="24"/>
        </w:rPr>
        <w:t>1. договорените отстъпки по ал. 9;</w:t>
      </w:r>
    </w:p>
    <w:p w:rsidR="0096308A" w:rsidRDefault="002D3D12">
      <w:pPr>
        <w:spacing w:after="0" w:line="240" w:lineRule="auto"/>
        <w:ind w:firstLine="851"/>
        <w:divId w:val="631641530"/>
        <w:rPr>
          <w:rFonts w:ascii="Times New Roman" w:eastAsia="Times New Roman" w:hAnsi="Times New Roman" w:cs="Times New Roman"/>
          <w:sz w:val="24"/>
          <w:szCs w:val="24"/>
        </w:rPr>
      </w:pPr>
      <w:r>
        <w:rPr>
          <w:rFonts w:ascii="Times New Roman" w:eastAsia="Times New Roman" w:hAnsi="Times New Roman" w:cs="Times New Roman"/>
          <w:sz w:val="24"/>
          <w:szCs w:val="24"/>
        </w:rPr>
        <w:t>2. условията и редът, по които се предоставя информация между страните;</w:t>
      </w:r>
    </w:p>
    <w:p w:rsidR="0096308A" w:rsidRDefault="002D3D12">
      <w:pPr>
        <w:spacing w:after="0" w:line="240" w:lineRule="auto"/>
        <w:ind w:firstLine="851"/>
        <w:divId w:val="253786044"/>
        <w:rPr>
          <w:rFonts w:ascii="Times New Roman" w:eastAsia="Times New Roman" w:hAnsi="Times New Roman" w:cs="Times New Roman"/>
          <w:sz w:val="24"/>
          <w:szCs w:val="24"/>
        </w:rPr>
      </w:pPr>
      <w:r>
        <w:rPr>
          <w:rFonts w:ascii="Times New Roman" w:eastAsia="Times New Roman" w:hAnsi="Times New Roman" w:cs="Times New Roman"/>
          <w:sz w:val="24"/>
          <w:szCs w:val="24"/>
        </w:rPr>
        <w:t>3. (нова - ДВ, бр. 89 от 2017 г., в сила от 07.11.2017 г., отм. - ДВ, бр. 19 от 2020 г.)</w:t>
      </w:r>
    </w:p>
    <w:p w:rsidR="0096308A" w:rsidRDefault="002D3D12">
      <w:pPr>
        <w:spacing w:after="0" w:line="240" w:lineRule="auto"/>
        <w:ind w:firstLine="851"/>
        <w:divId w:val="341514957"/>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89 от 2017 г., в сила от 07.11.2017 г., доп. - ДВ, бр. 19 от 2020 г.) прогнозните количества за всеки лекарствен продукт, за който са договорени отстъпки;</w:t>
      </w:r>
    </w:p>
    <w:p w:rsidR="0096308A" w:rsidRDefault="002D3D12">
      <w:pPr>
        <w:spacing w:after="0" w:line="240" w:lineRule="auto"/>
        <w:ind w:firstLine="851"/>
        <w:divId w:val="1271819080"/>
        <w:rPr>
          <w:rFonts w:ascii="Times New Roman" w:eastAsia="Times New Roman" w:hAnsi="Times New Roman" w:cs="Times New Roman"/>
          <w:sz w:val="24"/>
          <w:szCs w:val="24"/>
        </w:rPr>
      </w:pPr>
      <w:r>
        <w:rPr>
          <w:rFonts w:ascii="Times New Roman" w:eastAsia="Times New Roman" w:hAnsi="Times New Roman" w:cs="Times New Roman"/>
          <w:sz w:val="24"/>
          <w:szCs w:val="24"/>
        </w:rPr>
        <w:t>5. (нова - ДВ, бр. 17 от 2019 г., изм. и доп. - ДВ, бр. 19 от 2020 г.) заплащане въз основа на резултата от терапията, когато такова е договорено за лекарствени продукти, за които е определено проследяване на ефекта от терапията съгласно чл. 259, ал. 1, т. 10 ЗЛПХМ, както и възстановяване от притежателите на разрешения за употреба или техни упълномощени представители на НЗОК на заплатените средства при липса на резултат;</w:t>
      </w:r>
    </w:p>
    <w:p w:rsidR="0096308A" w:rsidRDefault="002D3D12">
      <w:pPr>
        <w:spacing w:after="0" w:line="240" w:lineRule="auto"/>
        <w:ind w:firstLine="851"/>
        <w:divId w:val="1511141882"/>
        <w:rPr>
          <w:rFonts w:ascii="Times New Roman" w:eastAsia="Times New Roman" w:hAnsi="Times New Roman" w:cs="Times New Roman"/>
          <w:sz w:val="24"/>
          <w:szCs w:val="24"/>
        </w:rPr>
      </w:pPr>
      <w:r>
        <w:rPr>
          <w:rFonts w:ascii="Times New Roman" w:eastAsia="Times New Roman" w:hAnsi="Times New Roman" w:cs="Times New Roman"/>
          <w:sz w:val="24"/>
          <w:szCs w:val="24"/>
        </w:rPr>
        <w:t>6. (нова - ДВ, бр. 19 от 2020 г.) задължения на страните при прилагането на механизма, гарантиращ предвидимост и устойчивост на бюджета на НЗОК по чл. 45, ал. 29 ЗЗО, спрямо всички лекарствени продукти на притежателя на разрешението за употреба, заплащани напълно или частично от НЗОК;</w:t>
      </w:r>
    </w:p>
    <w:p w:rsidR="0096308A" w:rsidRDefault="002D3D12">
      <w:pPr>
        <w:spacing w:after="0" w:line="240" w:lineRule="auto"/>
        <w:ind w:firstLine="851"/>
        <w:divId w:val="1800873894"/>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(предишна т. 3 - ДВ, бр. 89 от 2017 г., в сила от 07.11.2017 г., предишна т. 5 - ДВ, бр. 17 от 2019 г., предишна т. 6 - ДВ, бр. 19 от 2020 г.) други условия.</w:t>
      </w:r>
    </w:p>
    <w:p w:rsidR="0096308A" w:rsidRDefault="002D3D12">
      <w:pPr>
        <w:spacing w:after="0" w:line="240" w:lineRule="auto"/>
        <w:ind w:firstLine="851"/>
        <w:divId w:val="477115816"/>
        <w:rPr>
          <w:rFonts w:ascii="Times New Roman" w:eastAsia="Times New Roman" w:hAnsi="Times New Roman" w:cs="Times New Roman"/>
          <w:sz w:val="24"/>
          <w:szCs w:val="24"/>
        </w:rPr>
      </w:pPr>
      <w:r>
        <w:rPr>
          <w:rFonts w:ascii="Times New Roman" w:eastAsia="Times New Roman" w:hAnsi="Times New Roman" w:cs="Times New Roman"/>
          <w:sz w:val="24"/>
          <w:szCs w:val="24"/>
        </w:rPr>
        <w:t>(12) (Изм. - ДВ, бр. 89 от 2017 г., в сила от 07.11.2017 г., изм. - ДВ, бр. 19 от 2020 г.) Договорите за отстъпки по чл. 21, ал. 1, т. 1 и/или 3, и/или 4 се сключват до 1 март на следващата календарна година и влизат в сила от 1 януари на посочената година.</w:t>
      </w:r>
    </w:p>
    <w:p w:rsidR="0096308A" w:rsidRDefault="002D3D12">
      <w:pPr>
        <w:spacing w:after="0" w:line="240" w:lineRule="auto"/>
        <w:ind w:firstLine="851"/>
        <w:divId w:val="125976784"/>
        <w:rPr>
          <w:rFonts w:ascii="Times New Roman" w:eastAsia="Times New Roman" w:hAnsi="Times New Roman" w:cs="Times New Roman"/>
          <w:sz w:val="24"/>
          <w:szCs w:val="24"/>
        </w:rPr>
      </w:pPr>
      <w:r>
        <w:rPr>
          <w:rFonts w:ascii="Times New Roman" w:eastAsia="Times New Roman" w:hAnsi="Times New Roman" w:cs="Times New Roman"/>
          <w:sz w:val="24"/>
          <w:szCs w:val="24"/>
        </w:rPr>
        <w:t>(13) (Нова - ДВ, бр. 19 от 2020 г.) Лекарствени продукти, подлежащи на задължително централизирано договаряне на отстъпки по чл. 21, ал. 1, т. 1, за които не са сключени договори в срока по ал. 12, не се заплащат от НЗОК от 1 март на посочената година. За периода от 1 януари до 1 март на посочената година лекарствените продукти се заплащат от НЗОК и за тях притежателите на разрешенията за употреба/техните упълномощени представители дължат на НЗОК отстъпки в минималния размер, посочен в чл. 21, ал. 1, т. 1.</w:t>
      </w:r>
    </w:p>
    <w:p w:rsidR="0096308A" w:rsidRDefault="002D3D12">
      <w:pPr>
        <w:spacing w:after="0" w:line="240" w:lineRule="auto"/>
        <w:ind w:firstLine="851"/>
        <w:divId w:val="284847569"/>
        <w:rPr>
          <w:rFonts w:ascii="Times New Roman" w:eastAsia="Times New Roman" w:hAnsi="Times New Roman" w:cs="Times New Roman"/>
          <w:sz w:val="24"/>
          <w:szCs w:val="24"/>
        </w:rPr>
      </w:pPr>
      <w:r>
        <w:rPr>
          <w:rFonts w:ascii="Times New Roman" w:eastAsia="Times New Roman" w:hAnsi="Times New Roman" w:cs="Times New Roman"/>
          <w:sz w:val="24"/>
          <w:szCs w:val="24"/>
        </w:rPr>
        <w:t>(14) (Нова - ДВ, бр. 19 от 2020 г.) Договорите за отстъпки по чл. 21, ал. 2 влизат в сила при условие, че лекарствените продукти, принадлежащи към ново международно непатентно наименование, бъдат включени в ПЛС по чл. 262, ал. 6, т. 1, съответно по чл. 262, ал. 6, т. 2 от ЗЛПХМ и от датата на заплащането на лекарствените продукти от НЗОК през следващата календарна година.</w:t>
      </w:r>
    </w:p>
    <w:p w:rsidR="0096308A" w:rsidRDefault="002D3D12">
      <w:pPr>
        <w:spacing w:after="0" w:line="240" w:lineRule="auto"/>
        <w:ind w:firstLine="851"/>
        <w:divId w:val="267472866"/>
        <w:rPr>
          <w:rFonts w:ascii="Times New Roman" w:eastAsia="Times New Roman" w:hAnsi="Times New Roman" w:cs="Times New Roman"/>
          <w:sz w:val="24"/>
          <w:szCs w:val="24"/>
        </w:rPr>
      </w:pPr>
      <w:r>
        <w:rPr>
          <w:rFonts w:ascii="Times New Roman" w:eastAsia="Times New Roman" w:hAnsi="Times New Roman" w:cs="Times New Roman"/>
          <w:sz w:val="24"/>
          <w:szCs w:val="24"/>
        </w:rPr>
        <w:t>(15) (Нова - ДВ, бр. 19 от 2020 г.) За лекарствените продукти, принадлежащи към ново международно непатентно наименование, включени в Позитивния лекарствен списък по чл. 262, ал. 6, т. 1 или 2 от ЗЛПХМ:</w:t>
      </w:r>
    </w:p>
    <w:p w:rsidR="0096308A" w:rsidRDefault="002D3D12">
      <w:pPr>
        <w:spacing w:after="0" w:line="240" w:lineRule="auto"/>
        <w:ind w:firstLine="851"/>
        <w:divId w:val="719329692"/>
        <w:rPr>
          <w:rFonts w:ascii="Times New Roman" w:eastAsia="Times New Roman" w:hAnsi="Times New Roman" w:cs="Times New Roman"/>
          <w:sz w:val="24"/>
          <w:szCs w:val="24"/>
        </w:rPr>
      </w:pPr>
      <w:r>
        <w:rPr>
          <w:rFonts w:ascii="Times New Roman" w:eastAsia="Times New Roman" w:hAnsi="Times New Roman" w:cs="Times New Roman"/>
          <w:sz w:val="24"/>
          <w:szCs w:val="24"/>
        </w:rPr>
        <w:t>1. до 30 септември на текущата година, за които за първи път ще се заплаща от бюджета на НЗОК, подаването на предложения, тяхното разглеждане и договарянето на отстъпки по чл. 21, ал. 1, т. 1, 3 и/или 4 се извършва при условията и по реда на чл. 23 и 23а;</w:t>
      </w:r>
    </w:p>
    <w:p w:rsidR="0096308A" w:rsidRDefault="002D3D12">
      <w:pPr>
        <w:spacing w:after="0" w:line="240" w:lineRule="auto"/>
        <w:ind w:firstLine="851"/>
        <w:divId w:val="40634373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след 30 септември на текущата година, за които за първи път ще се заплаща от бюджета на НЗОК, подаването на предложения, тяхното разглеждане и договарянето на отстъпки по чл. 21, ал. 1, т. 1, 3 и/или 4 се извършва от началото на следващата календарна година.</w:t>
      </w:r>
    </w:p>
    <w:p w:rsidR="0096308A" w:rsidRDefault="002D3D12">
      <w:pPr>
        <w:spacing w:after="0" w:line="240" w:lineRule="auto"/>
        <w:ind w:firstLine="851"/>
        <w:divId w:val="1664967156"/>
        <w:rPr>
          <w:rFonts w:ascii="Times New Roman" w:eastAsia="Times New Roman" w:hAnsi="Times New Roman" w:cs="Times New Roman"/>
          <w:sz w:val="24"/>
          <w:szCs w:val="24"/>
        </w:rPr>
      </w:pPr>
      <w:r>
        <w:rPr>
          <w:rFonts w:ascii="Times New Roman" w:eastAsia="Times New Roman" w:hAnsi="Times New Roman" w:cs="Times New Roman"/>
          <w:sz w:val="24"/>
          <w:szCs w:val="24"/>
        </w:rPr>
        <w:t>(16) (Изм. - ДВ, бр. 89 от 2017 г., в сила от 07.11.2017 г., предишна ал. 13 - ДВ, бр. 19 от 2020 г.) За лекарствените продукти по чл. 20, ал. 1, т. 3 в договорите се съдържат и:</w:t>
      </w:r>
    </w:p>
    <w:p w:rsidR="0096308A" w:rsidRDefault="002D3D12">
      <w:pPr>
        <w:spacing w:after="0" w:line="240" w:lineRule="auto"/>
        <w:ind w:firstLine="851"/>
        <w:divId w:val="2082217478"/>
        <w:rPr>
          <w:rFonts w:ascii="Times New Roman" w:eastAsia="Times New Roman" w:hAnsi="Times New Roman" w:cs="Times New Roman"/>
          <w:sz w:val="24"/>
          <w:szCs w:val="24"/>
        </w:rPr>
      </w:pPr>
      <w:r>
        <w:rPr>
          <w:rFonts w:ascii="Times New Roman" w:eastAsia="Times New Roman" w:hAnsi="Times New Roman" w:cs="Times New Roman"/>
          <w:sz w:val="24"/>
          <w:szCs w:val="24"/>
        </w:rPr>
        <w:t>1. (изм. - ДВ, бр. 17 от 2019 г.) прогнозен брой пациенти, съответни прогнозни количества лекарствен продукт и съответни прогнозни годишни разходи за лекарствения продукт за тригодишен период от включването му в ПЛС - за всяка от годините;</w:t>
      </w:r>
    </w:p>
    <w:p w:rsidR="0096308A" w:rsidRDefault="002D3D12">
      <w:pPr>
        <w:spacing w:after="0" w:line="240" w:lineRule="auto"/>
        <w:ind w:firstLine="851"/>
        <w:divId w:val="1712415652"/>
        <w:rPr>
          <w:rFonts w:ascii="Times New Roman" w:eastAsia="Times New Roman" w:hAnsi="Times New Roman" w:cs="Times New Roman"/>
          <w:sz w:val="24"/>
          <w:szCs w:val="24"/>
        </w:rPr>
      </w:pPr>
      <w:r>
        <w:rPr>
          <w:rFonts w:ascii="Times New Roman" w:eastAsia="Times New Roman" w:hAnsi="Times New Roman" w:cs="Times New Roman"/>
          <w:sz w:val="24"/>
          <w:szCs w:val="24"/>
        </w:rPr>
        <w:t>2. критерии за предписване на лекарствения продукт;</w:t>
      </w:r>
    </w:p>
    <w:p w:rsidR="0096308A" w:rsidRDefault="002D3D12">
      <w:pPr>
        <w:spacing w:after="0" w:line="240" w:lineRule="auto"/>
        <w:ind w:firstLine="851"/>
        <w:divId w:val="548423782"/>
        <w:rPr>
          <w:rFonts w:ascii="Times New Roman" w:eastAsia="Times New Roman" w:hAnsi="Times New Roman" w:cs="Times New Roman"/>
          <w:sz w:val="24"/>
          <w:szCs w:val="24"/>
        </w:rPr>
      </w:pPr>
      <w:r>
        <w:rPr>
          <w:rFonts w:ascii="Times New Roman" w:eastAsia="Times New Roman" w:hAnsi="Times New Roman" w:cs="Times New Roman"/>
          <w:sz w:val="24"/>
          <w:szCs w:val="24"/>
        </w:rPr>
        <w:t>3. други условия.</w:t>
      </w:r>
    </w:p>
    <w:p w:rsidR="0096308A" w:rsidRDefault="002D3D12">
      <w:pPr>
        <w:spacing w:after="0" w:line="240" w:lineRule="auto"/>
        <w:ind w:firstLine="851"/>
        <w:divId w:val="12540225"/>
        <w:rPr>
          <w:rFonts w:ascii="Times New Roman" w:eastAsia="Times New Roman" w:hAnsi="Times New Roman" w:cs="Times New Roman"/>
          <w:sz w:val="24"/>
          <w:szCs w:val="24"/>
        </w:rPr>
      </w:pPr>
      <w:r>
        <w:rPr>
          <w:rFonts w:ascii="Times New Roman" w:eastAsia="Times New Roman" w:hAnsi="Times New Roman" w:cs="Times New Roman"/>
          <w:sz w:val="24"/>
          <w:szCs w:val="24"/>
        </w:rPr>
        <w:t>(17) (Изм. - ДВ, бр. 89 от 2017 г., в сила от 07.11.2017 г., предишна ал. 14 - ДВ, бр. 19 от 2020 г.) Екземпляр от сключените договори за отстъпки по чл. 21, ал. 2 се предоставя от НЗОК на Националния съвет по цени и реимбурсиране на лекарствените продукти съгласно чл. 262, ал. 10 ЗЛПХМ.</w:t>
      </w:r>
    </w:p>
    <w:p w:rsidR="0096308A" w:rsidRDefault="002D3D12">
      <w:pPr>
        <w:spacing w:after="0" w:line="240" w:lineRule="auto"/>
        <w:ind w:firstLine="851"/>
        <w:divId w:val="715156035"/>
        <w:rPr>
          <w:rFonts w:ascii="Times New Roman" w:eastAsia="Times New Roman" w:hAnsi="Times New Roman" w:cs="Times New Roman"/>
          <w:sz w:val="24"/>
          <w:szCs w:val="24"/>
        </w:rPr>
      </w:pPr>
      <w:r>
        <w:rPr>
          <w:rFonts w:ascii="Times New Roman" w:eastAsia="Times New Roman" w:hAnsi="Times New Roman" w:cs="Times New Roman"/>
          <w:sz w:val="24"/>
          <w:szCs w:val="24"/>
        </w:rPr>
        <w:t>(18) (Предишна ал. 15, доп. - ДВ, бр. 19 от 2020 г.) Договорените отстъпки са задължителни за срока на действие на договорите и не могат да се изменят по начин, който води до увеличаване на разходите на НЗОК. В случай че за лекарствен продукт, за който е договорена отстъпка по чл. 21, ал. 1, т. 1, отпадне условието при изчисляване на стойността, заплащана от НЗОК, да не участват лекарствени продукти на други притежатели на разрешение за употреба, притежателят на разрешението за употреба/негов упълномощен представител уведомява писмено НЗОК в двуседмичен срок от отразяването на промяната в ПЛС по чл. 262, ал. 6, т. 1 или т. 2 ЗЛПХМ, че желае да се прекрати договорът по отношение на отстъпката за този продукт или ще продължи да предоставя на НЗОК отстъпката като доброволна в същия или друг размер.</w:t>
      </w:r>
    </w:p>
    <w:p w:rsidR="0096308A" w:rsidRDefault="002D3D12">
      <w:pPr>
        <w:spacing w:after="0" w:line="240" w:lineRule="auto"/>
        <w:ind w:firstLine="851"/>
        <w:divId w:val="579363990"/>
        <w:rPr>
          <w:rFonts w:ascii="Times New Roman" w:eastAsia="Times New Roman" w:hAnsi="Times New Roman" w:cs="Times New Roman"/>
          <w:sz w:val="24"/>
          <w:szCs w:val="24"/>
        </w:rPr>
      </w:pPr>
      <w:r>
        <w:rPr>
          <w:rFonts w:ascii="Times New Roman" w:eastAsia="Times New Roman" w:hAnsi="Times New Roman" w:cs="Times New Roman"/>
          <w:sz w:val="24"/>
          <w:szCs w:val="24"/>
        </w:rPr>
        <w:t>(19) (Предишна ал. 16 - ДВ, бр. 19 от 2020 г.) В срока на действие на договорите могат да се сключват допълнителни споразумения за по-високи размери на отстъпките, които влизат в сила от датата на сключването им.</w:t>
      </w:r>
    </w:p>
    <w:p w:rsidR="0096308A" w:rsidRDefault="002D3D12">
      <w:pPr>
        <w:spacing w:after="0" w:line="240" w:lineRule="auto"/>
        <w:ind w:firstLine="851"/>
        <w:divId w:val="2086219994"/>
        <w:rPr>
          <w:rFonts w:ascii="Times New Roman" w:eastAsia="Times New Roman" w:hAnsi="Times New Roman" w:cs="Times New Roman"/>
          <w:sz w:val="24"/>
          <w:szCs w:val="24"/>
        </w:rPr>
      </w:pPr>
      <w:r>
        <w:rPr>
          <w:rFonts w:ascii="Times New Roman" w:eastAsia="Times New Roman" w:hAnsi="Times New Roman" w:cs="Times New Roman"/>
          <w:sz w:val="24"/>
          <w:szCs w:val="24"/>
        </w:rPr>
        <w:t>(20) (Нова - ДВ, бр. 17 от 2019 г., предишна ал. 17 - ДВ, бр. 19 от 2020 г.) При нова оценка на здравните технологии за лекарствен продукт, извършена по реда на чл. 262а, ал. 3 ЗЛПХМ, е налице основание за предоговаряне на отстъпката за лекарствения продукт, както и за предоговаряне на отстъпки за други лекарствени продукти със същите или сходни терапевтични показания с оглед сравнителната им терапевтична ефективност съгласно утвърдения доклад за оценката.</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303124881"/>
        <w:rPr>
          <w:rFonts w:ascii="Times New Roman" w:eastAsia="Times New Roman" w:hAnsi="Times New Roman" w:cs="Times New Roman"/>
          <w:sz w:val="24"/>
          <w:szCs w:val="24"/>
        </w:rPr>
      </w:pPr>
      <w:r>
        <w:rPr>
          <w:rFonts w:ascii="Times New Roman" w:eastAsia="Times New Roman" w:hAnsi="Times New Roman" w:cs="Times New Roman"/>
          <w:sz w:val="24"/>
          <w:szCs w:val="24"/>
        </w:rPr>
        <w:t>Чл. 23б. (Нов - ДВ, бр. 62 от 2015 г., в сила от 14.08.2015 г.) (1) В случаите по чл. 22, ал. 1 договорената отстъпка се предоставя след приключване на всяко тримесечие от притежателя на разрешението за употреба на лекарствения продукт/неговия упълномощен представител чрез директно плащане на НЗОК след подписване на протокол съгласно приложение № 8а, придружен със справка за количествата от лекарствения продукт по електронен отчет съгласно чл. 8, ал. 3, заплатени от НЗОК през съответния период.</w:t>
      </w:r>
    </w:p>
    <w:p w:rsidR="0096308A" w:rsidRDefault="002D3D12">
      <w:pPr>
        <w:spacing w:after="0" w:line="240" w:lineRule="auto"/>
        <w:ind w:firstLine="851"/>
        <w:divId w:val="9294630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(Доп. - ДВ, бр. 89 от 2017 г., в сила от 07.11.2017 г.) Националната здравноосигурителна каса представя на притежателя на разрешението за употреба/неговия упълномощен представител справката по ал. 1 в 30-дневен срок от изтичане на отчетния период. В случаите, когато са договорени отстъпки в различен размер за различни терапевтични показания на лекарствения продукт съгласно чл. 21, ал. 3, справката може да </w:t>
      </w:r>
      <w:r>
        <w:rPr>
          <w:rFonts w:ascii="Times New Roman" w:eastAsia="Times New Roman" w:hAnsi="Times New Roman" w:cs="Times New Roman"/>
          <w:sz w:val="24"/>
          <w:szCs w:val="24"/>
        </w:rPr>
        <w:lastRenderedPageBreak/>
        <w:t>съдържа информация за заплатените количества от лекарствения продукт поотделно за всяко от терапевтичните показания.</w:t>
      </w:r>
    </w:p>
    <w:p w:rsidR="0096308A" w:rsidRDefault="002D3D12">
      <w:pPr>
        <w:spacing w:after="0" w:line="240" w:lineRule="auto"/>
        <w:ind w:firstLine="851"/>
        <w:divId w:val="1202205917"/>
        <w:rPr>
          <w:rFonts w:ascii="Times New Roman" w:eastAsia="Times New Roman" w:hAnsi="Times New Roman" w:cs="Times New Roman"/>
          <w:sz w:val="24"/>
          <w:szCs w:val="24"/>
        </w:rPr>
      </w:pPr>
      <w:r>
        <w:rPr>
          <w:rFonts w:ascii="Times New Roman" w:eastAsia="Times New Roman" w:hAnsi="Times New Roman" w:cs="Times New Roman"/>
          <w:sz w:val="24"/>
          <w:szCs w:val="24"/>
        </w:rPr>
        <w:t>(3) Притежателят на разрешението за употреба/негов упълномощен представител осъществява директното плащане към НЗОК в 10-дневен срок след получаване на справката по ал. 1.</w:t>
      </w:r>
    </w:p>
    <w:p w:rsidR="0096308A" w:rsidRDefault="002D3D12">
      <w:pPr>
        <w:spacing w:after="0" w:line="240" w:lineRule="auto"/>
        <w:ind w:firstLine="851"/>
        <w:divId w:val="434640207"/>
        <w:rPr>
          <w:rFonts w:ascii="Times New Roman" w:eastAsia="Times New Roman" w:hAnsi="Times New Roman" w:cs="Times New Roman"/>
          <w:sz w:val="24"/>
          <w:szCs w:val="24"/>
        </w:rPr>
      </w:pPr>
      <w:r>
        <w:rPr>
          <w:rFonts w:ascii="Times New Roman" w:eastAsia="Times New Roman" w:hAnsi="Times New Roman" w:cs="Times New Roman"/>
          <w:sz w:val="24"/>
          <w:szCs w:val="24"/>
        </w:rPr>
        <w:t>(4) (Нова - ДВ, бр. 89 от 2017 г., в сила от 07.11.2017 г., отм. - ДВ, бр. 17 от 2019 г.)</w:t>
      </w:r>
    </w:p>
    <w:p w:rsidR="0096308A" w:rsidRDefault="002D3D12">
      <w:pPr>
        <w:spacing w:after="0" w:line="240" w:lineRule="auto"/>
        <w:ind w:firstLine="851"/>
        <w:divId w:val="107433517"/>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(Предишна ал. 4, доп. - ДВ, бр. 89 от 2017 г., в сила от 07.11.2017 г., изм. - ДВ, бр. 17 от 2019 г.) За обезпечаване на плащанията по ал. 3 притежателят на разрешението за употреба/негов упълномощен представител учредява в полза на НЗОК безусловна и неотменяема гаранция със срок не по-малко от 15 месеца и размер не по-малко от 120 на сто от стойността на договорената отстъпка върху прогнозния годишен разход за лекарствените продукти от съответната група. Прогнозният дял се определя ежегодно за всеки притежател на разрешение за употреба/негов упълномощен представител. За тази част от прогнозата могат да се изискват и използват прогнози на притежателите на разрешения за употреба/техни упълномощени представители.</w:t>
      </w:r>
    </w:p>
    <w:p w:rsidR="0096308A" w:rsidRDefault="002D3D12">
      <w:pPr>
        <w:spacing w:after="0" w:line="240" w:lineRule="auto"/>
        <w:ind w:firstLine="851"/>
        <w:divId w:val="10413189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(Предишна ал. 5 - ДВ, бр. 89 от 2017 г., в сила от 07.11.2017 г.) В едномесечен срок от приключване на договарянето НЗОК публикува на официалната си </w:t>
      </w:r>
      <w:hyperlink r:id="rId21"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обща информация за договорените отстъпки, без да посочва размера им.</w:t>
      </w:r>
    </w:p>
    <w:p w:rsidR="0096308A" w:rsidRDefault="002D3D12">
      <w:pPr>
        <w:spacing w:after="0" w:line="240" w:lineRule="auto"/>
        <w:ind w:firstLine="851"/>
        <w:divId w:val="508831603"/>
        <w:rPr>
          <w:rFonts w:ascii="Times New Roman" w:eastAsia="Times New Roman" w:hAnsi="Times New Roman" w:cs="Times New Roman"/>
          <w:sz w:val="24"/>
          <w:szCs w:val="24"/>
        </w:rPr>
      </w:pPr>
      <w:r>
        <w:rPr>
          <w:rFonts w:ascii="Times New Roman" w:eastAsia="Times New Roman" w:hAnsi="Times New Roman" w:cs="Times New Roman"/>
          <w:sz w:val="24"/>
          <w:szCs w:val="24"/>
        </w:rPr>
        <w:t>(7) (Предишна ал. 6 - ДВ, бр. 89 от 2017 г., в сила от 07.11.2017 г.) Всеки търговец на едро може да подаде уведомление чрез притежателя на разрешението за употреба до НЗОК, че желае да разпространява лекарствени продукти с договорените отстъпки.</w:t>
      </w:r>
    </w:p>
    <w:p w:rsidR="0096308A" w:rsidRDefault="002D3D12">
      <w:pPr>
        <w:spacing w:after="0" w:line="240" w:lineRule="auto"/>
        <w:ind w:firstLine="851"/>
        <w:divId w:val="1835562331"/>
        <w:rPr>
          <w:rFonts w:ascii="Times New Roman" w:eastAsia="Times New Roman" w:hAnsi="Times New Roman" w:cs="Times New Roman"/>
          <w:sz w:val="24"/>
          <w:szCs w:val="24"/>
        </w:rPr>
      </w:pPr>
      <w:r>
        <w:rPr>
          <w:rFonts w:ascii="Times New Roman" w:eastAsia="Times New Roman" w:hAnsi="Times New Roman" w:cs="Times New Roman"/>
          <w:sz w:val="24"/>
          <w:szCs w:val="24"/>
        </w:rPr>
        <w:t>(8) (Предишна ал. 7, изм. - ДВ, бр. 89 от 2017 г., в сила от 07.11.2017 г.) В 3-дневен срок от постъпване на уведомлението по ал. 7 НЗОК дефинира код на търговец на едро.</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739326527"/>
        <w:rPr>
          <w:rFonts w:ascii="Times New Roman" w:eastAsia="Times New Roman" w:hAnsi="Times New Roman" w:cs="Times New Roman"/>
          <w:sz w:val="24"/>
          <w:szCs w:val="24"/>
        </w:rPr>
      </w:pPr>
      <w:r>
        <w:rPr>
          <w:rFonts w:ascii="Times New Roman" w:eastAsia="Times New Roman" w:hAnsi="Times New Roman" w:cs="Times New Roman"/>
          <w:sz w:val="24"/>
          <w:szCs w:val="24"/>
        </w:rPr>
        <w:t>Чл. 23в. (Нов - ДВ, бр. 62 от 2015 г., в сила от 14.08.2015 г., изм. - ДВ, бр. 89 от 2017 г., в сила от 07.11.2017 г.) (1) Отстъпки могат да се договарят през цялата календарна година по реда, установен в този раздел, за лекарствени продукти:</w:t>
      </w:r>
    </w:p>
    <w:p w:rsidR="0096308A" w:rsidRDefault="002D3D12">
      <w:pPr>
        <w:spacing w:after="0" w:line="240" w:lineRule="auto"/>
        <w:ind w:firstLine="851"/>
        <w:divId w:val="231090239"/>
        <w:rPr>
          <w:rFonts w:ascii="Times New Roman" w:eastAsia="Times New Roman" w:hAnsi="Times New Roman" w:cs="Times New Roman"/>
          <w:sz w:val="24"/>
          <w:szCs w:val="24"/>
        </w:rPr>
      </w:pPr>
      <w:r>
        <w:rPr>
          <w:rFonts w:ascii="Times New Roman" w:eastAsia="Times New Roman" w:hAnsi="Times New Roman" w:cs="Times New Roman"/>
          <w:sz w:val="24"/>
          <w:szCs w:val="24"/>
        </w:rPr>
        <w:t>1. (доп. - ДВ, бр. 19 от 2020 г.) по чл. 20, ал. 1, т. 3 - за тези продукти отстъпките по чл. 21, ал. 2 се договарят в едномесечен срок от подаване на предложения за тях;</w:t>
      </w:r>
    </w:p>
    <w:p w:rsidR="0096308A" w:rsidRDefault="002D3D12">
      <w:pPr>
        <w:spacing w:after="0" w:line="240" w:lineRule="auto"/>
        <w:ind w:firstLine="851"/>
        <w:divId w:val="73821023"/>
        <w:rPr>
          <w:rFonts w:ascii="Times New Roman" w:eastAsia="Times New Roman" w:hAnsi="Times New Roman" w:cs="Times New Roman"/>
          <w:sz w:val="24"/>
          <w:szCs w:val="24"/>
        </w:rPr>
      </w:pPr>
      <w:r>
        <w:rPr>
          <w:rFonts w:ascii="Times New Roman" w:eastAsia="Times New Roman" w:hAnsi="Times New Roman" w:cs="Times New Roman"/>
          <w:sz w:val="24"/>
          <w:szCs w:val="24"/>
        </w:rPr>
        <w:t>2. (доп. - ДВ, бр. 19 от 2020 г.) заплащани напълно или частично от НЗОК и които не подлежат на задължително централизирано договаряне на отстъпки - за тези продукти се договарят доброволни отстъпки под формата на възстановяване на разходи в определен от страните размер от разходите на НЗОК за тези продукти;</w:t>
      </w:r>
    </w:p>
    <w:p w:rsidR="0096308A" w:rsidRDefault="002D3D12">
      <w:pPr>
        <w:spacing w:after="0" w:line="240" w:lineRule="auto"/>
        <w:ind w:firstLine="851"/>
        <w:divId w:val="999313260"/>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19 от 2020 г.) заплащани напълно или частично от НЗОК, които в резултат на изменения и допълнения в ПЛС са станали обект на задължително централизирано договаряне на отстъпки - за тези продукти подаването на предложения и договарянето на отстъпки по чл. 21, ал. 1, т. 1, 3 и/или 4 се извършва в едномесечен срок от датата, на която продуктите са станали обект на задължително централизирано договаряне на отстъпки.</w:t>
      </w:r>
    </w:p>
    <w:p w:rsidR="0096308A" w:rsidRDefault="002D3D12">
      <w:pPr>
        <w:spacing w:after="0" w:line="240" w:lineRule="auto"/>
        <w:ind w:firstLine="851"/>
        <w:divId w:val="119999827"/>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19 от 2020 г.) Договорите за отстъпки по ал. 1, т. 1 влизат в сила съгласно чл. 23а, ал. 14, по ал. 1, т. 2 - от датата на сключването им, а по ал. 1, т. 3 - от датата, от която са обект на задължително централизирано договаряне на отстъпки.</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7011263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23г. (Нов - ДВ, бр. 44 от 2016 г., в сила от 10.06.2016 г.) (1) За лекарствените продукти с ново международно непатентно наименование, подлежащи на договаряне на отстъпки, или комбинацията (при комбинирани лекарствени продукти), НЗОК проверява дали международното непатентно наименование, към което принадлежи лекарственият </w:t>
      </w:r>
      <w:r>
        <w:rPr>
          <w:rFonts w:ascii="Times New Roman" w:eastAsia="Times New Roman" w:hAnsi="Times New Roman" w:cs="Times New Roman"/>
          <w:sz w:val="24"/>
          <w:szCs w:val="24"/>
        </w:rPr>
        <w:lastRenderedPageBreak/>
        <w:t>продукт или комбинацията (при комбинирани лекарствени продукти), може да се ползва от пациентите в поне пет държави - членки на Европейския съюз, чрез съответните им системи за заплащане с публични средства.</w:t>
      </w:r>
    </w:p>
    <w:p w:rsidR="0096308A" w:rsidRDefault="002D3D12">
      <w:pPr>
        <w:spacing w:after="0" w:line="240" w:lineRule="auto"/>
        <w:ind w:firstLine="851"/>
        <w:divId w:val="1714502253"/>
        <w:rPr>
          <w:rFonts w:ascii="Times New Roman" w:eastAsia="Times New Roman" w:hAnsi="Times New Roman" w:cs="Times New Roman"/>
          <w:sz w:val="24"/>
          <w:szCs w:val="24"/>
        </w:rPr>
      </w:pPr>
      <w:r>
        <w:rPr>
          <w:rFonts w:ascii="Times New Roman" w:eastAsia="Times New Roman" w:hAnsi="Times New Roman" w:cs="Times New Roman"/>
          <w:sz w:val="24"/>
          <w:szCs w:val="24"/>
        </w:rPr>
        <w:t>(2) Не се сключват договори за отстъпки за лекарствен продукт по чл. 21, ал. 2, ако международното непатентно наименование, към което той принадлежи или комбинацията (при комбинирани лекарствени продукти) не може да се ползва от пациентите в поне пет държави - членки на Европейския съюз, чрез съответните им системи за заплащане с публични средства.</w:t>
      </w:r>
    </w:p>
    <w:p w:rsidR="0096308A" w:rsidRDefault="002D3D12">
      <w:pPr>
        <w:spacing w:after="0" w:line="240" w:lineRule="auto"/>
        <w:ind w:firstLine="851"/>
        <w:divId w:val="300428591"/>
        <w:rPr>
          <w:rFonts w:ascii="Times New Roman" w:eastAsia="Times New Roman" w:hAnsi="Times New Roman" w:cs="Times New Roman"/>
          <w:sz w:val="24"/>
          <w:szCs w:val="24"/>
        </w:rPr>
      </w:pPr>
      <w:r>
        <w:rPr>
          <w:rFonts w:ascii="Times New Roman" w:eastAsia="Times New Roman" w:hAnsi="Times New Roman" w:cs="Times New Roman"/>
          <w:sz w:val="24"/>
          <w:szCs w:val="24"/>
        </w:rPr>
        <w:t>(3) За удостоверяване на обстоятелствата по ал. 1 притежателят на разрешението за употреба/неговият упълномощен представител представя на НЗОК списък на държавите - членки на Европейския съюз, в които международното непатентно наименование, към което принадлежи лекарственият продукт или комбинацията (при комбинирани лекарствени продукти), може да се ползва от пациентите чрез съответните им системи за заплащане с публични средства, и посочва източниците, на които се базира предоставената информация.</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352299754"/>
        <w:rPr>
          <w:rFonts w:ascii="Times New Roman" w:eastAsia="Times New Roman" w:hAnsi="Times New Roman" w:cs="Times New Roman"/>
          <w:sz w:val="24"/>
          <w:szCs w:val="24"/>
        </w:rPr>
      </w:pPr>
      <w:r>
        <w:rPr>
          <w:rFonts w:ascii="Times New Roman" w:eastAsia="Times New Roman" w:hAnsi="Times New Roman" w:cs="Times New Roman"/>
          <w:sz w:val="24"/>
          <w:szCs w:val="24"/>
        </w:rPr>
        <w:t>Чл. 23д. (Нов - ДВ, бр. 17 от 2019 г.) (1) Договорената отстъпка по чл. 21, ал. 1, т. 4 се предоставя авансово до 10-о число на първия месец от тримесечието от притежателя на разрешението за употреба/неговия упълномощен представител на НЗОК на база на прогнозните количества, посочени в сключения договор за отстъпки за съответната година за съответния лекарствен продукт.</w:t>
      </w:r>
    </w:p>
    <w:p w:rsidR="0096308A" w:rsidRDefault="002D3D12">
      <w:pPr>
        <w:spacing w:after="0" w:line="240" w:lineRule="auto"/>
        <w:ind w:firstLine="851"/>
        <w:divId w:val="1877958919"/>
        <w:rPr>
          <w:rFonts w:ascii="Times New Roman" w:eastAsia="Times New Roman" w:hAnsi="Times New Roman" w:cs="Times New Roman"/>
          <w:sz w:val="24"/>
          <w:szCs w:val="24"/>
        </w:rPr>
      </w:pPr>
      <w:r>
        <w:rPr>
          <w:rFonts w:ascii="Times New Roman" w:eastAsia="Times New Roman" w:hAnsi="Times New Roman" w:cs="Times New Roman"/>
          <w:sz w:val="24"/>
          <w:szCs w:val="24"/>
        </w:rPr>
        <w:t>(2) Изравняването на средствата за договорената отстъпка, надвишаващи авансовото плащане по ал. 1, се извършва на база подписания протокол съгласно приложение № 8б, придружен със справката по чл. 23б, ал. 1, от притежателя на разрешението за употреба/неговия упълномощен представител с плащане в срока по чл. 23б, ал. 3. В случай че възникне разлика за възстановяване от НЗОК, тя може да се прихване от дължимата отстъпка за следващо тримесечие.</w:t>
      </w:r>
    </w:p>
    <w:p w:rsidR="0096308A" w:rsidRDefault="002D3D12">
      <w:pPr>
        <w:spacing w:after="0" w:line="240" w:lineRule="auto"/>
        <w:ind w:firstLine="851"/>
        <w:divId w:val="2141219043"/>
        <w:rPr>
          <w:rFonts w:ascii="Times New Roman" w:eastAsia="Times New Roman" w:hAnsi="Times New Roman" w:cs="Times New Roman"/>
          <w:sz w:val="24"/>
          <w:szCs w:val="24"/>
        </w:rPr>
      </w:pPr>
      <w:r>
        <w:rPr>
          <w:rFonts w:ascii="Times New Roman" w:eastAsia="Times New Roman" w:hAnsi="Times New Roman" w:cs="Times New Roman"/>
          <w:sz w:val="24"/>
          <w:szCs w:val="24"/>
        </w:rPr>
        <w:t>(3) За обезпечаване на плащанията по ал. 2 притежателят на разрешението за употреба/неговият упълномощен представител учредява в полза на НЗОК безусловна и неотменяема гаранция със срок не по-малко от 15 месеца и размер не по-малко от 120 на сто от стойността на договорената отстъпка на база на прогнозното количество за съответния лекарствен продукт.</w:t>
      </w:r>
    </w:p>
    <w:p w:rsidR="0096308A" w:rsidRDefault="0096308A">
      <w:pPr>
        <w:spacing w:after="0" w:line="240" w:lineRule="auto"/>
        <w:divId w:val="191924506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w:t>
      </w:r>
      <w:r>
        <w:rPr>
          <w:rFonts w:ascii="Times New Roman" w:hAnsi="Times New Roman" w:cs="Times New Roman"/>
          <w:b/>
          <w:bCs/>
          <w:sz w:val="24"/>
          <w:szCs w:val="24"/>
        </w:rPr>
        <w:br/>
        <w:t>Условия, критерии и ред за задължително централизирано договаряне на отстъпки от стойността на лекарствените продукт за здравните дейности по чл. 82, ал. 2, т. 3 от Закона за здравето, за които НЗОК заплаща (Нов - ДВ, бр. 48 от 2014 г., загл. доп. - ДВ, бр. 62 от 2015 г., в сила от 14.08.2015 г.)</w:t>
      </w:r>
      <w:r>
        <w:rPr>
          <w:rFonts w:ascii="Times New Roman" w:hAnsi="Times New Roman" w:cs="Times New Roman"/>
          <w:b/>
          <w:bCs/>
          <w:sz w:val="24"/>
          <w:szCs w:val="24"/>
        </w:rPr>
        <w:br/>
        <w:t>Раздел II.</w:t>
      </w:r>
      <w:r>
        <w:rPr>
          <w:rFonts w:ascii="Times New Roman" w:hAnsi="Times New Roman" w:cs="Times New Roman"/>
          <w:b/>
          <w:bCs/>
          <w:sz w:val="24"/>
          <w:szCs w:val="24"/>
        </w:rPr>
        <w:br/>
        <w:t>Условия, критерии и ред за договаряне на отстъпки от стойността на лекарствените продукт за здравните дейности по чл. 82, ал. 2, т. 3 от Закона за здравето, за които НЗОК заплаща (Нов - ДВ, бр. 48 от 2014 г.)</w:t>
      </w:r>
    </w:p>
    <w:p w:rsidR="0096308A" w:rsidRDefault="002D3D12">
      <w:pPr>
        <w:spacing w:after="0" w:line="240" w:lineRule="auto"/>
        <w:ind w:firstLine="851"/>
        <w:divId w:val="17174370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24. (Нов - ДВ, бр. 48 от 2014 г.) (1) (Изм. и доп. - ДВ, бр. 62 от 2015 г., в сила от 14.08.2015 г.) На основание чл. 45, ал. 13 ЗЗО НЗОК провежда задължително </w:t>
      </w:r>
      <w:r>
        <w:rPr>
          <w:rFonts w:ascii="Times New Roman" w:eastAsia="Times New Roman" w:hAnsi="Times New Roman" w:cs="Times New Roman"/>
          <w:sz w:val="24"/>
          <w:szCs w:val="24"/>
        </w:rPr>
        <w:lastRenderedPageBreak/>
        <w:t>централизирано договаряне с притежателите на разрешения за употреба на лекарствени продукти и/или с техни упълномощени представители на отстъпки от цената на лекарствените продукти за здравните дейности по чл. 82, ал. 2, т. 3 ЗЗ и заплаща стойността, получена в резултат на намалената с договорените отстъпки цена на лекарствените продукти.</w:t>
      </w:r>
    </w:p>
    <w:p w:rsidR="0096308A" w:rsidRDefault="002D3D12">
      <w:pPr>
        <w:spacing w:after="0" w:line="240" w:lineRule="auto"/>
        <w:ind w:firstLine="851"/>
        <w:divId w:val="962079549"/>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62 от 2015 г., в сила от 14.08.2015 г.) Националната здравноосигурителна каса провежда договарянето по ал. 1 преди започване на съответната национална, регионална или общинска програма, както и за всяка следваща календарна година от периода на действието ѝ.</w:t>
      </w:r>
    </w:p>
    <w:p w:rsidR="0096308A" w:rsidRDefault="002D3D12">
      <w:pPr>
        <w:spacing w:after="0" w:line="240" w:lineRule="auto"/>
        <w:ind w:firstLine="851"/>
        <w:divId w:val="1521310087"/>
        <w:rPr>
          <w:rFonts w:ascii="Times New Roman" w:eastAsia="Times New Roman" w:hAnsi="Times New Roman" w:cs="Times New Roman"/>
          <w:sz w:val="24"/>
          <w:szCs w:val="24"/>
        </w:rPr>
      </w:pPr>
      <w:r>
        <w:rPr>
          <w:rFonts w:ascii="Times New Roman" w:eastAsia="Times New Roman" w:hAnsi="Times New Roman" w:cs="Times New Roman"/>
          <w:sz w:val="24"/>
          <w:szCs w:val="24"/>
        </w:rPr>
        <w:t>(3) (Доп. - ДВ, бр. 62 от 2015 г., в сила от 14.08.2015 г.) В случаите, когато се договарят отстъпки за календарна година, договарянето се извършва в срок до 31 януари на същата година. Договорените отстъпки са задължителни за срока на действие на договорите и не могат да се изменят по начин, който води до увеличаване на разходите на НЗОК. През календарната година могат да бъдат договаряни допълнително по-високи размери на отстъпките.</w:t>
      </w:r>
    </w:p>
    <w:p w:rsidR="0096308A" w:rsidRDefault="0096308A">
      <w:pPr>
        <w:spacing w:after="0" w:line="240" w:lineRule="auto"/>
        <w:divId w:val="942150596"/>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130705492"/>
        <w:rPr>
          <w:rFonts w:ascii="Times New Roman" w:eastAsia="Times New Roman" w:hAnsi="Times New Roman" w:cs="Times New Roman"/>
          <w:sz w:val="24"/>
          <w:szCs w:val="24"/>
        </w:rPr>
      </w:pPr>
      <w:r>
        <w:rPr>
          <w:rFonts w:ascii="Times New Roman" w:eastAsia="Times New Roman" w:hAnsi="Times New Roman" w:cs="Times New Roman"/>
          <w:sz w:val="24"/>
          <w:szCs w:val="24"/>
        </w:rPr>
        <w:t>Чл. 25. (Нов - ДВ, бр. 48 от 2014 г.) (1) За провеждане на договарянето НЗОК отправя покана по образец, утвърден от управителя на НЗОК, до притежателите на разрешения за употреба на съответните лекарствени продукти/техните упълномощени представители.</w:t>
      </w:r>
    </w:p>
    <w:p w:rsidR="0096308A" w:rsidRDefault="002D3D12">
      <w:pPr>
        <w:spacing w:after="0" w:line="240" w:lineRule="auto"/>
        <w:ind w:firstLine="851"/>
        <w:divId w:val="1159729642"/>
        <w:rPr>
          <w:rFonts w:ascii="Times New Roman" w:eastAsia="Times New Roman" w:hAnsi="Times New Roman" w:cs="Times New Roman"/>
          <w:sz w:val="24"/>
          <w:szCs w:val="24"/>
        </w:rPr>
      </w:pPr>
      <w:r>
        <w:rPr>
          <w:rFonts w:ascii="Times New Roman" w:eastAsia="Times New Roman" w:hAnsi="Times New Roman" w:cs="Times New Roman"/>
          <w:sz w:val="24"/>
          <w:szCs w:val="24"/>
        </w:rPr>
        <w:t>(2) Поканата съдържа:</w:t>
      </w:r>
    </w:p>
    <w:p w:rsidR="0096308A" w:rsidRDefault="002D3D12">
      <w:pPr>
        <w:spacing w:after="0" w:line="240" w:lineRule="auto"/>
        <w:ind w:firstLine="851"/>
        <w:divId w:val="1269196954"/>
        <w:rPr>
          <w:rFonts w:ascii="Times New Roman" w:eastAsia="Times New Roman" w:hAnsi="Times New Roman" w:cs="Times New Roman"/>
          <w:sz w:val="24"/>
          <w:szCs w:val="24"/>
        </w:rPr>
      </w:pPr>
      <w:r>
        <w:rPr>
          <w:rFonts w:ascii="Times New Roman" w:eastAsia="Times New Roman" w:hAnsi="Times New Roman" w:cs="Times New Roman"/>
          <w:sz w:val="24"/>
          <w:szCs w:val="24"/>
        </w:rPr>
        <w:t>1. адресатите на договарянето;</w:t>
      </w:r>
    </w:p>
    <w:p w:rsidR="0096308A" w:rsidRDefault="002D3D12">
      <w:pPr>
        <w:spacing w:after="0" w:line="240" w:lineRule="auto"/>
        <w:ind w:firstLine="851"/>
        <w:divId w:val="1995797844"/>
        <w:rPr>
          <w:rFonts w:ascii="Times New Roman" w:eastAsia="Times New Roman" w:hAnsi="Times New Roman" w:cs="Times New Roman"/>
          <w:sz w:val="24"/>
          <w:szCs w:val="24"/>
        </w:rPr>
      </w:pPr>
      <w:r>
        <w:rPr>
          <w:rFonts w:ascii="Times New Roman" w:eastAsia="Times New Roman" w:hAnsi="Times New Roman" w:cs="Times New Roman"/>
          <w:sz w:val="24"/>
          <w:szCs w:val="24"/>
        </w:rPr>
        <w:t>2. наименование на лекарствения продукт, обект на договарянето;</w:t>
      </w:r>
    </w:p>
    <w:p w:rsidR="0096308A" w:rsidRDefault="002D3D12">
      <w:pPr>
        <w:spacing w:after="0" w:line="240" w:lineRule="auto"/>
        <w:ind w:firstLine="851"/>
        <w:divId w:val="1254507704"/>
        <w:rPr>
          <w:rFonts w:ascii="Times New Roman" w:eastAsia="Times New Roman" w:hAnsi="Times New Roman" w:cs="Times New Roman"/>
          <w:sz w:val="24"/>
          <w:szCs w:val="24"/>
        </w:rPr>
      </w:pPr>
      <w:r>
        <w:rPr>
          <w:rFonts w:ascii="Times New Roman" w:eastAsia="Times New Roman" w:hAnsi="Times New Roman" w:cs="Times New Roman"/>
          <w:sz w:val="24"/>
          <w:szCs w:val="24"/>
        </w:rPr>
        <w:t>3. срок и място за подаване на предложенията;</w:t>
      </w:r>
    </w:p>
    <w:p w:rsidR="0096308A" w:rsidRDefault="002D3D12">
      <w:pPr>
        <w:spacing w:after="0" w:line="240" w:lineRule="auto"/>
        <w:ind w:firstLine="851"/>
        <w:divId w:val="1560095761"/>
        <w:rPr>
          <w:rFonts w:ascii="Times New Roman" w:eastAsia="Times New Roman" w:hAnsi="Times New Roman" w:cs="Times New Roman"/>
          <w:sz w:val="24"/>
          <w:szCs w:val="24"/>
        </w:rPr>
      </w:pPr>
      <w:r>
        <w:rPr>
          <w:rFonts w:ascii="Times New Roman" w:eastAsia="Times New Roman" w:hAnsi="Times New Roman" w:cs="Times New Roman"/>
          <w:sz w:val="24"/>
          <w:szCs w:val="24"/>
        </w:rPr>
        <w:t>4. адрес, телефон, факс, електронен адрес и лице за връзка.</w:t>
      </w:r>
    </w:p>
    <w:p w:rsidR="0096308A" w:rsidRDefault="002D3D12">
      <w:pPr>
        <w:spacing w:after="0" w:line="240" w:lineRule="auto"/>
        <w:ind w:firstLine="851"/>
        <w:divId w:val="2234131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Поканата се публикува на </w:t>
      </w:r>
      <w:hyperlink r:id="rId22"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1976717184"/>
        <w:rPr>
          <w:rFonts w:ascii="Times New Roman" w:eastAsia="Times New Roman" w:hAnsi="Times New Roman" w:cs="Times New Roman"/>
          <w:sz w:val="24"/>
          <w:szCs w:val="24"/>
        </w:rPr>
      </w:pPr>
      <w:r>
        <w:rPr>
          <w:rFonts w:ascii="Times New Roman" w:eastAsia="Times New Roman" w:hAnsi="Times New Roman" w:cs="Times New Roman"/>
          <w:sz w:val="24"/>
          <w:szCs w:val="24"/>
        </w:rPr>
        <w:t>(4) Към поканата се прилага образец на договор, утвърден от управителя на НЗОК.</w:t>
      </w:r>
    </w:p>
    <w:p w:rsidR="0096308A" w:rsidRDefault="0096308A">
      <w:pPr>
        <w:spacing w:after="0" w:line="240" w:lineRule="auto"/>
        <w:divId w:val="210996291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566036083"/>
        <w:rPr>
          <w:rFonts w:ascii="Times New Roman" w:eastAsia="Times New Roman" w:hAnsi="Times New Roman" w:cs="Times New Roman"/>
          <w:sz w:val="24"/>
          <w:szCs w:val="24"/>
        </w:rPr>
      </w:pPr>
      <w:r>
        <w:rPr>
          <w:rFonts w:ascii="Times New Roman" w:eastAsia="Times New Roman" w:hAnsi="Times New Roman" w:cs="Times New Roman"/>
          <w:sz w:val="24"/>
          <w:szCs w:val="24"/>
        </w:rPr>
        <w:t>Чл. 26. (Нов - ДВ, бр. 48 от 2014 г.) (1) В срока, посочен в поканата, кандидатите представят в деловодството на Централното управление на НЗОК в запечатан непрозрачен плик с ненарушена цялост следните документи:</w:t>
      </w:r>
    </w:p>
    <w:p w:rsidR="0096308A" w:rsidRDefault="002D3D12">
      <w:pPr>
        <w:spacing w:after="0" w:line="240" w:lineRule="auto"/>
        <w:ind w:firstLine="851"/>
        <w:divId w:val="2063289821"/>
        <w:rPr>
          <w:rFonts w:ascii="Times New Roman" w:eastAsia="Times New Roman" w:hAnsi="Times New Roman" w:cs="Times New Roman"/>
          <w:sz w:val="24"/>
          <w:szCs w:val="24"/>
        </w:rPr>
      </w:pPr>
      <w:r>
        <w:rPr>
          <w:rFonts w:ascii="Times New Roman" w:eastAsia="Times New Roman" w:hAnsi="Times New Roman" w:cs="Times New Roman"/>
          <w:sz w:val="24"/>
          <w:szCs w:val="24"/>
        </w:rPr>
        <w:t>1. предложение, подписано от притежателя на разрешението за употреба на съответния лекарствен продукт или от негов упълномощен представител;</w:t>
      </w:r>
    </w:p>
    <w:p w:rsidR="0096308A" w:rsidRDefault="002D3D12">
      <w:pPr>
        <w:spacing w:after="0" w:line="240" w:lineRule="auto"/>
        <w:ind w:firstLine="851"/>
        <w:divId w:val="1120732605"/>
        <w:rPr>
          <w:rFonts w:ascii="Times New Roman" w:eastAsia="Times New Roman" w:hAnsi="Times New Roman" w:cs="Times New Roman"/>
          <w:sz w:val="24"/>
          <w:szCs w:val="24"/>
        </w:rPr>
      </w:pPr>
      <w:r>
        <w:rPr>
          <w:rFonts w:ascii="Times New Roman" w:eastAsia="Times New Roman" w:hAnsi="Times New Roman" w:cs="Times New Roman"/>
          <w:sz w:val="24"/>
          <w:szCs w:val="24"/>
        </w:rPr>
        <w:t>2. (изм. - ДВ, бр. 89 от 2017 г., в сила от 01.01.2018 г.) информация относно единния идентификационен код на дружеството или кооперацията от търговския регистър, а за дружествата, регистрирани в държава - членка на Европейския съюз, или в държава - страна по Споразумението за Европейското икономическо пространство - копие от документ за актуална регистрация по националното законодателство, издаден от компетентен орган на съответната държава, не по-късно от 6 месеца преди подаване на заявлението; информацията се предоставя за притежателя на разрешението за употреба, а в случай че предложението се подава от упълномощен представител - и за упълномощения представител;</w:t>
      </w:r>
    </w:p>
    <w:p w:rsidR="0096308A" w:rsidRDefault="002D3D12">
      <w:pPr>
        <w:spacing w:after="0" w:line="240" w:lineRule="auto"/>
        <w:ind w:firstLine="851"/>
        <w:divId w:val="5781018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89 от 2017 г., в сила от 01.01.2018 г.) пълномощно за участие в договарянето, в т.ч. и за подаване на предложение за отстъпка/и - в случай че предложението се подава от упълномощен представител на притежателя на разрешението </w:t>
      </w:r>
      <w:r>
        <w:rPr>
          <w:rFonts w:ascii="Times New Roman" w:eastAsia="Times New Roman" w:hAnsi="Times New Roman" w:cs="Times New Roman"/>
          <w:sz w:val="24"/>
          <w:szCs w:val="24"/>
        </w:rPr>
        <w:lastRenderedPageBreak/>
        <w:t>за употреба; когато пълномощното е издадено на чужд език, към него се прилага превод на български език, извършен от преводач, който има сключен договор с Министерството на външните работи за извършване на официални преводи; в пълномощното следва да бъдат посочени конкретните лекарствени продукти с техните международни непатентни наименования и търговски наименования, за които представителят е упълномощен;</w:t>
      </w:r>
    </w:p>
    <w:p w:rsidR="0096308A" w:rsidRDefault="002D3D12">
      <w:pPr>
        <w:spacing w:after="0" w:line="240" w:lineRule="auto"/>
        <w:ind w:firstLine="851"/>
        <w:divId w:val="449511925"/>
        <w:rPr>
          <w:rFonts w:ascii="Times New Roman" w:eastAsia="Times New Roman" w:hAnsi="Times New Roman" w:cs="Times New Roman"/>
          <w:sz w:val="24"/>
          <w:szCs w:val="24"/>
        </w:rPr>
      </w:pPr>
      <w:r>
        <w:rPr>
          <w:rFonts w:ascii="Times New Roman" w:eastAsia="Times New Roman" w:hAnsi="Times New Roman" w:cs="Times New Roman"/>
          <w:sz w:val="24"/>
          <w:szCs w:val="24"/>
        </w:rPr>
        <w:t>4. притежател/и на разрешение за търговия на едро с лекарствени продукти, който/които разпространява/т съответния лекарствен продукт.</w:t>
      </w:r>
    </w:p>
    <w:p w:rsidR="0096308A" w:rsidRDefault="002D3D12">
      <w:pPr>
        <w:spacing w:after="0" w:line="240" w:lineRule="auto"/>
        <w:ind w:firstLine="851"/>
        <w:divId w:val="756245672"/>
        <w:rPr>
          <w:rFonts w:ascii="Times New Roman" w:eastAsia="Times New Roman" w:hAnsi="Times New Roman" w:cs="Times New Roman"/>
          <w:sz w:val="24"/>
          <w:szCs w:val="24"/>
        </w:rPr>
      </w:pPr>
      <w:r>
        <w:rPr>
          <w:rFonts w:ascii="Times New Roman" w:eastAsia="Times New Roman" w:hAnsi="Times New Roman" w:cs="Times New Roman"/>
          <w:sz w:val="24"/>
          <w:szCs w:val="24"/>
        </w:rPr>
        <w:t>(2) Върху плика следва да е посочен подателят и адрес за кореспонденция.</w:t>
      </w:r>
    </w:p>
    <w:p w:rsidR="0096308A" w:rsidRDefault="002D3D12">
      <w:pPr>
        <w:spacing w:after="0" w:line="240" w:lineRule="auto"/>
        <w:ind w:firstLine="851"/>
        <w:divId w:val="552303821"/>
        <w:rPr>
          <w:rFonts w:ascii="Times New Roman" w:eastAsia="Times New Roman" w:hAnsi="Times New Roman" w:cs="Times New Roman"/>
          <w:sz w:val="24"/>
          <w:szCs w:val="24"/>
        </w:rPr>
      </w:pPr>
      <w:r>
        <w:rPr>
          <w:rFonts w:ascii="Times New Roman" w:eastAsia="Times New Roman" w:hAnsi="Times New Roman" w:cs="Times New Roman"/>
          <w:sz w:val="24"/>
          <w:szCs w:val="24"/>
        </w:rPr>
        <w:t>(3) В деловодството на Централното управление на НЗОК не се приемат предложения, които са подадени след изтичането на крайния срок или са представени в незапечатан, прозрачен плик или плик с нарушена цялост.</w:t>
      </w:r>
    </w:p>
    <w:p w:rsidR="0096308A" w:rsidRDefault="002D3D12">
      <w:pPr>
        <w:spacing w:after="0" w:line="240" w:lineRule="auto"/>
        <w:ind w:firstLine="851"/>
        <w:divId w:val="1756200739"/>
        <w:rPr>
          <w:rFonts w:ascii="Times New Roman" w:eastAsia="Times New Roman" w:hAnsi="Times New Roman" w:cs="Times New Roman"/>
          <w:sz w:val="24"/>
          <w:szCs w:val="24"/>
        </w:rPr>
      </w:pPr>
      <w:r>
        <w:rPr>
          <w:rFonts w:ascii="Times New Roman" w:eastAsia="Times New Roman" w:hAnsi="Times New Roman" w:cs="Times New Roman"/>
          <w:sz w:val="24"/>
          <w:szCs w:val="24"/>
        </w:rPr>
        <w:t>(4) Притежателите на разрешения за употреба на лекарствени продукти/техни упълномощени представители могат да подават предложения за отстъпки и без да е отправена покана от НЗОК, както и извън срока по чл. 24, ал. 3.</w:t>
      </w:r>
    </w:p>
    <w:p w:rsidR="0096308A" w:rsidRDefault="002D3D12">
      <w:pPr>
        <w:spacing w:after="0" w:line="240" w:lineRule="auto"/>
        <w:ind w:firstLine="851"/>
        <w:divId w:val="14040770"/>
        <w:rPr>
          <w:rFonts w:ascii="Times New Roman" w:eastAsia="Times New Roman" w:hAnsi="Times New Roman" w:cs="Times New Roman"/>
          <w:sz w:val="24"/>
          <w:szCs w:val="24"/>
        </w:rPr>
      </w:pPr>
      <w:r>
        <w:rPr>
          <w:rFonts w:ascii="Times New Roman" w:eastAsia="Times New Roman" w:hAnsi="Times New Roman" w:cs="Times New Roman"/>
          <w:sz w:val="24"/>
          <w:szCs w:val="24"/>
        </w:rPr>
        <w:t>(5) Предложенията по ал. 4 се подават по образец съгласно приложение № 9, към които се прилагат документите по чл. 26, ал. 1, т. 2 - 4.</w:t>
      </w:r>
    </w:p>
    <w:p w:rsidR="0096308A" w:rsidRDefault="0096308A">
      <w:pPr>
        <w:spacing w:after="0" w:line="240" w:lineRule="auto"/>
        <w:divId w:val="114959246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98976172"/>
        <w:rPr>
          <w:rFonts w:ascii="Times New Roman" w:eastAsia="Times New Roman" w:hAnsi="Times New Roman" w:cs="Times New Roman"/>
          <w:sz w:val="24"/>
          <w:szCs w:val="24"/>
        </w:rPr>
      </w:pPr>
      <w:r>
        <w:rPr>
          <w:rFonts w:ascii="Times New Roman" w:eastAsia="Times New Roman" w:hAnsi="Times New Roman" w:cs="Times New Roman"/>
          <w:sz w:val="24"/>
          <w:szCs w:val="24"/>
        </w:rPr>
        <w:t>Чл. 27. (Нов - ДВ, бр. 48 от 2014 г.) (1) За провеждане на договарянето управителят на НЗОК определя със заповед комисия от служители на НЗОК. В заповедта се определят председател на комисията и съответни резервни членове.</w:t>
      </w:r>
    </w:p>
    <w:p w:rsidR="0096308A" w:rsidRDefault="002D3D12">
      <w:pPr>
        <w:spacing w:after="0" w:line="240" w:lineRule="auto"/>
        <w:ind w:firstLine="851"/>
        <w:divId w:val="2855516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състава на комисията задължително се включват правоспособен юрист, магистър-фармацевт/и и икономист/и. </w:t>
      </w:r>
    </w:p>
    <w:p w:rsidR="0096308A" w:rsidRDefault="002D3D12">
      <w:pPr>
        <w:spacing w:after="0" w:line="240" w:lineRule="auto"/>
        <w:ind w:firstLine="851"/>
        <w:divId w:val="533615105"/>
        <w:rPr>
          <w:rFonts w:ascii="Times New Roman" w:eastAsia="Times New Roman" w:hAnsi="Times New Roman" w:cs="Times New Roman"/>
          <w:sz w:val="24"/>
          <w:szCs w:val="24"/>
        </w:rPr>
      </w:pPr>
      <w:r>
        <w:rPr>
          <w:rFonts w:ascii="Times New Roman" w:eastAsia="Times New Roman" w:hAnsi="Times New Roman" w:cs="Times New Roman"/>
          <w:sz w:val="24"/>
          <w:szCs w:val="24"/>
        </w:rPr>
        <w:t>(3) Заповедта по ал. 1 се издава след публикуване на поканата по чл. 25, ал. 1.</w:t>
      </w:r>
    </w:p>
    <w:p w:rsidR="0096308A" w:rsidRDefault="0096308A">
      <w:pPr>
        <w:spacing w:after="0" w:line="240" w:lineRule="auto"/>
        <w:divId w:val="43845494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420178857"/>
        <w:rPr>
          <w:rFonts w:ascii="Times New Roman" w:eastAsia="Times New Roman" w:hAnsi="Times New Roman" w:cs="Times New Roman"/>
          <w:sz w:val="24"/>
          <w:szCs w:val="24"/>
        </w:rPr>
      </w:pPr>
      <w:r>
        <w:rPr>
          <w:rFonts w:ascii="Times New Roman" w:eastAsia="Times New Roman" w:hAnsi="Times New Roman" w:cs="Times New Roman"/>
          <w:sz w:val="24"/>
          <w:szCs w:val="24"/>
        </w:rPr>
        <w:t>Чл. 28. (Нов - ДВ, бр. 48 от 2014 г.) (1) Комисията извършва проверка на подадените документи по чл. 26, ал. 1 за съответствието им с тази наредба, като има право да поиска от участника в 3-дневен срок да отстрани нередовности и/или да предостави допълнителна информация към подадените документи.</w:t>
      </w:r>
    </w:p>
    <w:p w:rsidR="0096308A" w:rsidRDefault="002D3D12">
      <w:pPr>
        <w:spacing w:after="0" w:line="240" w:lineRule="auto"/>
        <w:ind w:firstLine="851"/>
        <w:divId w:val="655568977"/>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Комисията не разглежда предложения, които не отговарят на изискванията на наредбата, както и на участниците, които не са отстранили нередовностите и/или не са предоставили допълнителната информация в определения срок.</w:t>
      </w:r>
    </w:p>
    <w:p w:rsidR="0096308A" w:rsidRDefault="0096308A">
      <w:pPr>
        <w:spacing w:after="0" w:line="240" w:lineRule="auto"/>
        <w:divId w:val="46743177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11139468"/>
        <w:rPr>
          <w:rFonts w:ascii="Times New Roman" w:eastAsia="Times New Roman" w:hAnsi="Times New Roman" w:cs="Times New Roman"/>
          <w:sz w:val="24"/>
          <w:szCs w:val="24"/>
        </w:rPr>
      </w:pPr>
      <w:r>
        <w:rPr>
          <w:rFonts w:ascii="Times New Roman" w:eastAsia="Times New Roman" w:hAnsi="Times New Roman" w:cs="Times New Roman"/>
          <w:sz w:val="24"/>
          <w:szCs w:val="24"/>
        </w:rPr>
        <w:t>Чл. 29. (Нов - ДВ, бр. 48 от 2014 г.) (1) При разглеждане на предложенията на участниците председателят и двама от членовете на комисията се подписват върху всяка страница от предложенията.</w:t>
      </w:r>
    </w:p>
    <w:p w:rsidR="0096308A" w:rsidRDefault="002D3D12">
      <w:pPr>
        <w:spacing w:after="0" w:line="240" w:lineRule="auto"/>
        <w:ind w:firstLine="851"/>
        <w:divId w:val="1876427374"/>
        <w:rPr>
          <w:rFonts w:ascii="Times New Roman" w:eastAsia="Times New Roman" w:hAnsi="Times New Roman" w:cs="Times New Roman"/>
          <w:sz w:val="24"/>
          <w:szCs w:val="24"/>
        </w:rPr>
      </w:pPr>
      <w:r>
        <w:rPr>
          <w:rFonts w:ascii="Times New Roman" w:eastAsia="Times New Roman" w:hAnsi="Times New Roman" w:cs="Times New Roman"/>
          <w:sz w:val="24"/>
          <w:szCs w:val="24"/>
        </w:rPr>
        <w:t>(2) Комисията по своя преценка може да покани участник да подаде нови предложения.</w:t>
      </w:r>
    </w:p>
    <w:p w:rsidR="0096308A" w:rsidRDefault="002D3D12">
      <w:pPr>
        <w:spacing w:after="0" w:line="240" w:lineRule="auto"/>
        <w:ind w:firstLine="851"/>
        <w:divId w:val="856385164"/>
        <w:rPr>
          <w:rFonts w:ascii="Times New Roman" w:eastAsia="Times New Roman" w:hAnsi="Times New Roman" w:cs="Times New Roman"/>
          <w:sz w:val="24"/>
          <w:szCs w:val="24"/>
        </w:rPr>
      </w:pPr>
      <w:r>
        <w:rPr>
          <w:rFonts w:ascii="Times New Roman" w:eastAsia="Times New Roman" w:hAnsi="Times New Roman" w:cs="Times New Roman"/>
          <w:sz w:val="24"/>
          <w:szCs w:val="24"/>
        </w:rPr>
        <w:t>(3) Комисията изготвя протоколи за своята работа и с решение обявява резултатите от проведеното договаряне, като посочва:</w:t>
      </w:r>
    </w:p>
    <w:p w:rsidR="0096308A" w:rsidRDefault="002D3D12">
      <w:pPr>
        <w:spacing w:after="0" w:line="240" w:lineRule="auto"/>
        <w:ind w:firstLine="851"/>
        <w:divId w:val="973564408"/>
        <w:rPr>
          <w:rFonts w:ascii="Times New Roman" w:eastAsia="Times New Roman" w:hAnsi="Times New Roman" w:cs="Times New Roman"/>
          <w:sz w:val="24"/>
          <w:szCs w:val="24"/>
        </w:rPr>
      </w:pPr>
      <w:r>
        <w:rPr>
          <w:rFonts w:ascii="Times New Roman" w:eastAsia="Times New Roman" w:hAnsi="Times New Roman" w:cs="Times New Roman"/>
          <w:sz w:val="24"/>
          <w:szCs w:val="24"/>
        </w:rPr>
        <w:t>1. размера на договорените отстъпки, ако такива са договорени;</w:t>
      </w:r>
    </w:p>
    <w:p w:rsidR="0096308A" w:rsidRDefault="002D3D12">
      <w:pPr>
        <w:spacing w:after="0" w:line="240" w:lineRule="auto"/>
        <w:ind w:firstLine="851"/>
        <w:divId w:val="100494921"/>
        <w:rPr>
          <w:rFonts w:ascii="Times New Roman" w:eastAsia="Times New Roman" w:hAnsi="Times New Roman" w:cs="Times New Roman"/>
          <w:sz w:val="24"/>
          <w:szCs w:val="24"/>
        </w:rPr>
      </w:pPr>
      <w:r>
        <w:rPr>
          <w:rFonts w:ascii="Times New Roman" w:eastAsia="Times New Roman" w:hAnsi="Times New Roman" w:cs="Times New Roman"/>
          <w:sz w:val="24"/>
          <w:szCs w:val="24"/>
        </w:rPr>
        <w:t>2. стойността, която НЗОК ще заплаща, получена в резултат на намалената с договорената отстъпка цена на лекарствените продукти.</w:t>
      </w:r>
    </w:p>
    <w:p w:rsidR="0096308A" w:rsidRDefault="002D3D12">
      <w:pPr>
        <w:spacing w:after="0" w:line="240" w:lineRule="auto"/>
        <w:ind w:firstLine="851"/>
        <w:divId w:val="186523420"/>
        <w:rPr>
          <w:rFonts w:ascii="Times New Roman" w:eastAsia="Times New Roman" w:hAnsi="Times New Roman" w:cs="Times New Roman"/>
          <w:sz w:val="24"/>
          <w:szCs w:val="24"/>
        </w:rPr>
      </w:pPr>
      <w:r>
        <w:rPr>
          <w:rFonts w:ascii="Times New Roman" w:eastAsia="Times New Roman" w:hAnsi="Times New Roman" w:cs="Times New Roman"/>
          <w:sz w:val="24"/>
          <w:szCs w:val="24"/>
        </w:rPr>
        <w:t>(4) Въз основа на решението по ал. 3 комисията изготвя проекти на договори и ги представя на управителя на НЗОК.</w:t>
      </w:r>
    </w:p>
    <w:p w:rsidR="0096308A" w:rsidRDefault="0096308A">
      <w:pPr>
        <w:spacing w:after="0" w:line="240" w:lineRule="auto"/>
        <w:divId w:val="201945772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17338039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30. (Нов - ДВ, бр. 48 от 2014 г.) Националната здравноосигурителна каса публикува на </w:t>
      </w:r>
      <w:hyperlink r:id="rId23"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информация за сключените договори, без да се посочват размерите на договорените отстъпки, както и информация за адресите на притежателите на разрешения за употреба и/или упълномощените им представители, телефонни номера и лица за контакт.</w:t>
      </w:r>
    </w:p>
    <w:p w:rsidR="0096308A" w:rsidRDefault="0096308A">
      <w:pPr>
        <w:spacing w:after="0" w:line="240" w:lineRule="auto"/>
        <w:divId w:val="26820135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Раздел III.</w:t>
      </w:r>
      <w:r>
        <w:rPr>
          <w:rFonts w:ascii="Times New Roman" w:hAnsi="Times New Roman" w:cs="Times New Roman"/>
          <w:b/>
          <w:bCs/>
          <w:sz w:val="24"/>
          <w:szCs w:val="24"/>
        </w:rPr>
        <w:br/>
        <w:t>Условия, критерии и ред за договаряне на отстъпки от стойността за съответната група медицински изделия, включени в списъка по чл. 30а от Закона за медицинските изделия (Нов - ДВ, бр. 48 от 2014 г., отм. - ДВ, бр. 62 от 2015 г., в сила от 14.08.2015 г.)</w:t>
      </w:r>
      <w:r>
        <w:rPr>
          <w:rFonts w:ascii="Times New Roman" w:hAnsi="Times New Roman" w:cs="Times New Roman"/>
          <w:b/>
          <w:bCs/>
          <w:sz w:val="24"/>
          <w:szCs w:val="24"/>
        </w:rPr>
        <w:br/>
        <w:t>Раздел III.</w:t>
      </w:r>
      <w:r>
        <w:rPr>
          <w:rFonts w:ascii="Times New Roman" w:hAnsi="Times New Roman" w:cs="Times New Roman"/>
          <w:b/>
          <w:bCs/>
          <w:sz w:val="24"/>
          <w:szCs w:val="24"/>
        </w:rPr>
        <w:br/>
        <w:t>Условия, критерии и ред за договаряне на отстъпки от стойността за съответната група медицински изделия, включени в списъка по чл. 30а от Закона за медицинските изделия (Нов - ДВ, бр. 48 от 2014 г.)</w:t>
      </w:r>
    </w:p>
    <w:p w:rsidR="0096308A" w:rsidRDefault="002D3D12">
      <w:pPr>
        <w:spacing w:after="0" w:line="240" w:lineRule="auto"/>
        <w:ind w:firstLine="851"/>
        <w:divId w:val="17987947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31. (Нов - ДВ, бр. 48 от 2014 г., отм. - ДВ, бр. 62 от 2015 г., в сила от 14.08.2015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1392935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32. (Нов - ДВ, бр. 48 от 2014 г., отм. - ДВ, бр. 62 от 2015 г., в сила от 14.08.2015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2774868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33. (Нов - ДВ, бр. 48 от 2014 г., отм. - ДВ, бр. 62 от 2015 г., в сила от 14.08.2015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Глава пета.</w:t>
      </w:r>
      <w:r>
        <w:rPr>
          <w:rFonts w:ascii="Times New Roman" w:hAnsi="Times New Roman" w:cs="Times New Roman"/>
          <w:b/>
          <w:bCs/>
          <w:sz w:val="24"/>
          <w:szCs w:val="24"/>
        </w:rPr>
        <w:br/>
        <w:t xml:space="preserve">УСЛОВИЯ И РЕД ЗА ВЪЗСТАНОВЯВАНЕ ОТ ПРИТЕЖАТЕЛИТЕ НА РАЗРЕШЕНИЯТА ЗА УПОТРЕБА ИЛИ ТЕХНИ УПЪЛНОМОЩЕНИ ПРЕДСТАВИТЕЛИ НА ПРЕВИШЕНИТЕ БЮДЖЕТНИ СРЕДСТВА ПРИ ПРИЛАГАНЕ НА МЕХАНИЗЪМ, ГАРАНТИРАЩ ПРЕДВИДИМОСТ И УСТОЙЧИВОСТ НА БЮДЖЕТА НА НЗОК (НОВА - ДВ, БР. 17 ОТ 2019 Г., ЗАГЛ. ИЗМ. - ДВ, БР. 19 ОТ 2020 Г.) </w:t>
      </w:r>
      <w:r>
        <w:rPr>
          <w:rFonts w:ascii="Times New Roman" w:hAnsi="Times New Roman" w:cs="Times New Roman"/>
          <w:b/>
          <w:bCs/>
          <w:sz w:val="24"/>
          <w:szCs w:val="24"/>
        </w:rPr>
        <w:br/>
        <w:t>Глава пета.</w:t>
      </w:r>
      <w:r>
        <w:rPr>
          <w:rFonts w:ascii="Times New Roman" w:hAnsi="Times New Roman" w:cs="Times New Roman"/>
          <w:b/>
          <w:bCs/>
          <w:sz w:val="24"/>
          <w:szCs w:val="24"/>
        </w:rPr>
        <w:br/>
        <w:t>МЕХАНИЗЪМ, ГАРАНТИРАЩ ПРЕДВИДИМОСТ И УСТОЙЧИВОСТ НА БЮДЖЕТА НА НЗОК (НОВА - ДВ, БР. 17 ОТ 2019 Г.)</w:t>
      </w:r>
    </w:p>
    <w:p w:rsidR="0096308A" w:rsidRDefault="002D3D12">
      <w:pPr>
        <w:spacing w:after="0" w:line="240" w:lineRule="auto"/>
        <w:ind w:firstLine="851"/>
        <w:divId w:val="1048796174"/>
        <w:rPr>
          <w:rFonts w:ascii="Times New Roman" w:eastAsia="Times New Roman" w:hAnsi="Times New Roman" w:cs="Times New Roman"/>
          <w:sz w:val="24"/>
          <w:szCs w:val="24"/>
        </w:rPr>
      </w:pPr>
      <w:r>
        <w:rPr>
          <w:rFonts w:ascii="Times New Roman" w:eastAsia="Times New Roman" w:hAnsi="Times New Roman" w:cs="Times New Roman"/>
          <w:sz w:val="24"/>
          <w:szCs w:val="24"/>
        </w:rPr>
        <w:t>Чл. 34. (Нов - ДВ, бр. 17 от 2019 г.) (1) (Изм. - ДВ, бр. 19 от 2020 г.) За гарантиране предвидимост и устойчивост на бюджета на НЗОК за здравноосигурителни плащания за лекарствени продукти съгласно закона за бюджета на НЗОК за съответната година Надзорният съвет на НЗОК ежегодно приема с решение механизъм по чл. 45, ал. 29 ЗЗО.</w:t>
      </w:r>
    </w:p>
    <w:p w:rsidR="0096308A" w:rsidRDefault="002D3D12">
      <w:pPr>
        <w:spacing w:after="0" w:line="240" w:lineRule="auto"/>
        <w:ind w:firstLine="851"/>
        <w:divId w:val="720324564"/>
        <w:rPr>
          <w:rFonts w:ascii="Times New Roman" w:eastAsia="Times New Roman" w:hAnsi="Times New Roman" w:cs="Times New Roman"/>
          <w:sz w:val="24"/>
          <w:szCs w:val="24"/>
        </w:rPr>
      </w:pPr>
      <w:r>
        <w:rPr>
          <w:rFonts w:ascii="Times New Roman" w:eastAsia="Times New Roman" w:hAnsi="Times New Roman" w:cs="Times New Roman"/>
          <w:sz w:val="24"/>
          <w:szCs w:val="24"/>
        </w:rPr>
        <w:t>(2) Механизмът по ал. 1:</w:t>
      </w:r>
    </w:p>
    <w:p w:rsidR="0096308A" w:rsidRDefault="002D3D12">
      <w:pPr>
        <w:spacing w:after="0" w:line="240" w:lineRule="auto"/>
        <w:ind w:firstLine="851"/>
        <w:divId w:val="590048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е приложим за всички лекарствени продукти, включени в ПЛС по чл. 262, ал. 6, т. 1 ЗЛПХМ, заплащани напълно или частично от НЗОК, и за всички лекарствени продукти, включени в ПЛС по чл. 262, ал. 6, т. 2 ЗЛПХМ и заплащани от НЗОК в болничната медицинска помощ извън стойността на оказваните медицински услуги;</w:t>
      </w:r>
    </w:p>
    <w:p w:rsidR="0096308A" w:rsidRDefault="002D3D12">
      <w:pPr>
        <w:spacing w:after="0" w:line="240" w:lineRule="auto"/>
        <w:ind w:firstLine="851"/>
        <w:divId w:val="2011642450"/>
        <w:rPr>
          <w:rFonts w:ascii="Times New Roman" w:eastAsia="Times New Roman" w:hAnsi="Times New Roman" w:cs="Times New Roman"/>
          <w:sz w:val="24"/>
          <w:szCs w:val="24"/>
        </w:rPr>
      </w:pPr>
      <w:r>
        <w:rPr>
          <w:rFonts w:ascii="Times New Roman" w:eastAsia="Times New Roman" w:hAnsi="Times New Roman" w:cs="Times New Roman"/>
          <w:sz w:val="24"/>
          <w:szCs w:val="24"/>
        </w:rPr>
        <w:t>2. има действие спрямо всички притежатели на разрешение за употреба на лекарствените продукти по т. 1 и техните упълномощени представители при наличие на основанията и условията, установени в него;</w:t>
      </w:r>
    </w:p>
    <w:p w:rsidR="0096308A" w:rsidRDefault="002D3D12">
      <w:pPr>
        <w:spacing w:after="0" w:line="240" w:lineRule="auto"/>
        <w:ind w:firstLine="851"/>
        <w:divId w:val="2053724716"/>
        <w:rPr>
          <w:rFonts w:ascii="Times New Roman" w:eastAsia="Times New Roman" w:hAnsi="Times New Roman" w:cs="Times New Roman"/>
          <w:sz w:val="24"/>
          <w:szCs w:val="24"/>
        </w:rPr>
      </w:pPr>
      <w:r>
        <w:rPr>
          <w:rFonts w:ascii="Times New Roman" w:eastAsia="Times New Roman" w:hAnsi="Times New Roman" w:cs="Times New Roman"/>
          <w:sz w:val="24"/>
          <w:szCs w:val="24"/>
        </w:rPr>
        <w:t>3. (изм. - ДВ, бр. 19 от 2020 г.) се прилага за календарната година, за която е приет.</w:t>
      </w:r>
    </w:p>
    <w:p w:rsidR="0096308A" w:rsidRDefault="002D3D12">
      <w:pPr>
        <w:spacing w:after="0" w:line="240" w:lineRule="auto"/>
        <w:ind w:firstLine="851"/>
        <w:divId w:val="19200209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(Изм. - ДВ, бр. 19 от 2020 г.) Националната здравноосигурителна каса, в срок до 5 работни дни от обнародване в "Държавен вестник" на решението по ал. 1, публикува на </w:t>
      </w:r>
      <w:hyperlink r:id="rId24"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съобщение до притежателите на разрешения за употреба или техни упълномощени представители за сключване на договори за прилагане на механизма по чл. 45, ал. 29 ЗЗО за годината, за която е приет. Договорите се сключват по образец, публикуван на </w:t>
      </w:r>
      <w:hyperlink r:id="rId25"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на НЗОК.</w:t>
      </w:r>
    </w:p>
    <w:p w:rsidR="0096308A" w:rsidRDefault="002D3D12">
      <w:pPr>
        <w:spacing w:after="0" w:line="240" w:lineRule="auto"/>
        <w:ind w:firstLine="851"/>
        <w:divId w:val="1779829682"/>
        <w:rPr>
          <w:rFonts w:ascii="Times New Roman" w:eastAsia="Times New Roman" w:hAnsi="Times New Roman" w:cs="Times New Roman"/>
          <w:sz w:val="24"/>
          <w:szCs w:val="24"/>
        </w:rPr>
      </w:pPr>
      <w:r>
        <w:rPr>
          <w:rFonts w:ascii="Times New Roman" w:eastAsia="Times New Roman" w:hAnsi="Times New Roman" w:cs="Times New Roman"/>
          <w:sz w:val="24"/>
          <w:szCs w:val="24"/>
        </w:rPr>
        <w:t>(4) (Изм. - ДВ, бр. 19 от 2020 г.) Договорите по ал. 3 се сключват до 1 март на годината, за която е приет съответният механизъм по чл. 45, ал. 29 ЗЗО, и влизат в сила от 1 януари на същата година. Лекарствените продукти, за които не са сключени договори до 1 март на същата година, не се заплащат от НЗОК.</w:t>
      </w:r>
    </w:p>
    <w:p w:rsidR="0096308A" w:rsidRDefault="002D3D12">
      <w:pPr>
        <w:spacing w:after="0" w:line="240" w:lineRule="auto"/>
        <w:ind w:firstLine="851"/>
        <w:divId w:val="1138910634"/>
        <w:rPr>
          <w:rFonts w:ascii="Times New Roman" w:eastAsia="Times New Roman" w:hAnsi="Times New Roman" w:cs="Times New Roman"/>
          <w:sz w:val="24"/>
          <w:szCs w:val="24"/>
        </w:rPr>
      </w:pPr>
      <w:r>
        <w:rPr>
          <w:rFonts w:ascii="Times New Roman" w:eastAsia="Times New Roman" w:hAnsi="Times New Roman" w:cs="Times New Roman"/>
          <w:sz w:val="24"/>
          <w:szCs w:val="24"/>
        </w:rPr>
        <w:t>(5) При договорени отстъпки за следващата година за лекарствените продукти по чл. 45, ал. 10 и/или ал. 21 ЗЗО като условие за заплащането им от НЗОК, за прилагането на механизма и за отстъпките се сключва общ договор.</w:t>
      </w:r>
    </w:p>
    <w:p w:rsidR="0096308A" w:rsidRDefault="002D3D12">
      <w:pPr>
        <w:spacing w:after="0" w:line="240" w:lineRule="auto"/>
        <w:ind w:firstLine="851"/>
        <w:divId w:val="1326665185"/>
        <w:rPr>
          <w:rFonts w:ascii="Times New Roman" w:eastAsia="Times New Roman" w:hAnsi="Times New Roman" w:cs="Times New Roman"/>
          <w:sz w:val="24"/>
          <w:szCs w:val="24"/>
        </w:rPr>
      </w:pPr>
      <w:r>
        <w:rPr>
          <w:rFonts w:ascii="Times New Roman" w:eastAsia="Times New Roman" w:hAnsi="Times New Roman" w:cs="Times New Roman"/>
          <w:sz w:val="24"/>
          <w:szCs w:val="24"/>
        </w:rPr>
        <w:t>(6) В случаите на упълномощаване по ал. 4 се прилага пълномощно при спазване на изискванията по чл. 23, ал. 5, т. 2.</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4562187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35. (Нов - ДВ, бр. 17 от 2019 г., изм. - ДВ, бр. 19 от 2020 г.) (1) За прилагане на механизма по чл. 45, ал. 29 ЗЗО НЗОК публикува на </w:t>
      </w:r>
      <w:hyperlink r:id="rId26"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информация за всяка от основните групи лекарствени продукти, определени в закона за бюджета на НЗОК за съответната година.</w:t>
      </w:r>
    </w:p>
    <w:p w:rsidR="0096308A" w:rsidRDefault="002D3D12">
      <w:pPr>
        <w:spacing w:after="0" w:line="240" w:lineRule="auto"/>
        <w:ind w:firstLine="851"/>
        <w:divId w:val="2106412239"/>
        <w:rPr>
          <w:rFonts w:ascii="Times New Roman" w:eastAsia="Times New Roman" w:hAnsi="Times New Roman" w:cs="Times New Roman"/>
          <w:sz w:val="24"/>
          <w:szCs w:val="24"/>
        </w:rPr>
      </w:pPr>
      <w:r>
        <w:rPr>
          <w:rFonts w:ascii="Times New Roman" w:eastAsia="Times New Roman" w:hAnsi="Times New Roman" w:cs="Times New Roman"/>
          <w:sz w:val="24"/>
          <w:szCs w:val="24"/>
        </w:rPr>
        <w:t>(2) В 30-дневен срок от изтичане на всяко тримесечие на текущата година НЗОК публикува:</w:t>
      </w:r>
    </w:p>
    <w:p w:rsidR="0096308A" w:rsidRDefault="002D3D12">
      <w:pPr>
        <w:spacing w:after="0" w:line="240" w:lineRule="auto"/>
        <w:ind w:firstLine="851"/>
        <w:divId w:val="998652524"/>
        <w:rPr>
          <w:rFonts w:ascii="Times New Roman" w:eastAsia="Times New Roman" w:hAnsi="Times New Roman" w:cs="Times New Roman"/>
          <w:sz w:val="24"/>
          <w:szCs w:val="24"/>
        </w:rPr>
      </w:pPr>
      <w:r>
        <w:rPr>
          <w:rFonts w:ascii="Times New Roman" w:eastAsia="Times New Roman" w:hAnsi="Times New Roman" w:cs="Times New Roman"/>
          <w:sz w:val="24"/>
          <w:szCs w:val="24"/>
        </w:rPr>
        <w:t>1. брутни разходи на НЗОК за тримесечието за отпуснатите, респ. приложени и отчетени количества лекарствени продукти за всяка от основните групи лекарствени продукти по ал. 1, по международни непатентни наименования и търговски наименования;</w:t>
      </w:r>
    </w:p>
    <w:p w:rsidR="0096308A" w:rsidRDefault="002D3D12">
      <w:pPr>
        <w:spacing w:after="0" w:line="240" w:lineRule="auto"/>
        <w:ind w:firstLine="851"/>
        <w:divId w:val="1807040192"/>
        <w:rPr>
          <w:rFonts w:ascii="Times New Roman" w:eastAsia="Times New Roman" w:hAnsi="Times New Roman" w:cs="Times New Roman"/>
          <w:sz w:val="24"/>
          <w:szCs w:val="24"/>
        </w:rPr>
      </w:pPr>
      <w:r>
        <w:rPr>
          <w:rFonts w:ascii="Times New Roman" w:eastAsia="Times New Roman" w:hAnsi="Times New Roman" w:cs="Times New Roman"/>
          <w:sz w:val="24"/>
          <w:szCs w:val="24"/>
        </w:rPr>
        <w:t>2. общ нетен разход (след приспадане на договорените задължителни и доброволни отстъпки) на НЗОК за тримесечието за всяка от основните групи лекарствени продукти по ал. 1;</w:t>
      </w:r>
    </w:p>
    <w:p w:rsidR="0096308A" w:rsidRDefault="002D3D12">
      <w:pPr>
        <w:spacing w:after="0" w:line="240" w:lineRule="auto"/>
        <w:ind w:firstLine="851"/>
        <w:divId w:val="2027829591"/>
        <w:rPr>
          <w:rFonts w:ascii="Times New Roman" w:eastAsia="Times New Roman" w:hAnsi="Times New Roman" w:cs="Times New Roman"/>
          <w:sz w:val="24"/>
          <w:szCs w:val="24"/>
        </w:rPr>
      </w:pPr>
      <w:r>
        <w:rPr>
          <w:rFonts w:ascii="Times New Roman" w:eastAsia="Times New Roman" w:hAnsi="Times New Roman" w:cs="Times New Roman"/>
          <w:sz w:val="24"/>
          <w:szCs w:val="24"/>
        </w:rPr>
        <w:t>3. стойност на превишението или недостигането на условния бюджет за тримесечието за всяка от основните групи по ал. 1, определен съгласно механизма по чл. 34, ал. 1.</w:t>
      </w:r>
    </w:p>
    <w:p w:rsidR="0096308A" w:rsidRDefault="002D3D12">
      <w:pPr>
        <w:spacing w:after="0" w:line="240" w:lineRule="auto"/>
        <w:ind w:firstLine="851"/>
        <w:divId w:val="1781682106"/>
        <w:rPr>
          <w:rFonts w:ascii="Times New Roman" w:eastAsia="Times New Roman" w:hAnsi="Times New Roman" w:cs="Times New Roman"/>
          <w:sz w:val="24"/>
          <w:szCs w:val="24"/>
        </w:rPr>
      </w:pPr>
      <w:r>
        <w:rPr>
          <w:rFonts w:ascii="Times New Roman" w:eastAsia="Times New Roman" w:hAnsi="Times New Roman" w:cs="Times New Roman"/>
          <w:sz w:val="24"/>
          <w:szCs w:val="24"/>
        </w:rPr>
        <w:t>(3) В 30-дневен срок от изтичане на всяко тримесечие НЗОК предоставя на съответните притежатели на разрешения за употреба или техни упълномощени представители следната информация:</w:t>
      </w:r>
    </w:p>
    <w:p w:rsidR="0096308A" w:rsidRDefault="002D3D12">
      <w:pPr>
        <w:spacing w:after="0" w:line="240" w:lineRule="auto"/>
        <w:ind w:firstLine="851"/>
        <w:divId w:val="1013844482"/>
        <w:rPr>
          <w:rFonts w:ascii="Times New Roman" w:eastAsia="Times New Roman" w:hAnsi="Times New Roman" w:cs="Times New Roman"/>
          <w:sz w:val="24"/>
          <w:szCs w:val="24"/>
        </w:rPr>
      </w:pPr>
      <w:r>
        <w:rPr>
          <w:rFonts w:ascii="Times New Roman" w:eastAsia="Times New Roman" w:hAnsi="Times New Roman" w:cs="Times New Roman"/>
          <w:sz w:val="24"/>
          <w:szCs w:val="24"/>
        </w:rPr>
        <w:t>1. нетни разходи на НЗОК (след приспадане на договорените задължителни и доброволни отстъпки) за това тримесечие за отпуснатите, респ. приложени и отчетени количества лекарствени продукти на притежателя на разрешението за употреба, за всяка от основните групи лекарствени продукти по ал. 1, по международни непатентни наименования и търговски наименования;</w:t>
      </w:r>
    </w:p>
    <w:p w:rsidR="0096308A" w:rsidRDefault="002D3D12">
      <w:pPr>
        <w:spacing w:after="0" w:line="240" w:lineRule="auto"/>
        <w:ind w:firstLine="851"/>
        <w:divId w:val="189970644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подгрупите лекарствени продукти на притежателя на разрешението за употреба от всяка основна група, при които подгрупи е установено надвишение на разходите на НЗОК съгласно механизма по чл. 34, ал. 1; стойност на надвишението за всяка подгрупа и размера на конкретните суми, подлежащи на възстановяване на НЗОК.</w:t>
      </w:r>
    </w:p>
    <w:p w:rsidR="0096308A" w:rsidRDefault="002D3D12">
      <w:pPr>
        <w:spacing w:after="0" w:line="240" w:lineRule="auto"/>
        <w:ind w:firstLine="851"/>
        <w:divId w:val="624626985"/>
        <w:rPr>
          <w:rFonts w:ascii="Times New Roman" w:eastAsia="Times New Roman" w:hAnsi="Times New Roman" w:cs="Times New Roman"/>
          <w:sz w:val="24"/>
          <w:szCs w:val="24"/>
        </w:rPr>
      </w:pPr>
      <w:r>
        <w:rPr>
          <w:rFonts w:ascii="Times New Roman" w:eastAsia="Times New Roman" w:hAnsi="Times New Roman" w:cs="Times New Roman"/>
          <w:sz w:val="24"/>
          <w:szCs w:val="24"/>
        </w:rPr>
        <w:t>(4) В тримесечен срок от изтичане на календарната година НЗОК извършва годишно изравняване на възстановените по тримесечия превишени средства от притежателите на разрешенията за употреба или техни упълномощени представители спрямо общото годишно превишение на определените целеви средства в закона за бюджета на НЗОК за съответната година при условия и по ред, установени в механизма по чл. 34, ал. 1.</w:t>
      </w:r>
    </w:p>
    <w:p w:rsidR="0096308A" w:rsidRDefault="0096308A">
      <w:pPr>
        <w:spacing w:after="0" w:line="240" w:lineRule="auto"/>
        <w:divId w:val="169607931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44724574"/>
        <w:rPr>
          <w:rFonts w:ascii="Times New Roman" w:eastAsia="Times New Roman" w:hAnsi="Times New Roman" w:cs="Times New Roman"/>
          <w:sz w:val="24"/>
          <w:szCs w:val="24"/>
        </w:rPr>
      </w:pPr>
      <w:r>
        <w:rPr>
          <w:rFonts w:ascii="Times New Roman" w:eastAsia="Times New Roman" w:hAnsi="Times New Roman" w:cs="Times New Roman"/>
          <w:sz w:val="24"/>
          <w:szCs w:val="24"/>
        </w:rPr>
        <w:t>Чл. 36. (Нов - ДВ, бр. 17 от 2019 г.) (1) (Изм. - ДВ, бр. 19 от 2020 г.) В 7-дневен срок от получаване на информацията по чл. 35, ал. 3 притежателят на разрешението за употреба/негов упълномощен представител има право на писмено възражение. Националната здравноосигурителна каса разглежда незабавно постъпилото възражение и уведомява писмено притежателя на разрешението за употреба/неговия упълномощен представител за своето решение.</w:t>
      </w:r>
    </w:p>
    <w:p w:rsidR="0096308A" w:rsidRDefault="002D3D12">
      <w:pPr>
        <w:spacing w:after="0" w:line="240" w:lineRule="auto"/>
        <w:ind w:firstLine="851"/>
        <w:divId w:val="559901551"/>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когато възражение не е постъпило в срока по ал. 1 или когато постъпилото възражение е отхвърлено изцяло или частично, НЗОК и притежателят на разрешението за употреба/негов упълномощен представител подписват протокол по образец съгласно приложение № 11.</w:t>
      </w:r>
    </w:p>
    <w:p w:rsidR="0096308A" w:rsidRDefault="002D3D12">
      <w:pPr>
        <w:spacing w:after="0" w:line="240" w:lineRule="auto"/>
        <w:ind w:firstLine="851"/>
        <w:divId w:val="83029286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Дължимите директни плащания към НЗОК за съответното тримесечие на текущата година се извършват от притежателя на разрешението за употреба/негов упълномощен представител в срок до 10 дни от подписване на протокола по ал. 1 по обявена от НЗОК на официалната ѝ </w:t>
      </w:r>
      <w:hyperlink r:id="rId27"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банкова сметка.</w:t>
      </w:r>
    </w:p>
    <w:p w:rsidR="0096308A" w:rsidRDefault="002D3D12">
      <w:pPr>
        <w:spacing w:after="0" w:line="240" w:lineRule="auto"/>
        <w:ind w:firstLine="851"/>
        <w:divId w:val="1297032124"/>
        <w:rPr>
          <w:rFonts w:ascii="Times New Roman" w:eastAsia="Times New Roman" w:hAnsi="Times New Roman" w:cs="Times New Roman"/>
          <w:sz w:val="24"/>
          <w:szCs w:val="24"/>
        </w:rPr>
      </w:pPr>
      <w:r>
        <w:rPr>
          <w:rFonts w:ascii="Times New Roman" w:eastAsia="Times New Roman" w:hAnsi="Times New Roman" w:cs="Times New Roman"/>
          <w:sz w:val="24"/>
          <w:szCs w:val="24"/>
        </w:rPr>
        <w:t>(4) В срок до края на първото тримесечие на следващата календарна година се извършва съответно изравняване.</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77322102"/>
        <w:rPr>
          <w:rFonts w:ascii="Times New Roman" w:eastAsia="Times New Roman" w:hAnsi="Times New Roman" w:cs="Times New Roman"/>
          <w:sz w:val="24"/>
          <w:szCs w:val="24"/>
        </w:rPr>
      </w:pPr>
      <w:r>
        <w:rPr>
          <w:rFonts w:ascii="Times New Roman" w:eastAsia="Times New Roman" w:hAnsi="Times New Roman" w:cs="Times New Roman"/>
          <w:sz w:val="24"/>
          <w:szCs w:val="24"/>
        </w:rPr>
        <w:t>Чл. 37. (Нов - ДВ, бр. 17 от 2019 г.) (1) (Изм. - ДВ, бр. 19 от 2020 г.) Притежателите на разрешенията за употреба на лекарствените продукти от основните групи по чл. 35, ал. 1 възстановяват превишените средства, установени при прилагане на механизма. Възстановяването е в пълен размер на разходите на НЗОК за лекарствени продукти над определените целеви средства в закона за бюджета на НЗОК за съответната година, като се отчита и делът на резерва при решение на Надзорния съвет на НЗОК по чл. 15, ал. 1, т. 7 ЗЗО.</w:t>
      </w:r>
    </w:p>
    <w:p w:rsidR="0096308A" w:rsidRDefault="002D3D12">
      <w:pPr>
        <w:spacing w:after="0" w:line="240" w:lineRule="auto"/>
        <w:ind w:firstLine="851"/>
        <w:divId w:val="1480926477"/>
        <w:rPr>
          <w:rFonts w:ascii="Times New Roman" w:eastAsia="Times New Roman" w:hAnsi="Times New Roman" w:cs="Times New Roman"/>
          <w:sz w:val="24"/>
          <w:szCs w:val="24"/>
        </w:rPr>
      </w:pPr>
      <w:r>
        <w:rPr>
          <w:rFonts w:ascii="Times New Roman" w:eastAsia="Times New Roman" w:hAnsi="Times New Roman" w:cs="Times New Roman"/>
          <w:sz w:val="24"/>
          <w:szCs w:val="24"/>
        </w:rPr>
        <w:t>(2) Делът на резерва за непредвидени и неотложни разходи по ал. 1 е не повече от дела на средствата за разходи за лекарствени продукти за основна група по чл. 35, т. 1 в общия размер на разходите и трансферите по бюджета на НЗОК за съответната година.</w:t>
      </w:r>
    </w:p>
    <w:p w:rsidR="0096308A" w:rsidRDefault="002D3D12">
      <w:pPr>
        <w:spacing w:after="0" w:line="240" w:lineRule="auto"/>
        <w:ind w:firstLine="851"/>
        <w:divId w:val="124474770"/>
        <w:rPr>
          <w:rFonts w:ascii="Times New Roman" w:eastAsia="Times New Roman" w:hAnsi="Times New Roman" w:cs="Times New Roman"/>
          <w:sz w:val="24"/>
          <w:szCs w:val="24"/>
        </w:rPr>
      </w:pPr>
      <w:r>
        <w:rPr>
          <w:rFonts w:ascii="Times New Roman" w:eastAsia="Times New Roman" w:hAnsi="Times New Roman" w:cs="Times New Roman"/>
          <w:sz w:val="24"/>
          <w:szCs w:val="24"/>
        </w:rPr>
        <w:t>(3) Разходите за лекарствени продукти са обвързани с параметрите на закона за бюджета на НЗОК за съответната година, планират се в съответствие с параметрите на средносрочната бюджетна прогноза, с ръста на разходите за здравноосигурителни плащания и в рамките на темповете на изменение на разходите за здравноосигурителни плащания за съответната година спрямо предходната.</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Глава шеста.</w:t>
      </w:r>
      <w:r>
        <w:rPr>
          <w:rFonts w:ascii="Times New Roman" w:hAnsi="Times New Roman" w:cs="Times New Roman"/>
          <w:b/>
          <w:bCs/>
          <w:sz w:val="24"/>
          <w:szCs w:val="24"/>
        </w:rPr>
        <w:br/>
        <w:t xml:space="preserve">УСЛОВИЯ И РЕД ЗА ЗАПЛАЩАНЕ НА ЛЕКАРСТВЕНИ ПРОДУКТИ, МЕДИЦИНСКИ ИЗДЕЛИЯ, ДИЕТИЧНИ ХРАНИ ЗА СПЕЦИАЛНИ МЕДИЦИНСКИ ЦЕЛИ И ВИСОКОСПЕЦИАЛИЗИРАНИ АПАРАТИ/УРЕДИ ЗА ИНДИВИДУАЛНА УПОТРЕБА ОТ ОБХВАТА НА НАРЕДБАТА ПО ЧЛ. 82, АЛ. 6 ОТ ЗАКОНА ЗА ЗДРАВЕТО (НОВА - ДВ, БР. 17 ОТ 2019 Г.) </w:t>
      </w:r>
    </w:p>
    <w:p w:rsidR="0096308A" w:rsidRDefault="002D3D12">
      <w:pPr>
        <w:spacing w:after="0" w:line="240" w:lineRule="auto"/>
        <w:ind w:firstLine="851"/>
        <w:divId w:val="740560839"/>
        <w:rPr>
          <w:rFonts w:ascii="Times New Roman" w:eastAsia="Times New Roman" w:hAnsi="Times New Roman" w:cs="Times New Roman"/>
          <w:sz w:val="24"/>
          <w:szCs w:val="24"/>
        </w:rPr>
      </w:pPr>
      <w:r>
        <w:rPr>
          <w:rFonts w:ascii="Times New Roman" w:eastAsia="Times New Roman" w:hAnsi="Times New Roman" w:cs="Times New Roman"/>
          <w:sz w:val="24"/>
          <w:szCs w:val="24"/>
        </w:rPr>
        <w:t>Чл. 38. (Нов - ДВ, бр. 17 от 2019 г.) (1) Националната здравноосигурителна каса заплаща за лекарствени продукти, МИ, ДХСМЦ и високоспециализирани апарати/уреди за индивидуална употреба от обхвата на наредбата по чл. 82, ал. 6 от Закона за здравето и при условията и реда, установени в нея.</w:t>
      </w:r>
    </w:p>
    <w:p w:rsidR="0096308A" w:rsidRDefault="002D3D12">
      <w:pPr>
        <w:spacing w:after="0" w:line="240" w:lineRule="auto"/>
        <w:ind w:firstLine="851"/>
        <w:divId w:val="1515147012"/>
        <w:rPr>
          <w:rFonts w:ascii="Times New Roman" w:eastAsia="Times New Roman" w:hAnsi="Times New Roman" w:cs="Times New Roman"/>
          <w:sz w:val="24"/>
          <w:szCs w:val="24"/>
        </w:rPr>
      </w:pPr>
      <w:r>
        <w:rPr>
          <w:rFonts w:ascii="Times New Roman" w:eastAsia="Times New Roman" w:hAnsi="Times New Roman" w:cs="Times New Roman"/>
          <w:sz w:val="24"/>
          <w:szCs w:val="24"/>
        </w:rPr>
        <w:t>(2) За лекарствените продукти, МИ, ДХСМЦ и високоспециализираните апарати/уреди за индивидуална употреба по ал. 1, за които са подадени заявления за заплащане, НЗОК сключва съответни договори с производители или търговци на едро/техни упълномощени представители и/или с лечебни заведения. В договорите се уреждат условията и редът за доставка, отчитане, както и други специфични условия, свързани с подаденото заявление за заплащане.</w:t>
      </w:r>
    </w:p>
    <w:p w:rsidR="0096308A" w:rsidRDefault="002D3D12">
      <w:pPr>
        <w:spacing w:after="0" w:line="240" w:lineRule="auto"/>
        <w:ind w:firstLine="851"/>
        <w:divId w:val="1706905926"/>
        <w:rPr>
          <w:rFonts w:ascii="Times New Roman" w:eastAsia="Times New Roman" w:hAnsi="Times New Roman" w:cs="Times New Roman"/>
          <w:sz w:val="24"/>
          <w:szCs w:val="24"/>
        </w:rPr>
      </w:pPr>
      <w:r>
        <w:rPr>
          <w:rFonts w:ascii="Times New Roman" w:eastAsia="Times New Roman" w:hAnsi="Times New Roman" w:cs="Times New Roman"/>
          <w:sz w:val="24"/>
          <w:szCs w:val="24"/>
        </w:rPr>
        <w:t>(3) В случаите по ал. 1 НЗОК заплаща стойности не по-високи от заплащаните съответни стойности през предходната година, със средства, получени от трансфер от Министерството на здравеопазването.</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495563268"/>
        <w:rPr>
          <w:rFonts w:ascii="Times New Roman" w:eastAsia="Times New Roman" w:hAnsi="Times New Roman" w:cs="Times New Roman"/>
          <w:sz w:val="24"/>
          <w:szCs w:val="24"/>
        </w:rPr>
      </w:pPr>
      <w:r>
        <w:rPr>
          <w:rFonts w:ascii="Times New Roman" w:eastAsia="Times New Roman" w:hAnsi="Times New Roman" w:cs="Times New Roman"/>
          <w:sz w:val="24"/>
          <w:szCs w:val="24"/>
        </w:rPr>
        <w:t>Чл. 39. (Нов - ДВ, бр. 17 от 2019 г.) Националната здравноосигурителна каса заплаща след представяне на съответна отчетна финансова и медицинска документация в изпълнение на сключените договори по чл. 38, ал. 2.</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143234058"/>
        <w:rPr>
          <w:rFonts w:ascii="Times New Roman" w:eastAsia="Times New Roman" w:hAnsi="Times New Roman" w:cs="Times New Roman"/>
          <w:sz w:val="24"/>
          <w:szCs w:val="24"/>
        </w:rPr>
      </w:pPr>
      <w:r>
        <w:rPr>
          <w:rFonts w:ascii="Times New Roman" w:eastAsia="Times New Roman" w:hAnsi="Times New Roman" w:cs="Times New Roman"/>
          <w:sz w:val="24"/>
          <w:szCs w:val="24"/>
        </w:rPr>
        <w:t>Чл. 40. (Нов - ДВ, бр. 17 от 2019 г.) (1) За МИ и високоспециализирани апарати/уреди за индивидуална употреба по чл. 38, ал. 1 НЗОК договаря отстъпки по реда на наредбата по чл. 30а, ал. 3 от ЗМИ.</w:t>
      </w:r>
    </w:p>
    <w:p w:rsidR="0096308A" w:rsidRDefault="002D3D12">
      <w:pPr>
        <w:spacing w:after="0" w:line="240" w:lineRule="auto"/>
        <w:ind w:firstLine="851"/>
        <w:divId w:val="336077760"/>
        <w:rPr>
          <w:rFonts w:ascii="Times New Roman" w:eastAsia="Times New Roman" w:hAnsi="Times New Roman" w:cs="Times New Roman"/>
          <w:sz w:val="24"/>
          <w:szCs w:val="24"/>
        </w:rPr>
      </w:pPr>
      <w:r>
        <w:rPr>
          <w:rFonts w:ascii="Times New Roman" w:eastAsia="Times New Roman" w:hAnsi="Times New Roman" w:cs="Times New Roman"/>
          <w:sz w:val="24"/>
          <w:szCs w:val="24"/>
        </w:rPr>
        <w:t>(2) За лекарствени продукти и ДХСМЦ по чл. 38, ал. 1 НЗОК може да договаря с търговците на едро/техните упълномощени представители отстъпка в размер не по-малък от 10 на сто от доставната цена.</w:t>
      </w:r>
    </w:p>
    <w:p w:rsidR="0096308A" w:rsidRDefault="002D3D12">
      <w:pPr>
        <w:spacing w:after="0" w:line="240" w:lineRule="auto"/>
        <w:ind w:firstLine="851"/>
        <w:divId w:val="251817213"/>
        <w:rPr>
          <w:rFonts w:ascii="Times New Roman" w:eastAsia="Times New Roman" w:hAnsi="Times New Roman" w:cs="Times New Roman"/>
          <w:sz w:val="24"/>
          <w:szCs w:val="24"/>
        </w:rPr>
      </w:pPr>
      <w:r>
        <w:rPr>
          <w:rFonts w:ascii="Times New Roman" w:eastAsia="Times New Roman" w:hAnsi="Times New Roman" w:cs="Times New Roman"/>
          <w:sz w:val="24"/>
          <w:szCs w:val="24"/>
        </w:rPr>
        <w:t>(3) Националната здравноосигурителна каса заплаща до намалената с размера на отстъпката съответна стойност по ал. 1 и 2.</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40549198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 41. (Нов - ДВ, бр. 17 от 2019 г.) Националната здравноосигурителна каса публикува на официалната си </w:t>
      </w:r>
      <w:hyperlink r:id="rId28" w:tgtFrame="_blank" w:history="1">
        <w:r>
          <w:rPr>
            <w:rFonts w:ascii="Times New Roman" w:eastAsia="Times New Roman" w:hAnsi="Times New Roman" w:cs="Times New Roman"/>
            <w:color w:val="0000FF"/>
            <w:sz w:val="24"/>
            <w:szCs w:val="24"/>
            <w:u w:val="single"/>
          </w:rPr>
          <w:t>интернет страница</w:t>
        </w:r>
      </w:hyperlink>
      <w:r>
        <w:rPr>
          <w:rFonts w:ascii="Times New Roman" w:eastAsia="Times New Roman" w:hAnsi="Times New Roman" w:cs="Times New Roman"/>
          <w:sz w:val="24"/>
          <w:szCs w:val="24"/>
        </w:rPr>
        <w:t xml:space="preserve"> ежегоден отчет за лекарствените продукти, МИ, ДХСМЦ и високоспециализираните апарати/уреди за индивидуална употреба и заплатените за тях средства, който периодично се актуализира.</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p>
    <w:p w:rsidR="0096308A" w:rsidRDefault="002D3D12">
      <w:pPr>
        <w:spacing w:after="0" w:line="240" w:lineRule="auto"/>
        <w:ind w:firstLine="851"/>
        <w:divId w:val="207265416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В двумесечен срок след влизане в сила на позитивния лекарствен списък НЗОК заплаща лекарствените продукти, отпуснати съгласно лекарствения списък на НЗОК, приет с решение № РД-УС-04-127 от 27 декември 2007 г. за определяне условията, на които трябва да отговарят изпълнителите на медицинска помощ, реда за сключване на </w:t>
      </w:r>
      <w:r>
        <w:rPr>
          <w:rFonts w:ascii="Times New Roman" w:eastAsia="Times New Roman" w:hAnsi="Times New Roman" w:cs="Times New Roman"/>
          <w:sz w:val="24"/>
          <w:szCs w:val="24"/>
        </w:rPr>
        <w:lastRenderedPageBreak/>
        <w:t xml:space="preserve">договорите с тях и други условия по чл. 55, ал. 2, т. 2, 4, 6 и 7 ЗЗО (обн., ДВ, бр. 5 от 2008 г.; изм., бр. 45 от 2008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659305980"/>
        <w:rPr>
          <w:rFonts w:ascii="Times New Roman" w:eastAsia="Times New Roman" w:hAnsi="Times New Roman" w:cs="Times New Roman"/>
          <w:sz w:val="24"/>
          <w:szCs w:val="24"/>
        </w:rPr>
      </w:pPr>
      <w:r>
        <w:rPr>
          <w:rFonts w:ascii="Times New Roman" w:eastAsia="Times New Roman" w:hAnsi="Times New Roman" w:cs="Times New Roman"/>
          <w:sz w:val="24"/>
          <w:szCs w:val="24"/>
        </w:rPr>
        <w:t>§ 2. (1) (Изм. - ДВ, бр. 40 от 2009 г., в сила от 03.04.2009 г.) В срок до 30 май 2009 г. притежателите на разрешение за употреба или техни упълномощени представители подават до НЗОК заявления по чл. 4 за заплащане на съответните лекарствени продукти заедно с приложените към тях документи съгласно чл. 5 от тази наредба.</w:t>
      </w:r>
    </w:p>
    <w:p w:rsidR="0096308A" w:rsidRDefault="002D3D12">
      <w:pPr>
        <w:spacing w:after="0" w:line="240" w:lineRule="auto"/>
        <w:ind w:firstLine="851"/>
        <w:divId w:val="21162337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(Изм. - ДВ, бр. 49 от 2012 г.) В случаите по ал. 1 към заявлението не се прилага копие от влязлото в сила решение на Комисията по цени и реимбурсиране.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10777151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 В срок до 15 дни от влизане в сила на позитивния лекарствен списък НЗОК започва сключване на договори с лица, получили разрешение по чл. 229, ал. 2 ЗЛПХМ за търговия на дребно с лекарствени продукти и подали заявление по реда на тази наредба за отпускане на продуктите по чл. 1.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7230971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 В срок до два месеца от влизането в сила на позитивния лекарствен списък притежателите на разрешения за търговия на дребно с лекарствени продукти, сключили договор с НЗОК, привеждат софтуера си в съответствие с новите изисквания на НЗОК.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437990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5. До влизане в сила на наредбата по чл. 30а от Закона за медицинските изделия НЗОК заплаща предписаните и отпуснати медицински изделия по цени и при условия съгласно приложение №15 към Решение на Управителния съвет на НЗОК № РД-УС-04-127 от 27.12.2007 г. (обн., ДВ, бр. 5 от 2008 г.; изм., бр. 45 от 2008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14153644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До сключване на договорите по чл. 16, ал. 1 НЗОК заплаща предписаните и отпуснати диетични храни за специални медицински цели по цени и при условия съгласно приложение № 15 към Решение на Управителния съвет на НЗОК № РД-УС-04-127 от 27.12.2007 г. (обн., ДВ, бр. 5 от 2008 г.; изм., бр. 45 от 2008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0227820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6а. (Нов - ДВ, бр. 40 от 2009 г., в сила от 03.04.2009 г.) Първият тримесечен период по чл. 10, ал. 1 започва да тече от 1 юни 2009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78962124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Указания по прилагането на наредбата дава Управителният съвет на НЗОК.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42810320"/>
        <w:rPr>
          <w:rFonts w:ascii="Times New Roman" w:eastAsia="Times New Roman" w:hAnsi="Times New Roman" w:cs="Times New Roman"/>
          <w:sz w:val="24"/>
          <w:szCs w:val="24"/>
        </w:rPr>
      </w:pPr>
      <w:r>
        <w:rPr>
          <w:rFonts w:ascii="Times New Roman" w:eastAsia="Times New Roman" w:hAnsi="Times New Roman" w:cs="Times New Roman"/>
          <w:sz w:val="24"/>
          <w:szCs w:val="24"/>
        </w:rPr>
        <w:t>§ 8. (Изм. - ДВ, бр. 49 от 2012 г.) Наредбата се издава на основание чл. 45, ал. 9 ЗЗО.</w:t>
      </w:r>
    </w:p>
    <w:p w:rsidR="0096308A" w:rsidRDefault="0096308A">
      <w:pPr>
        <w:spacing w:after="0" w:line="240" w:lineRule="auto"/>
        <w:divId w:val="1588228422"/>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НА НАРЕДБА № 10 ОТ 2009 Г. ЗА УСЛОВИЯТА И РЕДА ЗА ЗАПЛАЩАНЕ НА ЛЕКАРСТВЕНИ ПРОДУКТИ ПО ЧЛ. 262, АЛ. 4, Т. 1 ОТ ЗАКОНА ЗА ЛЕКАРСТВЕНИТЕ ПРОДУКТИ В ХУМАННАТА МЕДИЦИНА, НА МЕДИЦИНСКИ ИЗДЕЛИЯ И НА ДИЕТИЧНИ ХРАНИ ЗА СПЕЦИАЛНИ МЕДИЦИНСКИ ЦЕЛИ </w:t>
      </w:r>
    </w:p>
    <w:p w:rsidR="0096308A" w:rsidRDefault="002D3D12">
      <w:pPr>
        <w:spacing w:after="0" w:line="240" w:lineRule="auto"/>
        <w:ind w:firstLine="851"/>
        <w:divId w:val="58565223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40 ОТ 2009 Г.)</w:t>
      </w:r>
    </w:p>
    <w:p w:rsidR="0096308A" w:rsidRDefault="0096308A">
      <w:pPr>
        <w:spacing w:after="0" w:line="240" w:lineRule="auto"/>
        <w:divId w:val="951128546"/>
        <w:rPr>
          <w:rFonts w:ascii="Times New Roman" w:eastAsia="Times New Roman" w:hAnsi="Times New Roman" w:cs="Times New Roman"/>
          <w:sz w:val="24"/>
          <w:szCs w:val="24"/>
        </w:rPr>
      </w:pPr>
    </w:p>
    <w:p w:rsidR="0096308A" w:rsidRDefault="002D3D12">
      <w:pPr>
        <w:spacing w:after="0" w:line="240" w:lineRule="auto"/>
        <w:ind w:firstLine="851"/>
        <w:divId w:val="1005478530"/>
        <w:rPr>
          <w:rFonts w:ascii="Times New Roman" w:eastAsia="Times New Roman" w:hAnsi="Times New Roman" w:cs="Times New Roman"/>
          <w:sz w:val="24"/>
          <w:szCs w:val="24"/>
        </w:rPr>
      </w:pPr>
      <w:r>
        <w:rPr>
          <w:rFonts w:ascii="Times New Roman" w:eastAsia="Times New Roman" w:hAnsi="Times New Roman" w:cs="Times New Roman"/>
          <w:sz w:val="24"/>
          <w:szCs w:val="24"/>
        </w:rPr>
        <w:t>§ 4. Параграфи 2 и 3 влизат в сила от 3 април 2009 г.</w:t>
      </w:r>
    </w:p>
    <w:p w:rsidR="0096308A" w:rsidRDefault="0096308A">
      <w:pPr>
        <w:spacing w:after="0" w:line="240" w:lineRule="auto"/>
        <w:divId w:val="951128546"/>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КЪМ НАРЕДБА ЗА ИЗМЕНЕНИЕ И ДОПЪЛНЕНИЕ НА НАРЕДБА № 10 ОТ 2009 Г. ЗА УСЛОВИЯТА И РЕДА ЗА ЗАПЛАЩАНЕ НА ЛЕКАРСТВЕНИ ПРОДУКТИ ПО ЧЛ. 262, АЛ. 4, Т. 1 ОТ ЗАКОНА ЗА ЛЕКАРСТВЕНИТЕ ПРОДУКТИ В ХУМАННАТА МЕДИЦИНА, НА МЕДИЦИНСКИ ИЗДЕЛИЯ И НА ДИЕТИЧНИ ХРАНИ ЗА СПЕЦИАЛНИ МЕДИЦИНСКИ ЦЕЛИ</w:t>
      </w:r>
    </w:p>
    <w:p w:rsidR="0096308A" w:rsidRDefault="002D3D12">
      <w:pPr>
        <w:spacing w:after="0" w:line="240" w:lineRule="auto"/>
        <w:ind w:firstLine="851"/>
        <w:divId w:val="21554931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9 ОТ 2010 Г., В СИЛА ОТ 02.02.2010 Г.)</w:t>
      </w:r>
    </w:p>
    <w:p w:rsidR="0096308A" w:rsidRDefault="0096308A">
      <w:pPr>
        <w:spacing w:after="0" w:line="240" w:lineRule="auto"/>
        <w:divId w:val="1871139875"/>
        <w:rPr>
          <w:rFonts w:ascii="Times New Roman" w:eastAsia="Times New Roman" w:hAnsi="Times New Roman" w:cs="Times New Roman"/>
          <w:sz w:val="24"/>
          <w:szCs w:val="24"/>
        </w:rPr>
      </w:pPr>
    </w:p>
    <w:p w:rsidR="0096308A" w:rsidRDefault="002D3D12">
      <w:pPr>
        <w:spacing w:after="0" w:line="240" w:lineRule="auto"/>
        <w:ind w:firstLine="851"/>
        <w:divId w:val="80119174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6. Заварените лекарствени продукти, включени в Позитивния лекарствен списък, за които е подадено заявление по чл. 4 или уведомление по чл. 9 към датата на влизане в сила на наредбата, по които не е започнало плащане от НЗОК, се заплащат считано от 01.02.2010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9030632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7. Първият двумесечен период по чл. 4а, ал. 2 започва да тече считано от 01.01.2010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84045460"/>
        <w:rPr>
          <w:rFonts w:ascii="Times New Roman" w:eastAsia="Times New Roman" w:hAnsi="Times New Roman" w:cs="Times New Roman"/>
          <w:sz w:val="24"/>
          <w:szCs w:val="24"/>
        </w:rPr>
      </w:pPr>
      <w:r>
        <w:rPr>
          <w:rFonts w:ascii="Times New Roman" w:eastAsia="Times New Roman" w:hAnsi="Times New Roman" w:cs="Times New Roman"/>
          <w:sz w:val="24"/>
          <w:szCs w:val="24"/>
        </w:rPr>
        <w:t>§ 8. Наредбата влиза в сила от деня на обнародването ѝ в "Държавен вестник".</w:t>
      </w:r>
    </w:p>
    <w:p w:rsidR="0096308A" w:rsidRDefault="0096308A">
      <w:pPr>
        <w:spacing w:after="0" w:line="240" w:lineRule="auto"/>
        <w:divId w:val="359866758"/>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И РЕДА ЗА ЗАПЛАЩАНЕ НА ЛЕКАРСТВЕНИ ПРОДУКТИ ПО ЧЛ. 262, АЛ. 4, Т. 1 ОТ ЗАКОНА ЗА ЛЕКАРСТВЕНИТЕ ПРОДУКТИ В ХУМАННАТА МЕДИЦИНА, НА МЕДИЦИНСКИ ИЗДЕЛИЯ И НА ДИЕТИЧНИ ХРАНИ ЗА СПЕЦИАЛНИ МЕДИЦИНСКИ ЦЕЛИ </w:t>
      </w:r>
    </w:p>
    <w:p w:rsidR="0096308A" w:rsidRDefault="002D3D12">
      <w:pPr>
        <w:spacing w:after="0" w:line="240" w:lineRule="auto"/>
        <w:ind w:firstLine="851"/>
        <w:divId w:val="58773818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67 ОТ 2011 Г.)</w:t>
      </w:r>
    </w:p>
    <w:p w:rsidR="0096308A" w:rsidRDefault="0096308A">
      <w:pPr>
        <w:spacing w:after="0" w:line="240" w:lineRule="auto"/>
        <w:divId w:val="2145733379"/>
        <w:rPr>
          <w:rFonts w:ascii="Times New Roman" w:eastAsia="Times New Roman" w:hAnsi="Times New Roman" w:cs="Times New Roman"/>
          <w:sz w:val="24"/>
          <w:szCs w:val="24"/>
        </w:rPr>
      </w:pPr>
    </w:p>
    <w:p w:rsidR="0096308A" w:rsidRDefault="002D3D12">
      <w:pPr>
        <w:spacing w:after="0" w:line="240" w:lineRule="auto"/>
        <w:ind w:firstLine="851"/>
        <w:divId w:val="18657070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 Първият тримесечен период по чл. 4а, ал. 2 започва да тече считано от 01.07.2011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33748885"/>
        <w:rPr>
          <w:rFonts w:ascii="Times New Roman" w:eastAsia="Times New Roman" w:hAnsi="Times New Roman" w:cs="Times New Roman"/>
          <w:sz w:val="24"/>
          <w:szCs w:val="24"/>
        </w:rPr>
      </w:pPr>
      <w:r>
        <w:rPr>
          <w:rFonts w:ascii="Times New Roman" w:eastAsia="Times New Roman" w:hAnsi="Times New Roman" w:cs="Times New Roman"/>
          <w:sz w:val="24"/>
          <w:szCs w:val="24"/>
        </w:rPr>
        <w:t>§ 26. (1) Националната здравноосигурителна каса отправя покана за договаряне до притежателите на разрешение за употреба/техен упълномощен представител за представяне на предложения за отстъпки по чл. 20, ал. 1 за лекарствените продукти, включени в Позитивния лекарствен списък по чл. 262, ал. 5, т. 1 ЗЛПХМ към датата на влизане в сила на наредбата, но не по-късно от 01.10.2011 г.</w:t>
      </w:r>
    </w:p>
    <w:p w:rsidR="0096308A" w:rsidRDefault="002D3D12">
      <w:pPr>
        <w:spacing w:after="0" w:line="240" w:lineRule="auto"/>
        <w:ind w:firstLine="851"/>
        <w:divId w:val="189426602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Договарянето по ал. 1 се извършва по реда на глава четвърта.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30135190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 Медицинските изделия и диетичните храни за специални медицински цели, заплащани напълно или частично от НЗОК през 2011 г., са определени от Надзорния съвет </w:t>
      </w:r>
      <w:r>
        <w:rPr>
          <w:rFonts w:ascii="Times New Roman" w:eastAsia="Times New Roman" w:hAnsi="Times New Roman" w:cs="Times New Roman"/>
          <w:sz w:val="24"/>
          <w:szCs w:val="24"/>
        </w:rPr>
        <w:lastRenderedPageBreak/>
        <w:t xml:space="preserve">на НЗОК в приложение № 7 "Списък на медицински изделия, заплащани от НЗОК" и приложение № 8 "Списък на диетични храни, заплащани от НЗОК" към Националния рамков договор за медицинските дейности между Националната здравноосигурителна каса и Българския лекарски съюз за 2011 г. (ДВ, бр. 3 от 2011 г.).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011787256"/>
        <w:rPr>
          <w:rFonts w:ascii="Times New Roman" w:eastAsia="Times New Roman" w:hAnsi="Times New Roman" w:cs="Times New Roman"/>
          <w:sz w:val="24"/>
          <w:szCs w:val="24"/>
        </w:rPr>
      </w:pPr>
      <w:r>
        <w:rPr>
          <w:rFonts w:ascii="Times New Roman" w:eastAsia="Times New Roman" w:hAnsi="Times New Roman" w:cs="Times New Roman"/>
          <w:sz w:val="24"/>
          <w:szCs w:val="24"/>
        </w:rPr>
        <w:t>§ 28. (1) В 15-дневен срок от влизане в сила на наредбата НЗОК дефинира код на търговец на едро на всички търговци на едро, получили разрешение за търговия на едро по чл. 195 от Закона за лекарствените продукти в хуманната медицина, и изготвя съответните електронни формати за изпълнителите на медицинска помощ и за лицата по чл. 7.</w:t>
      </w:r>
    </w:p>
    <w:p w:rsidR="0096308A" w:rsidRDefault="002D3D12">
      <w:pPr>
        <w:spacing w:after="0" w:line="240" w:lineRule="auto"/>
        <w:ind w:firstLine="851"/>
        <w:divId w:val="5463770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В едномесечен срок от изтичане на срока по ал. 1 НЗОК привежда в съответствие указанията, публикувани на </w:t>
      </w:r>
      <w:hyperlink r:id="rId29"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ѝ и договорите по чл. 7, ал. 1.</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64342468"/>
        <w:rPr>
          <w:rFonts w:ascii="Times New Roman" w:eastAsia="Times New Roman" w:hAnsi="Times New Roman" w:cs="Times New Roman"/>
          <w:sz w:val="24"/>
          <w:szCs w:val="24"/>
        </w:rPr>
      </w:pPr>
      <w:r>
        <w:rPr>
          <w:rFonts w:ascii="Times New Roman" w:eastAsia="Times New Roman" w:hAnsi="Times New Roman" w:cs="Times New Roman"/>
          <w:sz w:val="24"/>
          <w:szCs w:val="24"/>
        </w:rPr>
        <w:t>§ 29. (1) Разпоредбата на § 8 относно чл. 8, ал. 5 влиза в сила от 1 януари 2012 г.</w:t>
      </w:r>
    </w:p>
    <w:p w:rsidR="0096308A" w:rsidRDefault="002D3D12">
      <w:pPr>
        <w:spacing w:after="0" w:line="240" w:lineRule="auto"/>
        <w:ind w:firstLine="851"/>
        <w:divId w:val="278727102"/>
        <w:rPr>
          <w:rFonts w:ascii="Times New Roman" w:eastAsia="Times New Roman" w:hAnsi="Times New Roman" w:cs="Times New Roman"/>
          <w:sz w:val="24"/>
          <w:szCs w:val="24"/>
        </w:rPr>
      </w:pPr>
      <w:r>
        <w:rPr>
          <w:rFonts w:ascii="Times New Roman" w:eastAsia="Times New Roman" w:hAnsi="Times New Roman" w:cs="Times New Roman"/>
          <w:sz w:val="24"/>
          <w:szCs w:val="24"/>
        </w:rPr>
        <w:t>(2) До 31.12.2011 г. НЗОК заплаща на лицата по чл. 7, ал. 1 по 1,00 лв. за отчетена рецептурна бланка за обработването на рецепти за лекарствени продукти с ниво на заплащане 100 на сто.</w:t>
      </w:r>
    </w:p>
    <w:p w:rsidR="0096308A" w:rsidRDefault="0096308A">
      <w:pPr>
        <w:spacing w:after="0" w:line="240" w:lineRule="auto"/>
        <w:divId w:val="98554846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line="240" w:lineRule="auto"/>
        <w:ind w:firstLine="851"/>
        <w:jc w:val="center"/>
        <w:divId w:val="173646860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НАРЕДБА ЗА ИЗМЕНЕНИЕ И ДОПЪЛНЕНИЕ НА НАРЕДБА № 10 ОТ 2009 Г. ЗА УСЛОВИЯТА И РЕДА ЗА ЗАПЛАЩАНЕ НА ЛЕКАРСТВЕНИ ПРОДУКТИ ПО ЧЛ. 262, АЛ. 5, Т. 1 ОТ ЗАКОНА ЗА ЛЕКАРСТВЕНИТЕ ПРОДУКТИ В ХУМАННАТА МЕДИЦИНА, НА МЕДИЦИНСКИ ИЗДЕЛИЯ И НА ДИЕТИЧНИ ХРАНИ ЗА СПЕЦИАЛНИ МЕДИЦИНСКИ ЦЕЛИ</w:t>
      </w: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t>КЪМ НАРЕДБА ЗА ИЗМЕНЕНИЕ И ДОПЪЛНЕНИЕ НА НАРЕДБА № 10 ОТ 2009 Г. ЗА УСЛОВИЯТА И РЕДА ЗА ЗАПЛАЩАНЕ НА ЛЕКАРСТВЕНИ ПРОДУКТИ ПО ЧЛ. 262, АЛ. 5, Т. 1 ОТ ЗАКОНА ЗА ЛЕКАРСТВЕНИТЕ ПРОДУКТИ В ХУМАННАТА МЕДИЦИНА, НА МЕДИЦИНСКИ ИЗДЕЛИЯ И НА ДИЕТИЧНИ ХРАНИ ЗА СПЕЦИАЛНИ МЕДИЦИНСКИ ЦЕЛИ</w:t>
      </w:r>
    </w:p>
    <w:p w:rsidR="0096308A" w:rsidRDefault="002D3D12">
      <w:pPr>
        <w:spacing w:after="0" w:line="240" w:lineRule="auto"/>
        <w:ind w:firstLine="851"/>
        <w:divId w:val="83730579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49 ОТ 2012 Г.)</w:t>
      </w:r>
    </w:p>
    <w:p w:rsidR="0096308A" w:rsidRDefault="0096308A">
      <w:pPr>
        <w:spacing w:after="0" w:line="240" w:lineRule="auto"/>
        <w:divId w:val="1803619775"/>
        <w:rPr>
          <w:rFonts w:ascii="Times New Roman" w:eastAsia="Times New Roman" w:hAnsi="Times New Roman" w:cs="Times New Roman"/>
          <w:sz w:val="24"/>
          <w:szCs w:val="24"/>
        </w:rPr>
      </w:pPr>
    </w:p>
    <w:p w:rsidR="0096308A" w:rsidRDefault="002D3D12">
      <w:pPr>
        <w:spacing w:after="0" w:line="240" w:lineRule="auto"/>
        <w:ind w:firstLine="851"/>
        <w:divId w:val="512764423"/>
        <w:rPr>
          <w:rFonts w:ascii="Times New Roman" w:eastAsia="Times New Roman" w:hAnsi="Times New Roman" w:cs="Times New Roman"/>
          <w:sz w:val="24"/>
          <w:szCs w:val="24"/>
        </w:rPr>
      </w:pPr>
      <w:r>
        <w:rPr>
          <w:rFonts w:ascii="Times New Roman" w:eastAsia="Times New Roman" w:hAnsi="Times New Roman" w:cs="Times New Roman"/>
          <w:sz w:val="24"/>
          <w:szCs w:val="24"/>
        </w:rPr>
        <w:t>§ 13. (1) За срок една година от влизане в сила на наредбата лекарствените продукти за домашно лечение на злокачествени заболявания се заплащат по реда и при условията на тази наредба на стойност, намалена с договорените отстъпки по реда на приложение № 10 от Наредба № 40 от 2004 г. за определяне на основния пакет от здравни дейности, гарантиран от бюджета на НЗОК.</w:t>
      </w:r>
    </w:p>
    <w:p w:rsidR="0096308A" w:rsidRDefault="002D3D12">
      <w:pPr>
        <w:spacing w:after="0" w:line="240" w:lineRule="auto"/>
        <w:ind w:firstLine="851"/>
        <w:divId w:val="142615267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Намалените с отстъпки стойности на лекарствените продукти по ал. 1 се заплащат на лицата по чл. 7, ал. 1 на основание договор, сключен между НЗОК и притежателите на разрешение за употреба или техните упълномощени представители. </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83824226"/>
        <w:rPr>
          <w:rFonts w:ascii="Times New Roman" w:eastAsia="Times New Roman" w:hAnsi="Times New Roman" w:cs="Times New Roman"/>
          <w:sz w:val="24"/>
          <w:szCs w:val="24"/>
        </w:rPr>
      </w:pPr>
      <w:r>
        <w:rPr>
          <w:rFonts w:ascii="Times New Roman" w:eastAsia="Times New Roman" w:hAnsi="Times New Roman" w:cs="Times New Roman"/>
          <w:sz w:val="24"/>
          <w:szCs w:val="24"/>
        </w:rPr>
        <w:t>§ 14. Първият шестмесечен период по чл. 4а, ал. 2 започва да тече от влизане в сила на тази наредба.</w:t>
      </w:r>
    </w:p>
    <w:p w:rsidR="0096308A" w:rsidRDefault="0096308A">
      <w:pPr>
        <w:spacing w:after="0" w:line="240" w:lineRule="auto"/>
        <w:divId w:val="732461348"/>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t>КЪМ НАРЕДБА ЗА ИЗМЕНЕНИЕ И ДОПЪЛНЕНИЕ НА НАРЕДБА № 10 ОТ 2009 Г. ЗА УСЛОВИЯТА И РЕДА ЗА ЗАПЛАЩАНЕ НА ЛЕКАРСТВЕНИ ПРОДУКТИ ПО ЧЛ. 262, АЛ. 5, Т. 1 ОТ ЗАКОНА ЗА ЛЕКАРСТВЕНИТЕ ПРОДУКТИ В ХУМАННАТА МЕДИЦИНА, НА МЕДИЦИНСКИ ИЗДЕЛИЯ И НА ДИЕТИЧНИ ХРАНИ ЗА СПЕЦИАЛНИ МЕДИЦИНСКИ ЦЕЛИ</w:t>
      </w:r>
    </w:p>
    <w:p w:rsidR="0096308A" w:rsidRDefault="002D3D12">
      <w:pPr>
        <w:spacing w:after="0" w:line="240" w:lineRule="auto"/>
        <w:ind w:firstLine="851"/>
        <w:divId w:val="202711947"/>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48 ОТ 2014 Г.)</w:t>
      </w:r>
    </w:p>
    <w:p w:rsidR="0096308A" w:rsidRDefault="0096308A">
      <w:pPr>
        <w:spacing w:after="0" w:line="240" w:lineRule="auto"/>
        <w:divId w:val="2032028313"/>
        <w:rPr>
          <w:rFonts w:ascii="Times New Roman" w:eastAsia="Times New Roman" w:hAnsi="Times New Roman" w:cs="Times New Roman"/>
          <w:sz w:val="24"/>
          <w:szCs w:val="24"/>
        </w:rPr>
      </w:pPr>
    </w:p>
    <w:p w:rsidR="0096308A" w:rsidRDefault="002D3D12">
      <w:pPr>
        <w:spacing w:after="0" w:line="240" w:lineRule="auto"/>
        <w:ind w:firstLine="851"/>
        <w:divId w:val="232203550"/>
        <w:rPr>
          <w:rFonts w:ascii="Times New Roman" w:eastAsia="Times New Roman" w:hAnsi="Times New Roman" w:cs="Times New Roman"/>
          <w:sz w:val="24"/>
          <w:szCs w:val="24"/>
        </w:rPr>
      </w:pPr>
      <w:r>
        <w:rPr>
          <w:rFonts w:ascii="Times New Roman" w:eastAsia="Times New Roman" w:hAnsi="Times New Roman" w:cs="Times New Roman"/>
          <w:sz w:val="24"/>
          <w:szCs w:val="24"/>
        </w:rPr>
        <w:t>§ 44. Дванадесетмесечните периоди по § 6, § 8, т. 2, § 9 и § 33 започват да текат, считано от 1 януари 2014 г.</w:t>
      </w:r>
    </w:p>
    <w:p w:rsidR="0096308A" w:rsidRDefault="0096308A">
      <w:pPr>
        <w:spacing w:after="0" w:line="240" w:lineRule="auto"/>
        <w:divId w:val="203202831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разпоредби</w:t>
      </w:r>
      <w:r>
        <w:rPr>
          <w:rFonts w:ascii="Times New Roman" w:hAnsi="Times New Roman" w:cs="Times New Roman"/>
          <w:b/>
          <w:bCs/>
          <w:sz w:val="24"/>
          <w:szCs w:val="24"/>
        </w:rPr>
        <w:br/>
        <w:t>КЪМ НАРЕДБА ЗА ИЗМЕНЕНИЕ И ДОПЪЛНЕНИЕ НА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w:t>
      </w:r>
    </w:p>
    <w:p w:rsidR="0096308A" w:rsidRDefault="002D3D12">
      <w:pPr>
        <w:spacing w:after="0" w:line="240" w:lineRule="auto"/>
        <w:ind w:firstLine="851"/>
        <w:divId w:val="1771469875"/>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30 ОТ 2015 Г.)</w:t>
      </w:r>
    </w:p>
    <w:p w:rsidR="0096308A" w:rsidRDefault="0096308A">
      <w:pPr>
        <w:spacing w:after="0" w:line="240" w:lineRule="auto"/>
        <w:divId w:val="1943031358"/>
        <w:rPr>
          <w:rFonts w:ascii="Times New Roman" w:eastAsia="Times New Roman" w:hAnsi="Times New Roman" w:cs="Times New Roman"/>
          <w:sz w:val="24"/>
          <w:szCs w:val="24"/>
        </w:rPr>
      </w:pPr>
    </w:p>
    <w:p w:rsidR="0096308A" w:rsidRDefault="002D3D12">
      <w:pPr>
        <w:spacing w:after="0" w:line="240" w:lineRule="auto"/>
        <w:ind w:firstLine="851"/>
        <w:divId w:val="1734960865"/>
        <w:rPr>
          <w:rFonts w:ascii="Times New Roman" w:eastAsia="Times New Roman" w:hAnsi="Times New Roman" w:cs="Times New Roman"/>
          <w:sz w:val="24"/>
          <w:szCs w:val="24"/>
        </w:rPr>
      </w:pPr>
      <w:r>
        <w:rPr>
          <w:rFonts w:ascii="Times New Roman" w:eastAsia="Times New Roman" w:hAnsi="Times New Roman" w:cs="Times New Roman"/>
          <w:sz w:val="24"/>
          <w:szCs w:val="24"/>
        </w:rPr>
        <w:t>§ 5. В срок до един месец от влизане в сила на наредбата НЗОК отправя покани до притежателите на разрешения за употреба на лекарствени продукти/техни упълномощени представители за договаряне на отстъпки по чл. 20а, ал. 3 независимо дали за тези лекарствени продукти са договорени отстъпки.</w:t>
      </w:r>
    </w:p>
    <w:p w:rsidR="0096308A" w:rsidRDefault="0096308A">
      <w:pPr>
        <w:spacing w:after="0" w:line="240" w:lineRule="auto"/>
        <w:divId w:val="1943031358"/>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 </w:t>
      </w:r>
    </w:p>
    <w:p w:rsidR="0096308A" w:rsidRDefault="002D3D12">
      <w:pPr>
        <w:spacing w:after="0" w:line="240" w:lineRule="auto"/>
        <w:ind w:firstLine="851"/>
        <w:divId w:val="1310280319"/>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62 ОТ 2015 Г., В СИЛА ОТ 14.08.2015 Г.)</w:t>
      </w:r>
    </w:p>
    <w:p w:rsidR="0096308A" w:rsidRDefault="0096308A">
      <w:pPr>
        <w:spacing w:after="0" w:line="240" w:lineRule="auto"/>
        <w:divId w:val="1636056966"/>
        <w:rPr>
          <w:rFonts w:ascii="Times New Roman" w:eastAsia="Times New Roman" w:hAnsi="Times New Roman" w:cs="Times New Roman"/>
          <w:sz w:val="24"/>
          <w:szCs w:val="24"/>
        </w:rPr>
      </w:pPr>
    </w:p>
    <w:p w:rsidR="0096308A" w:rsidRDefault="002D3D12">
      <w:pPr>
        <w:spacing w:after="0" w:line="240" w:lineRule="auto"/>
        <w:ind w:firstLine="851"/>
        <w:divId w:val="207801841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15. (1) Първото договаряне по реда на тази наредба на отстъпки за лекарствените продукти по чл. 45, ал. 10 и 19 ЗЗО започва в срок 10 работни дни от влизането ѝ в сила, </w:t>
      </w:r>
      <w:r>
        <w:rPr>
          <w:rFonts w:ascii="Times New Roman" w:eastAsia="Times New Roman" w:hAnsi="Times New Roman" w:cs="Times New Roman"/>
          <w:sz w:val="24"/>
          <w:szCs w:val="24"/>
        </w:rPr>
        <w:lastRenderedPageBreak/>
        <w:t xml:space="preserve">като НЗОК отправя покани за договаряне до притежателите на разрешение за употреба за представяне на предложения за отстъпки и публикува на </w:t>
      </w:r>
      <w:hyperlink r:id="rId30" w:tgtFrame="_blank" w:history="1">
        <w:r>
          <w:rPr>
            <w:rFonts w:ascii="Times New Roman" w:eastAsia="Times New Roman" w:hAnsi="Times New Roman" w:cs="Times New Roman"/>
            <w:color w:val="0000FF"/>
            <w:sz w:val="24"/>
            <w:szCs w:val="24"/>
            <w:u w:val="single"/>
          </w:rPr>
          <w:t>интернет страницата</w:t>
        </w:r>
      </w:hyperlink>
      <w:r>
        <w:rPr>
          <w:rFonts w:ascii="Times New Roman" w:eastAsia="Times New Roman" w:hAnsi="Times New Roman" w:cs="Times New Roman"/>
          <w:sz w:val="24"/>
          <w:szCs w:val="24"/>
        </w:rPr>
        <w:t xml:space="preserve"> си споразумението по чл. 22, ал. 2.</w:t>
      </w:r>
    </w:p>
    <w:p w:rsidR="0096308A" w:rsidRDefault="002D3D12">
      <w:pPr>
        <w:spacing w:after="0" w:line="240" w:lineRule="auto"/>
        <w:ind w:firstLine="851"/>
        <w:divId w:val="842092982"/>
        <w:rPr>
          <w:rFonts w:ascii="Times New Roman" w:eastAsia="Times New Roman" w:hAnsi="Times New Roman" w:cs="Times New Roman"/>
          <w:sz w:val="24"/>
          <w:szCs w:val="24"/>
        </w:rPr>
      </w:pPr>
      <w:r>
        <w:rPr>
          <w:rFonts w:ascii="Times New Roman" w:eastAsia="Times New Roman" w:hAnsi="Times New Roman" w:cs="Times New Roman"/>
          <w:sz w:val="24"/>
          <w:szCs w:val="24"/>
        </w:rPr>
        <w:t>(2) В срок до 10 работни дни от публикуване на поканите и споразумението по чл. 22, ал. 2 притежателите на разрешения за употреба/техни упълномощени представители заявяват коя от отстъпките по чл. 21, ал. 1, т. 1 или 2 избират да договарят и не могат да променят своя избор.</w:t>
      </w:r>
    </w:p>
    <w:p w:rsidR="0096308A" w:rsidRDefault="002D3D12">
      <w:pPr>
        <w:spacing w:after="0" w:line="240" w:lineRule="auto"/>
        <w:ind w:firstLine="851"/>
        <w:divId w:val="1571690672"/>
        <w:rPr>
          <w:rFonts w:ascii="Times New Roman" w:eastAsia="Times New Roman" w:hAnsi="Times New Roman" w:cs="Times New Roman"/>
          <w:sz w:val="24"/>
          <w:szCs w:val="24"/>
        </w:rPr>
      </w:pPr>
      <w:r>
        <w:rPr>
          <w:rFonts w:ascii="Times New Roman" w:eastAsia="Times New Roman" w:hAnsi="Times New Roman" w:cs="Times New Roman"/>
          <w:sz w:val="24"/>
          <w:szCs w:val="24"/>
        </w:rPr>
        <w:t>(3) Договарянето по ал. 1 се извършва по реда на глава четвърта.</w:t>
      </w:r>
    </w:p>
    <w:p w:rsidR="0096308A" w:rsidRDefault="002D3D12">
      <w:pPr>
        <w:spacing w:after="0" w:line="240" w:lineRule="auto"/>
        <w:ind w:firstLine="851"/>
        <w:divId w:val="489642586"/>
        <w:rPr>
          <w:rFonts w:ascii="Times New Roman" w:eastAsia="Times New Roman" w:hAnsi="Times New Roman" w:cs="Times New Roman"/>
          <w:sz w:val="24"/>
          <w:szCs w:val="24"/>
        </w:rPr>
      </w:pPr>
      <w:r>
        <w:rPr>
          <w:rFonts w:ascii="Times New Roman" w:eastAsia="Times New Roman" w:hAnsi="Times New Roman" w:cs="Times New Roman"/>
          <w:sz w:val="24"/>
          <w:szCs w:val="24"/>
        </w:rPr>
        <w:t>(4) Сключените в резултат на договарянето по ал. 1 договори влизат в сила:</w:t>
      </w:r>
    </w:p>
    <w:p w:rsidR="0096308A" w:rsidRDefault="002D3D12">
      <w:pPr>
        <w:spacing w:after="0" w:line="240" w:lineRule="auto"/>
        <w:ind w:firstLine="851"/>
        <w:divId w:val="1349138110"/>
        <w:rPr>
          <w:rFonts w:ascii="Times New Roman" w:eastAsia="Times New Roman" w:hAnsi="Times New Roman" w:cs="Times New Roman"/>
          <w:sz w:val="24"/>
          <w:szCs w:val="24"/>
        </w:rPr>
      </w:pPr>
      <w:r>
        <w:rPr>
          <w:rFonts w:ascii="Times New Roman" w:eastAsia="Times New Roman" w:hAnsi="Times New Roman" w:cs="Times New Roman"/>
          <w:sz w:val="24"/>
          <w:szCs w:val="24"/>
        </w:rPr>
        <w:t>1. от датата, от която НЗОК започва да заплаща лекарствения продукт при условията на глава втора, раздел I, съответно раздел III, в случай че лекарственият продукт бъде включен в ПЛС - за лекарствени продукти с ново международно непатентно наименование, за които е подадено заявление за включване в ПЛС по чл. 262, ал. 6, т. 1 и 2 ЗЛПХМ;</w:t>
      </w:r>
    </w:p>
    <w:p w:rsidR="0096308A" w:rsidRDefault="002D3D12">
      <w:pPr>
        <w:spacing w:after="0" w:line="240" w:lineRule="auto"/>
        <w:ind w:firstLine="851"/>
        <w:divId w:val="991913339"/>
        <w:rPr>
          <w:rFonts w:ascii="Times New Roman" w:eastAsia="Times New Roman" w:hAnsi="Times New Roman" w:cs="Times New Roman"/>
          <w:sz w:val="24"/>
          <w:szCs w:val="24"/>
        </w:rPr>
      </w:pPr>
      <w:r>
        <w:rPr>
          <w:rFonts w:ascii="Times New Roman" w:eastAsia="Times New Roman" w:hAnsi="Times New Roman" w:cs="Times New Roman"/>
          <w:sz w:val="24"/>
          <w:szCs w:val="24"/>
        </w:rPr>
        <w:t>2. от датата на влизане в сила на наредбата - за всички останали лекарствени продукти, а за споразумението по чл. 22, ал. 2 - от договорения в него период.</w:t>
      </w:r>
    </w:p>
    <w:p w:rsidR="0096308A" w:rsidRDefault="002D3D12">
      <w:pPr>
        <w:spacing w:after="0" w:line="240" w:lineRule="auto"/>
        <w:ind w:firstLine="851"/>
        <w:divId w:val="1159538400"/>
        <w:rPr>
          <w:rFonts w:ascii="Times New Roman" w:eastAsia="Times New Roman" w:hAnsi="Times New Roman" w:cs="Times New Roman"/>
          <w:sz w:val="24"/>
          <w:szCs w:val="24"/>
        </w:rPr>
      </w:pPr>
      <w:r>
        <w:rPr>
          <w:rFonts w:ascii="Times New Roman" w:eastAsia="Times New Roman" w:hAnsi="Times New Roman" w:cs="Times New Roman"/>
          <w:sz w:val="24"/>
          <w:szCs w:val="24"/>
        </w:rPr>
        <w:t>(5) Договорите по ал. 3, т. 1 и 2 са със срок на действие до 31.12.2016 г., а споразумението по чл. 22, ал. 2 - за договорения в него период на действие.</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28613620"/>
        <w:rPr>
          <w:rFonts w:ascii="Times New Roman" w:eastAsia="Times New Roman" w:hAnsi="Times New Roman" w:cs="Times New Roman"/>
          <w:sz w:val="24"/>
          <w:szCs w:val="24"/>
        </w:rPr>
      </w:pPr>
      <w:r>
        <w:rPr>
          <w:rFonts w:ascii="Times New Roman" w:eastAsia="Times New Roman" w:hAnsi="Times New Roman" w:cs="Times New Roman"/>
          <w:sz w:val="24"/>
          <w:szCs w:val="24"/>
        </w:rPr>
        <w:t>§ 16. (1) При първото договаряне с притежателите на разрешения за употреба или техни упълномощени представители на отстъпки по чл. 21, ал. 1, т. 1 размерът на общата отстъпка е не по-малко от 20 на сто от разходите на НЗОК за периода от влизане в сила на наредбата до края на 2015 г.</w:t>
      </w:r>
    </w:p>
    <w:p w:rsidR="0096308A" w:rsidRDefault="002D3D12">
      <w:pPr>
        <w:spacing w:after="0" w:line="240" w:lineRule="auto"/>
        <w:ind w:firstLine="851"/>
        <w:divId w:val="150607820"/>
        <w:rPr>
          <w:rFonts w:ascii="Times New Roman" w:eastAsia="Times New Roman" w:hAnsi="Times New Roman" w:cs="Times New Roman"/>
          <w:sz w:val="24"/>
          <w:szCs w:val="24"/>
        </w:rPr>
      </w:pPr>
      <w:r>
        <w:rPr>
          <w:rFonts w:ascii="Times New Roman" w:eastAsia="Times New Roman" w:hAnsi="Times New Roman" w:cs="Times New Roman"/>
          <w:sz w:val="24"/>
          <w:szCs w:val="24"/>
        </w:rPr>
        <w:t>(2) В случаите по ал. 1 не се прилага чл. 22, ал. 10.</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26675811"/>
        <w:rPr>
          <w:rFonts w:ascii="Times New Roman" w:eastAsia="Times New Roman" w:hAnsi="Times New Roman" w:cs="Times New Roman"/>
          <w:sz w:val="24"/>
          <w:szCs w:val="24"/>
        </w:rPr>
      </w:pPr>
      <w:r>
        <w:rPr>
          <w:rFonts w:ascii="Times New Roman" w:eastAsia="Times New Roman" w:hAnsi="Times New Roman" w:cs="Times New Roman"/>
          <w:sz w:val="24"/>
          <w:szCs w:val="24"/>
        </w:rPr>
        <w:t>§ 17. Националната здравноосигурителна каса спира да заплаща за лекарствени продукти по чл. 45, ал. 10, 13 и 19 ЗЗО, за които не са договорени отстъпки.</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67171966"/>
        <w:rPr>
          <w:rFonts w:ascii="Times New Roman" w:eastAsia="Times New Roman" w:hAnsi="Times New Roman" w:cs="Times New Roman"/>
          <w:sz w:val="24"/>
          <w:szCs w:val="24"/>
        </w:rPr>
      </w:pPr>
      <w:r>
        <w:rPr>
          <w:rFonts w:ascii="Times New Roman" w:eastAsia="Times New Roman" w:hAnsi="Times New Roman" w:cs="Times New Roman"/>
          <w:sz w:val="24"/>
          <w:szCs w:val="24"/>
        </w:rPr>
        <w:t>§ 18. Притежателите на разрешения за употреба на лекарствени продукти по чл. 10е, ал. 1, които към момента на влизане в сила на наредбата са включени в ПЛС по чл. 262, ал. 6, т. 2 ЗЛПХМ, в 30-дневен срок от влизането ѝ в сила подават заявление по образец съгласно приложение № 1а към чл. 10е, ал. 2.</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451899636"/>
        <w:rPr>
          <w:rFonts w:ascii="Times New Roman" w:eastAsia="Times New Roman" w:hAnsi="Times New Roman" w:cs="Times New Roman"/>
          <w:sz w:val="24"/>
          <w:szCs w:val="24"/>
        </w:rPr>
      </w:pPr>
      <w:r>
        <w:rPr>
          <w:rFonts w:ascii="Times New Roman" w:eastAsia="Times New Roman" w:hAnsi="Times New Roman" w:cs="Times New Roman"/>
          <w:sz w:val="24"/>
          <w:szCs w:val="24"/>
        </w:rPr>
        <w:t>§ 19. Наредбата влиза в сила от датата на обнародването ѝ в "Държавен вестник".</w:t>
      </w:r>
    </w:p>
    <w:p w:rsidR="0096308A" w:rsidRDefault="0096308A">
      <w:pPr>
        <w:spacing w:after="0" w:line="240" w:lineRule="auto"/>
        <w:divId w:val="153099496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И РЕДА ЗА ЗАПЛАЩАНЕ НА ЛЕКАРСТВЕНИ ПРОДУКТИ ПО ЧЛ. 262, АЛ. 6, Т. 1 И Т. 2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 </w:t>
      </w:r>
    </w:p>
    <w:p w:rsidR="0096308A" w:rsidRDefault="002D3D12">
      <w:pPr>
        <w:spacing w:after="0" w:line="240" w:lineRule="auto"/>
        <w:ind w:firstLine="851"/>
        <w:divId w:val="23487674"/>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44 ОТ 2016 Г., В СИЛА ОТ 10.06.2016 Г.)</w:t>
      </w:r>
    </w:p>
    <w:p w:rsidR="0096308A" w:rsidRDefault="0096308A">
      <w:pPr>
        <w:spacing w:after="0" w:line="240" w:lineRule="auto"/>
        <w:divId w:val="1079060330"/>
        <w:rPr>
          <w:rFonts w:ascii="Times New Roman" w:eastAsia="Times New Roman" w:hAnsi="Times New Roman" w:cs="Times New Roman"/>
          <w:sz w:val="24"/>
          <w:szCs w:val="24"/>
        </w:rPr>
      </w:pPr>
    </w:p>
    <w:p w:rsidR="0096308A" w:rsidRDefault="002D3D12">
      <w:pPr>
        <w:spacing w:after="0" w:line="240" w:lineRule="auto"/>
        <w:ind w:firstLine="851"/>
        <w:divId w:val="1228540627"/>
        <w:rPr>
          <w:rFonts w:ascii="Times New Roman" w:eastAsia="Times New Roman" w:hAnsi="Times New Roman" w:cs="Times New Roman"/>
          <w:sz w:val="24"/>
          <w:szCs w:val="24"/>
        </w:rPr>
      </w:pPr>
      <w:r>
        <w:rPr>
          <w:rFonts w:ascii="Times New Roman" w:eastAsia="Times New Roman" w:hAnsi="Times New Roman" w:cs="Times New Roman"/>
          <w:sz w:val="24"/>
          <w:szCs w:val="24"/>
        </w:rPr>
        <w:t>§ 4. Наредбата влиза в сила от деня на обнародването ѝ в "Държавен вестник".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И РЕДА ЗА ЗАПЛАЩАНЕ НА ЛЕКАРСТВЕНИ ПРОДУКТИ ПО ЧЛ. 262, АЛ. 6, Т. 1 И Т. 2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 </w:t>
      </w:r>
    </w:p>
    <w:p w:rsidR="0096308A" w:rsidRDefault="002D3D12">
      <w:pPr>
        <w:spacing w:after="0" w:line="240" w:lineRule="auto"/>
        <w:ind w:firstLine="851"/>
        <w:divId w:val="34212587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89 ОТ 2017 Г., В СИЛА ОТ 07.11.2017 Г.)</w:t>
      </w:r>
    </w:p>
    <w:p w:rsidR="0096308A" w:rsidRDefault="0096308A">
      <w:pPr>
        <w:spacing w:after="0" w:line="240" w:lineRule="auto"/>
        <w:divId w:val="1373504165"/>
        <w:rPr>
          <w:rFonts w:ascii="Times New Roman" w:eastAsia="Times New Roman" w:hAnsi="Times New Roman" w:cs="Times New Roman"/>
          <w:sz w:val="24"/>
          <w:szCs w:val="24"/>
        </w:rPr>
      </w:pPr>
    </w:p>
    <w:p w:rsidR="0096308A" w:rsidRDefault="002D3D12">
      <w:pPr>
        <w:spacing w:after="0" w:line="240" w:lineRule="auto"/>
        <w:ind w:firstLine="851"/>
        <w:divId w:val="2105109714"/>
        <w:rPr>
          <w:rFonts w:ascii="Times New Roman" w:eastAsia="Times New Roman" w:hAnsi="Times New Roman" w:cs="Times New Roman"/>
          <w:sz w:val="24"/>
          <w:szCs w:val="24"/>
        </w:rPr>
      </w:pPr>
      <w:r>
        <w:rPr>
          <w:rFonts w:ascii="Times New Roman" w:eastAsia="Times New Roman" w:hAnsi="Times New Roman" w:cs="Times New Roman"/>
          <w:sz w:val="24"/>
          <w:szCs w:val="24"/>
        </w:rPr>
        <w:t>§ 9. Договорените отстъпки по чл. 21, ал. 1, т. 1, буква "а" за четвъртото тримесечие на 2017 г. се заплащат авансово до 15 ноември 2017 г. на базата на реален разход на НЗОК за третото тримесечие на 2017 г. До края на първото тримесечие на 2018 г. се извършва съответно изравняване съобразно реалния разход за четвъртото тримесечие на 2017 г. (при надвишен или по-малък размер на компенсацията).</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69473525"/>
        <w:rPr>
          <w:rFonts w:ascii="Times New Roman" w:eastAsia="Times New Roman" w:hAnsi="Times New Roman" w:cs="Times New Roman"/>
          <w:sz w:val="24"/>
          <w:szCs w:val="24"/>
        </w:rPr>
      </w:pPr>
      <w:r>
        <w:rPr>
          <w:rFonts w:ascii="Times New Roman" w:eastAsia="Times New Roman" w:hAnsi="Times New Roman" w:cs="Times New Roman"/>
          <w:sz w:val="24"/>
          <w:szCs w:val="24"/>
        </w:rPr>
        <w:t>§ 10. (1) При общ ръст на прогнозните разходи на НЗОК за всички лекарствени продукти, заплащани напълно или частично от НЗОК, по-висок от 3 процента за периода от влизане в сила на наредбата до 31 декември 2017 г. спрямо извършения разход за същия период на 2016 г., изчислен след приспадане на договорените отстъпки по чл. 21, ал. 1, т. 1 и ал. 2 за периода, притежателите на разрешението за употреба/техните упълномощени представители, формирали този ръст за лекарствените си продукти по чл. 20, ал. 1, предоставят отстъпка по чл. 21, ал. 6 в размер 40 процента от съответния размер на ръста си за посочения период. Прогнозният размер на дължимата отстъпка се определя от НЗОК и се заплаща авансово от съответните притежатели на разрешение за употреба/техните упълномощени представители в срок до 15.11.2017 г.</w:t>
      </w:r>
    </w:p>
    <w:p w:rsidR="0096308A" w:rsidRDefault="002D3D12">
      <w:pPr>
        <w:spacing w:after="0" w:line="240" w:lineRule="auto"/>
        <w:ind w:firstLine="851"/>
        <w:divId w:val="2083671927"/>
        <w:rPr>
          <w:rFonts w:ascii="Times New Roman" w:eastAsia="Times New Roman" w:hAnsi="Times New Roman" w:cs="Times New Roman"/>
          <w:sz w:val="24"/>
          <w:szCs w:val="24"/>
        </w:rPr>
      </w:pPr>
      <w:r>
        <w:rPr>
          <w:rFonts w:ascii="Times New Roman" w:eastAsia="Times New Roman" w:hAnsi="Times New Roman" w:cs="Times New Roman"/>
          <w:sz w:val="24"/>
          <w:szCs w:val="24"/>
        </w:rPr>
        <w:t>(2) Сключените към датата на влизане в сила на наредбата договори за отстъпки по чл. 21, ал. 1, т. 1 остават в сила до 31.12.2017 г., като с допълнителни споразумения към тях се урежда авансовото предоставяне на отстъпки по ал. 1.</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137945728"/>
        <w:rPr>
          <w:rFonts w:ascii="Times New Roman" w:eastAsia="Times New Roman" w:hAnsi="Times New Roman" w:cs="Times New Roman"/>
          <w:sz w:val="24"/>
          <w:szCs w:val="24"/>
        </w:rPr>
      </w:pPr>
      <w:r>
        <w:rPr>
          <w:rFonts w:ascii="Times New Roman" w:eastAsia="Times New Roman" w:hAnsi="Times New Roman" w:cs="Times New Roman"/>
          <w:sz w:val="24"/>
          <w:szCs w:val="24"/>
        </w:rPr>
        <w:t>§ 11. Наредбата влиза в сила от деня на обнародването ѝ в "Държавен вестник" с изключение на § 4 и 8, които влизат в сила от 1 януари 2018 г.</w:t>
      </w:r>
    </w:p>
    <w:p w:rsidR="0096308A" w:rsidRDefault="0096308A">
      <w:pPr>
        <w:spacing w:after="0" w:line="240" w:lineRule="auto"/>
        <w:divId w:val="622660928"/>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И РЕДА ЗА ЗАПЛАЩАНЕ НА ЛЕКАРСТВЕНИ ПРОДУКТИ ПО ЧЛ. 262, АЛ. 6, Т. 1 И Т. 2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w:t>
      </w:r>
      <w:r>
        <w:rPr>
          <w:rFonts w:ascii="Times New Roman" w:hAnsi="Times New Roman" w:cs="Times New Roman"/>
          <w:b/>
          <w:bCs/>
          <w:sz w:val="24"/>
          <w:szCs w:val="24"/>
        </w:rPr>
        <w:lastRenderedPageBreak/>
        <w:t xml:space="preserve">ПРОДУКТИ ЗА ЗДРАВНИ ДЕЙНОСТИ ПО ЧЛ. 82, АЛ. 2, Т. 3 ОТ ЗАКОНА ЗА ЗДРАВЕТО </w:t>
      </w:r>
    </w:p>
    <w:p w:rsidR="0096308A" w:rsidRDefault="002D3D12">
      <w:pPr>
        <w:spacing w:after="0" w:line="240" w:lineRule="auto"/>
        <w:ind w:firstLine="851"/>
        <w:divId w:val="1352759713"/>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95 ОТ 2018 Г., В СИЛА ОТ 16.11.2018 Г.)</w:t>
      </w:r>
    </w:p>
    <w:p w:rsidR="0096308A" w:rsidRDefault="0096308A">
      <w:pPr>
        <w:spacing w:after="0" w:line="240" w:lineRule="auto"/>
        <w:divId w:val="725177701"/>
        <w:rPr>
          <w:rFonts w:ascii="Times New Roman" w:eastAsia="Times New Roman" w:hAnsi="Times New Roman" w:cs="Times New Roman"/>
          <w:sz w:val="24"/>
          <w:szCs w:val="24"/>
        </w:rPr>
      </w:pPr>
    </w:p>
    <w:p w:rsidR="0096308A" w:rsidRDefault="002D3D12">
      <w:pPr>
        <w:spacing w:after="0" w:line="240" w:lineRule="auto"/>
        <w:ind w:firstLine="851"/>
        <w:divId w:val="981810612"/>
        <w:rPr>
          <w:rFonts w:ascii="Times New Roman" w:eastAsia="Times New Roman" w:hAnsi="Times New Roman" w:cs="Times New Roman"/>
          <w:sz w:val="24"/>
          <w:szCs w:val="24"/>
        </w:rPr>
      </w:pPr>
      <w:r>
        <w:rPr>
          <w:rFonts w:ascii="Times New Roman" w:eastAsia="Times New Roman" w:hAnsi="Times New Roman" w:cs="Times New Roman"/>
          <w:sz w:val="24"/>
          <w:szCs w:val="24"/>
        </w:rPr>
        <w:t>§ 5. Наредбата влиза в сила от деня на обнародването ѝ в "Държавен вестник".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240" w:after="240" w:line="240" w:lineRule="auto"/>
        <w:jc w:val="center"/>
        <w:rPr>
          <w:rFonts w:ascii="Times New Roman" w:hAnsi="Times New Roman" w:cs="Times New Roman"/>
          <w:sz w:val="24"/>
          <w:szCs w:val="24"/>
        </w:rPr>
      </w:pPr>
      <w:r>
        <w:rPr>
          <w:rFonts w:ascii="Times New Roman" w:hAnsi="Times New Roman" w:cs="Times New Roman"/>
          <w:b/>
          <w:bCs/>
          <w:sz w:val="24"/>
          <w:szCs w:val="24"/>
        </w:rPr>
        <w:t>Преходни и 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И РЕДА ЗА ЗАПЛАЩАНЕ НА ЛЕКАРСТВЕНИ ПРОДУКТИ ПО ЧЛ. 262, АЛ. 6, Т. 1 И 2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 </w:t>
      </w:r>
    </w:p>
    <w:p w:rsidR="0096308A" w:rsidRDefault="002D3D12">
      <w:pPr>
        <w:spacing w:after="0" w:line="240" w:lineRule="auto"/>
        <w:ind w:firstLine="851"/>
        <w:divId w:val="53604526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(ОБН. - ДВ, БР. 17 ОТ 2019 Г., ИЗМ. И ДОП. - ДВ, БР. 47 ОТ 2019 Г.) </w:t>
      </w:r>
    </w:p>
    <w:p w:rsidR="0096308A" w:rsidRDefault="0096308A">
      <w:pPr>
        <w:spacing w:after="0" w:line="240" w:lineRule="auto"/>
        <w:divId w:val="234442220"/>
        <w:rPr>
          <w:rFonts w:ascii="Times New Roman" w:eastAsia="Times New Roman" w:hAnsi="Times New Roman" w:cs="Times New Roman"/>
          <w:sz w:val="24"/>
          <w:szCs w:val="24"/>
        </w:rPr>
      </w:pPr>
    </w:p>
    <w:p w:rsidR="0096308A" w:rsidRDefault="002D3D12">
      <w:pPr>
        <w:spacing w:after="0" w:line="240" w:lineRule="auto"/>
        <w:ind w:firstLine="851"/>
        <w:divId w:val="2140804581"/>
        <w:rPr>
          <w:rFonts w:ascii="Times New Roman" w:eastAsia="Times New Roman" w:hAnsi="Times New Roman" w:cs="Times New Roman"/>
          <w:sz w:val="24"/>
          <w:szCs w:val="24"/>
        </w:rPr>
      </w:pPr>
      <w:r>
        <w:rPr>
          <w:rFonts w:ascii="Times New Roman" w:eastAsia="Times New Roman" w:hAnsi="Times New Roman" w:cs="Times New Roman"/>
          <w:sz w:val="24"/>
          <w:szCs w:val="24"/>
        </w:rPr>
        <w:t>§ 33. В едномесечен срок от влизане в сила на наредбата притежателите на разрешение за употреба/техни упълномощени представители подават заявления по чл. 10е, ал. 2 за заплащане от НЗОК на лекарствените продукти при животозастрашаващи кръвоизливи и спешни оперативни и инвазивни интервенции при пациенти с вродени коагулопатии, заплащани в болничната медицинска помощ извън стойността на оказаните медицински услуги.</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062434486"/>
        <w:rPr>
          <w:rFonts w:ascii="Times New Roman" w:eastAsia="Times New Roman" w:hAnsi="Times New Roman" w:cs="Times New Roman"/>
          <w:sz w:val="24"/>
          <w:szCs w:val="24"/>
        </w:rPr>
      </w:pPr>
      <w:r>
        <w:rPr>
          <w:rFonts w:ascii="Times New Roman" w:eastAsia="Times New Roman" w:hAnsi="Times New Roman" w:cs="Times New Roman"/>
          <w:sz w:val="24"/>
          <w:szCs w:val="24"/>
        </w:rPr>
        <w:t>§ 34. В двумесечен срок от влизане в сила на наредбата НЗОК и притежателите на разрешения за употреба/техни упълномощени представители сключват договори за отстъпки и за прилагане на механизма по чл. 34, ал. 1 за 2019 г., които включват периода от 1 януари до 31 декември 2019 г.</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521012219"/>
        <w:rPr>
          <w:rFonts w:ascii="Times New Roman" w:eastAsia="Times New Roman" w:hAnsi="Times New Roman" w:cs="Times New Roman"/>
          <w:sz w:val="24"/>
          <w:szCs w:val="24"/>
        </w:rPr>
      </w:pPr>
      <w:r>
        <w:rPr>
          <w:rFonts w:ascii="Times New Roman" w:eastAsia="Times New Roman" w:hAnsi="Times New Roman" w:cs="Times New Roman"/>
          <w:sz w:val="24"/>
          <w:szCs w:val="24"/>
        </w:rPr>
        <w:t>§ 35. В двумесечен срок от влизане в сила на наредбата се провежда задължително централизирано договаряне на отстъпки за 2019 г. за лекарствените продукти при животозастрашаващи кръвоизливи и спешни оперативни и инвазивни интервенции при пациенти с вродени коагулопатии, заплащани в болничната медицинска помощ извън стойността на оказаните медицински услуги, за които стойността, заплащана от бюджета на НЗОК, се изчислява чрез групиране, в което не участват лекарствени продукти на други притежатели на разрешение за употреба.</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95652986"/>
        <w:rPr>
          <w:rFonts w:ascii="Times New Roman" w:eastAsia="Times New Roman" w:hAnsi="Times New Roman" w:cs="Times New Roman"/>
          <w:sz w:val="24"/>
          <w:szCs w:val="24"/>
        </w:rPr>
      </w:pPr>
      <w:r>
        <w:rPr>
          <w:rFonts w:ascii="Times New Roman" w:eastAsia="Times New Roman" w:hAnsi="Times New Roman" w:cs="Times New Roman"/>
          <w:sz w:val="24"/>
          <w:szCs w:val="24"/>
        </w:rPr>
        <w:t>§ 36. В двумесечен срок от влизане в сила на наредбата притежателите на разрешение за употреба/техни упълномощени представители могат да подават предложения и да договарят с НЗОК отстъпки по чл. 21, ал. 1, т. 4, предоставяни и заплащани при условията и по реда, регламентирани с наредбата.</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42110151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 (1) (Доп. - ДВ, бр. 47 от 2019 г.) Механизмът, гарантиращ предвидимост и устойчивост на бюджета на НЗОК по глава пета и приложение към № 10 към чл. 34, ал. 1, за 2019 г. се прилага за всички лекарствени продукти, отпуснати, съответно приложени, </w:t>
      </w:r>
      <w:r>
        <w:rPr>
          <w:rFonts w:ascii="Times New Roman" w:eastAsia="Times New Roman" w:hAnsi="Times New Roman" w:cs="Times New Roman"/>
          <w:sz w:val="24"/>
          <w:szCs w:val="24"/>
        </w:rPr>
        <w:lastRenderedPageBreak/>
        <w:t>отчетени и заплатени напълно или частично от НЗОК през периода 1.01.2019 - 31.12.2019 г., с изключение на лекарствените продукти при животозастрашаващи кръвоизливи и спешни оперативни и инвазивни интервенции при пациенти с вродени коагулопатии, включени в пакета, определен с наредбата по чл. 45, ал. 2 от Закона за здравното осигуряване, които НЗОК заплаща на изпълнителите на болнична медицинска помощ извън стойността на оказваните медицински услуги.</w:t>
      </w:r>
    </w:p>
    <w:p w:rsidR="0096308A" w:rsidRDefault="002D3D12">
      <w:pPr>
        <w:spacing w:after="0" w:line="240" w:lineRule="auto"/>
        <w:ind w:firstLine="851"/>
        <w:divId w:val="635455290"/>
        <w:rPr>
          <w:rFonts w:ascii="Times New Roman" w:eastAsia="Times New Roman" w:hAnsi="Times New Roman" w:cs="Times New Roman"/>
          <w:sz w:val="24"/>
          <w:szCs w:val="24"/>
        </w:rPr>
      </w:pPr>
      <w:r>
        <w:rPr>
          <w:rFonts w:ascii="Times New Roman" w:eastAsia="Times New Roman" w:hAnsi="Times New Roman" w:cs="Times New Roman"/>
          <w:sz w:val="24"/>
          <w:szCs w:val="24"/>
        </w:rPr>
        <w:t>(2) (Нова - ДВ, бр. 47 от 2019 г.) При прилагане на механизма разходите на НЗОК за лекарствените продукти при животозастрашаващи кръвоизливи и спешни оперативни и инвазивни интервенции при пациенти с вродени коагулопатии не се включват във:</w:t>
      </w:r>
    </w:p>
    <w:p w:rsidR="0096308A" w:rsidRDefault="002D3D12">
      <w:pPr>
        <w:spacing w:after="0" w:line="240" w:lineRule="auto"/>
        <w:ind w:firstLine="851"/>
        <w:divId w:val="379861848"/>
        <w:rPr>
          <w:rFonts w:ascii="Times New Roman" w:eastAsia="Times New Roman" w:hAnsi="Times New Roman" w:cs="Times New Roman"/>
          <w:sz w:val="24"/>
          <w:szCs w:val="24"/>
        </w:rPr>
      </w:pPr>
      <w:r>
        <w:rPr>
          <w:rFonts w:ascii="Times New Roman" w:eastAsia="Times New Roman" w:hAnsi="Times New Roman" w:cs="Times New Roman"/>
          <w:sz w:val="24"/>
          <w:szCs w:val="24"/>
        </w:rPr>
        <w:t>1. годишния бюджет за 2019 г. за основна група лекарствени продукти "В", посочена в чл. 35, ал. 1, буква "в";</w:t>
      </w:r>
    </w:p>
    <w:p w:rsidR="0096308A" w:rsidRDefault="002D3D12">
      <w:pPr>
        <w:spacing w:after="0" w:line="240" w:lineRule="auto"/>
        <w:ind w:firstLine="851"/>
        <w:divId w:val="972252948"/>
        <w:rPr>
          <w:rFonts w:ascii="Times New Roman" w:eastAsia="Times New Roman" w:hAnsi="Times New Roman" w:cs="Times New Roman"/>
          <w:sz w:val="24"/>
          <w:szCs w:val="24"/>
        </w:rPr>
      </w:pPr>
      <w:r>
        <w:rPr>
          <w:rFonts w:ascii="Times New Roman" w:eastAsia="Times New Roman" w:hAnsi="Times New Roman" w:cs="Times New Roman"/>
          <w:sz w:val="24"/>
          <w:szCs w:val="24"/>
        </w:rPr>
        <w:t>2. при изчисляване на тримесечните и годишното надвишения за основната група по т. 1;</w:t>
      </w:r>
    </w:p>
    <w:p w:rsidR="0096308A" w:rsidRDefault="002D3D12">
      <w:pPr>
        <w:spacing w:after="0" w:line="240" w:lineRule="auto"/>
        <w:ind w:firstLine="851"/>
        <w:divId w:val="196967895"/>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изчисляване на сумите за надвишения, установени при прилагане на механизма, подлежащи на директни плащания, за лекарствените продукти от основната група по т. 1.</w:t>
      </w:r>
    </w:p>
    <w:p w:rsidR="0096308A" w:rsidRDefault="002D3D12">
      <w:pPr>
        <w:spacing w:after="0" w:line="240" w:lineRule="auto"/>
        <w:ind w:firstLine="851"/>
        <w:divId w:val="1366980667"/>
        <w:rPr>
          <w:rFonts w:ascii="Times New Roman" w:eastAsia="Times New Roman" w:hAnsi="Times New Roman" w:cs="Times New Roman"/>
          <w:sz w:val="24"/>
          <w:szCs w:val="24"/>
        </w:rPr>
      </w:pPr>
      <w:r>
        <w:rPr>
          <w:rFonts w:ascii="Times New Roman" w:eastAsia="Times New Roman" w:hAnsi="Times New Roman" w:cs="Times New Roman"/>
          <w:sz w:val="24"/>
          <w:szCs w:val="24"/>
        </w:rPr>
        <w:t>(3) (Предишна ал. 2 - ДВ, бр. 47 от 2019 г.) В двумесечен срок от влизане в сила на наредбата НЗОК и притежателите на разрешенията за употреба/техни упълномощени представители на лекарствените продукти, заплащани напълно или частично от НЗОК, които не подлежат на задължително централизирано договаряне на отстъпки, сключват договори по чл. 34, ал. 3 за прилагане за 2019 г. на механизма по ал. 1 за тези продукти.</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КЪМ НАРЕДБА ЗА ИЗМЕНЕНИЕ И ДОПЪЛНЕНИЕ НА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ПРИЛАГАНЕ НА МЕХАНИЗМИ, ГАРАНТИРАЩИ ПРЕДВИДИМОСТ И УСТОЙЧИВОСТ НА БЮДЖЕТА НА НЗОК</w:t>
      </w:r>
      <w:r>
        <w:rPr>
          <w:rFonts w:ascii="Times New Roman" w:hAnsi="Times New Roman" w:cs="Times New Roman"/>
          <w:b/>
          <w:bCs/>
          <w:sz w:val="24"/>
          <w:szCs w:val="24"/>
        </w:rPr>
        <w:br/>
        <w:t>Заключителни разпоредби</w:t>
      </w:r>
    </w:p>
    <w:p w:rsidR="0096308A" w:rsidRDefault="002D3D12">
      <w:pPr>
        <w:spacing w:after="0" w:line="240" w:lineRule="auto"/>
        <w:ind w:firstLine="851"/>
        <w:divId w:val="156468441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19 ОТ 2020 Г.)</w:t>
      </w:r>
    </w:p>
    <w:p w:rsidR="0096308A" w:rsidRDefault="0096308A">
      <w:pPr>
        <w:spacing w:after="0" w:line="240" w:lineRule="auto"/>
        <w:divId w:val="1656107881"/>
        <w:rPr>
          <w:rFonts w:ascii="Times New Roman" w:eastAsia="Times New Roman" w:hAnsi="Times New Roman" w:cs="Times New Roman"/>
          <w:sz w:val="24"/>
          <w:szCs w:val="24"/>
        </w:rPr>
      </w:pPr>
    </w:p>
    <w:p w:rsidR="0096308A" w:rsidRDefault="002D3D12">
      <w:pPr>
        <w:spacing w:after="0" w:line="240" w:lineRule="auto"/>
        <w:ind w:firstLine="851"/>
        <w:divId w:val="1029575087"/>
        <w:rPr>
          <w:rFonts w:ascii="Times New Roman" w:eastAsia="Times New Roman" w:hAnsi="Times New Roman" w:cs="Times New Roman"/>
          <w:sz w:val="24"/>
          <w:szCs w:val="24"/>
        </w:rPr>
      </w:pPr>
      <w:r>
        <w:rPr>
          <w:rFonts w:ascii="Times New Roman" w:eastAsia="Times New Roman" w:hAnsi="Times New Roman" w:cs="Times New Roman"/>
          <w:sz w:val="24"/>
          <w:szCs w:val="24"/>
        </w:rPr>
        <w:t>§ 19. Договорите за 2020 г. между Националната здравноосигурителна каса и притежателите на разрешения за употреба на лекарствени продукти/техни упълномощени представители, които влизат в сила от 1 януари 2020 г., се сключват при условията и по реда на тази наредба и съгласно механизма, гарантиращ предвидимост и устойчивост на бюджета на НЗОК за 2020 г.</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ДОПЪЛНЕНИЕ НА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w:t>
      </w:r>
      <w:r>
        <w:rPr>
          <w:rFonts w:ascii="Times New Roman" w:hAnsi="Times New Roman" w:cs="Times New Roman"/>
          <w:b/>
          <w:bCs/>
          <w:sz w:val="24"/>
          <w:szCs w:val="24"/>
        </w:rPr>
        <w:lastRenderedPageBreak/>
        <w:t>СПЕЦИАЛНИ МЕДИЦИНСКИ ЦЕЛИ,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p>
    <w:p w:rsidR="0096308A" w:rsidRDefault="002D3D12">
      <w:pPr>
        <w:spacing w:after="0" w:line="240" w:lineRule="auto"/>
        <w:ind w:firstLine="851"/>
        <w:divId w:val="140938359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106 ОТ 2020 Г., В СИЛА ОТ 15.12.2020 Г.)</w:t>
      </w:r>
    </w:p>
    <w:p w:rsidR="0096308A" w:rsidRDefault="0096308A">
      <w:pPr>
        <w:spacing w:after="0" w:line="240" w:lineRule="auto"/>
        <w:divId w:val="1460032077"/>
        <w:rPr>
          <w:rFonts w:ascii="Times New Roman" w:eastAsia="Times New Roman" w:hAnsi="Times New Roman" w:cs="Times New Roman"/>
          <w:sz w:val="24"/>
          <w:szCs w:val="24"/>
        </w:rPr>
      </w:pPr>
    </w:p>
    <w:p w:rsidR="0096308A" w:rsidRDefault="002D3D12">
      <w:pPr>
        <w:spacing w:after="0" w:line="240" w:lineRule="auto"/>
        <w:ind w:firstLine="851"/>
        <w:divId w:val="1056705452"/>
        <w:rPr>
          <w:rFonts w:ascii="Times New Roman" w:eastAsia="Times New Roman" w:hAnsi="Times New Roman" w:cs="Times New Roman"/>
          <w:sz w:val="24"/>
          <w:szCs w:val="24"/>
        </w:rPr>
      </w:pPr>
      <w:r>
        <w:rPr>
          <w:rFonts w:ascii="Times New Roman" w:eastAsia="Times New Roman" w:hAnsi="Times New Roman" w:cs="Times New Roman"/>
          <w:sz w:val="24"/>
          <w:szCs w:val="24"/>
        </w:rPr>
        <w:t>§ 2. Наредбата влиза в сила от деня на обнародването ѝ в "Държавен вестник".</w:t>
      </w:r>
    </w:p>
    <w:p w:rsidR="0096308A" w:rsidRDefault="0096308A">
      <w:pPr>
        <w:spacing w:after="0" w:line="240" w:lineRule="auto"/>
        <w:divId w:val="1460032077"/>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ВЪЗСТАНОВЯВАНЕ НА ПРЕВИШЕНИТЕ СРЕДСТВА ПРИ ПРИЛАГАНЕ НА МЕХАНИЗЪМ, ГАРАНТИРАЩ ПРЕДВИДИМОСТ И УСТОЙЧИВОСТ НА БЮДЖЕТА НА НЗОК </w:t>
      </w:r>
    </w:p>
    <w:p w:rsidR="0096308A" w:rsidRDefault="002D3D12">
      <w:pPr>
        <w:spacing w:after="0" w:line="240" w:lineRule="auto"/>
        <w:ind w:firstLine="851"/>
        <w:divId w:val="1929386478"/>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73 ОТ 2021 Г., В СИЛА ОТ 03.09.2021 Г.)</w:t>
      </w:r>
    </w:p>
    <w:p w:rsidR="0096308A" w:rsidRDefault="0096308A">
      <w:pPr>
        <w:spacing w:after="0" w:line="240" w:lineRule="auto"/>
        <w:divId w:val="1913003907"/>
        <w:rPr>
          <w:rFonts w:ascii="Times New Roman" w:eastAsia="Times New Roman" w:hAnsi="Times New Roman" w:cs="Times New Roman"/>
          <w:sz w:val="24"/>
          <w:szCs w:val="24"/>
        </w:rPr>
      </w:pPr>
    </w:p>
    <w:p w:rsidR="0096308A" w:rsidRDefault="002D3D12">
      <w:pPr>
        <w:spacing w:after="0" w:line="240" w:lineRule="auto"/>
        <w:ind w:firstLine="851"/>
        <w:divId w:val="1460955954"/>
        <w:rPr>
          <w:rFonts w:ascii="Times New Roman" w:eastAsia="Times New Roman" w:hAnsi="Times New Roman" w:cs="Times New Roman"/>
          <w:sz w:val="24"/>
          <w:szCs w:val="24"/>
        </w:rPr>
      </w:pPr>
      <w:r>
        <w:rPr>
          <w:rFonts w:ascii="Times New Roman" w:eastAsia="Times New Roman" w:hAnsi="Times New Roman" w:cs="Times New Roman"/>
          <w:sz w:val="24"/>
          <w:szCs w:val="24"/>
        </w:rPr>
        <w:t>§ 3. Наредбата влиза в сила от деня на обнародването ѝ в "Държавен вестник".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НА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ВЪЗСТАНОВЯВАНЕ НА ПРЕВИШЕНИТЕ СРЕДСТВА ПРИ ПРИЛАГАНЕ НА МЕХАНИЗЪМ, ГАРАНТИРАЩ ПРЕДВИДИМОСТ И УСТОЙЧИВОСТ НА БЮДЖЕТА НА НЗОК </w:t>
      </w:r>
    </w:p>
    <w:p w:rsidR="0096308A" w:rsidRDefault="002D3D12">
      <w:pPr>
        <w:spacing w:after="0" w:line="240" w:lineRule="auto"/>
        <w:ind w:firstLine="851"/>
        <w:divId w:val="131406826"/>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109 ОТ 2021 Г., В СИЛА ОТ 01.01.2022 Г.)</w:t>
      </w:r>
    </w:p>
    <w:p w:rsidR="0096308A" w:rsidRDefault="0096308A">
      <w:pPr>
        <w:spacing w:after="0" w:line="240" w:lineRule="auto"/>
        <w:divId w:val="829783994"/>
        <w:rPr>
          <w:rFonts w:ascii="Times New Roman" w:eastAsia="Times New Roman" w:hAnsi="Times New Roman" w:cs="Times New Roman"/>
          <w:sz w:val="24"/>
          <w:szCs w:val="24"/>
        </w:rPr>
      </w:pPr>
    </w:p>
    <w:p w:rsidR="0096308A" w:rsidRDefault="002D3D12">
      <w:pPr>
        <w:spacing w:after="0" w:line="240" w:lineRule="auto"/>
        <w:ind w:firstLine="851"/>
        <w:divId w:val="2050959577"/>
        <w:rPr>
          <w:rFonts w:ascii="Times New Roman" w:eastAsia="Times New Roman" w:hAnsi="Times New Roman" w:cs="Times New Roman"/>
          <w:sz w:val="24"/>
          <w:szCs w:val="24"/>
        </w:rPr>
      </w:pPr>
      <w:r>
        <w:rPr>
          <w:rFonts w:ascii="Times New Roman" w:eastAsia="Times New Roman" w:hAnsi="Times New Roman" w:cs="Times New Roman"/>
          <w:sz w:val="24"/>
          <w:szCs w:val="24"/>
        </w:rPr>
        <w:t>§ 2. Наредбата влиза в сила от 1 януари 2022 г.</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b/>
          <w:bCs/>
          <w:sz w:val="24"/>
          <w:szCs w:val="24"/>
        </w:rPr>
        <w:t>Заключителни разпоредби</w:t>
      </w:r>
      <w:r>
        <w:rPr>
          <w:rFonts w:ascii="Times New Roman" w:hAnsi="Times New Roman" w:cs="Times New Roman"/>
          <w:b/>
          <w:bCs/>
          <w:sz w:val="24"/>
          <w:szCs w:val="24"/>
        </w:rPr>
        <w:br/>
        <w:t xml:space="preserve">КЪМ НАРЕДБА ЗА ИЗМЕНЕНИЕ И ДОПЪЛНЕНИЕ НА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ВЪЗСТАНОВЯВАНЕ НА ПРЕВИШЕНИТЕ СРЕДСТВА ПРИ ПРИЛАГАНЕ НА </w:t>
      </w:r>
      <w:r>
        <w:rPr>
          <w:rFonts w:ascii="Times New Roman" w:hAnsi="Times New Roman" w:cs="Times New Roman"/>
          <w:b/>
          <w:bCs/>
          <w:sz w:val="24"/>
          <w:szCs w:val="24"/>
        </w:rPr>
        <w:lastRenderedPageBreak/>
        <w:t xml:space="preserve">МЕХАНИЗЪМ, ГАРАНТИРАЩ ПРЕДВИДИМОСТ И УСТОЙЧИВОСТ НА БЮДЖЕТА НА НЗОК </w:t>
      </w:r>
    </w:p>
    <w:p w:rsidR="0096308A" w:rsidRDefault="002D3D12">
      <w:pPr>
        <w:spacing w:after="0" w:line="240" w:lineRule="auto"/>
        <w:ind w:firstLine="851"/>
        <w:divId w:val="507064322"/>
        <w:rPr>
          <w:rFonts w:ascii="Times New Roman" w:eastAsia="Times New Roman" w:hAnsi="Times New Roman" w:cs="Times New Roman"/>
          <w:sz w:val="24"/>
          <w:szCs w:val="24"/>
        </w:rPr>
      </w:pPr>
      <w:r>
        <w:rPr>
          <w:rFonts w:ascii="Times New Roman" w:eastAsia="Times New Roman" w:hAnsi="Times New Roman" w:cs="Times New Roman"/>
          <w:sz w:val="24"/>
          <w:szCs w:val="24"/>
        </w:rPr>
        <w:t>(ОБН. - ДВ, БР. 26 ОТ 2022 Г., В СИЛА ОТ 01.04.2022 Г.)</w:t>
      </w:r>
    </w:p>
    <w:p w:rsidR="0096308A" w:rsidRDefault="0096308A">
      <w:pPr>
        <w:spacing w:after="0" w:line="240" w:lineRule="auto"/>
        <w:divId w:val="1802839494"/>
        <w:rPr>
          <w:rFonts w:ascii="Times New Roman" w:eastAsia="Times New Roman" w:hAnsi="Times New Roman" w:cs="Times New Roman"/>
          <w:sz w:val="24"/>
          <w:szCs w:val="24"/>
        </w:rPr>
      </w:pPr>
    </w:p>
    <w:p w:rsidR="0096308A" w:rsidRDefault="002D3D12">
      <w:pPr>
        <w:spacing w:after="0" w:line="240" w:lineRule="auto"/>
        <w:ind w:firstLine="851"/>
        <w:divId w:val="1105153462"/>
        <w:rPr>
          <w:rFonts w:ascii="Times New Roman" w:eastAsia="Times New Roman" w:hAnsi="Times New Roman" w:cs="Times New Roman"/>
          <w:sz w:val="24"/>
          <w:szCs w:val="24"/>
        </w:rPr>
      </w:pPr>
      <w:r>
        <w:rPr>
          <w:rFonts w:ascii="Times New Roman" w:eastAsia="Times New Roman" w:hAnsi="Times New Roman" w:cs="Times New Roman"/>
          <w:sz w:val="24"/>
          <w:szCs w:val="24"/>
        </w:rPr>
        <w:t>§ 2. Наредбата влиза в сила от деня на обнародването ѝ в "Държавен вестник".</w:t>
      </w: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73612144"/>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към чл. 4</w:t>
      </w:r>
    </w:p>
    <w:p w:rsidR="0096308A" w:rsidRDefault="0096308A">
      <w:pPr>
        <w:spacing w:after="0" w:line="240" w:lineRule="auto"/>
        <w:divId w:val="1936016143"/>
        <w:rPr>
          <w:rFonts w:ascii="Times New Roman" w:eastAsia="Times New Roman" w:hAnsi="Times New Roman" w:cs="Times New Roman"/>
          <w:sz w:val="24"/>
          <w:szCs w:val="24"/>
        </w:rPr>
      </w:pPr>
    </w:p>
    <w:p w:rsidR="0096308A" w:rsidRDefault="002D3D12">
      <w:pPr>
        <w:spacing w:after="0" w:line="240" w:lineRule="auto"/>
        <w:ind w:firstLine="851"/>
        <w:divId w:val="1166364986"/>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67 от 2011 г., изм. - ДВ, бр. 49 от 2012 г., изм. и доп. - ДВ, бр. 48 от 2014 г.)</w:t>
      </w:r>
    </w:p>
    <w:p w:rsidR="0096308A" w:rsidRDefault="0096308A">
      <w:pPr>
        <w:spacing w:after="240" w:line="240" w:lineRule="auto"/>
        <w:divId w:val="1936016143"/>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 А Я В Л Е Н И Е</w:t>
            </w:r>
          </w:p>
        </w:tc>
      </w:tr>
      <w:tr w:rsidR="0096308A">
        <w:trPr>
          <w:divId w:val="1936016143"/>
          <w:tblCellSpacing w:w="0" w:type="dxa"/>
        </w:trPr>
        <w:tc>
          <w:tcPr>
            <w:tcW w:w="9570" w:type="dxa"/>
            <w:vAlign w:val="center"/>
            <w:hideMark/>
          </w:tcPr>
          <w:p w:rsidR="0096308A" w:rsidRDefault="002D3D12">
            <w:pPr>
              <w:spacing w:after="0" w:line="240" w:lineRule="auto"/>
              <w:divId w:val="892427163"/>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(пълно наименование на притежателя на разрешението за употреба)</w:t>
            </w:r>
          </w:p>
        </w:tc>
      </w:tr>
      <w:tr w:rsidR="0096308A">
        <w:trPr>
          <w:divId w:val="1936016143"/>
          <w:tblCellSpacing w:w="0" w:type="dxa"/>
        </w:trPr>
        <w:tc>
          <w:tcPr>
            <w:tcW w:w="9570" w:type="dxa"/>
            <w:vAlign w:val="center"/>
            <w:hideMark/>
          </w:tcPr>
          <w:p w:rsidR="0096308A" w:rsidRDefault="002D3D12">
            <w:pPr>
              <w:spacing w:after="0" w:line="240" w:lineRule="auto"/>
              <w:divId w:val="1957561370"/>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седалище и адрес на управление: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36016143"/>
          <w:tblCellSpacing w:w="0" w:type="dxa"/>
        </w:trPr>
        <w:tc>
          <w:tcPr>
            <w:tcW w:w="9570" w:type="dxa"/>
            <w:vAlign w:val="center"/>
            <w:hideMark/>
          </w:tcPr>
          <w:p w:rsidR="0096308A" w:rsidRDefault="002D3D12">
            <w:pPr>
              <w:spacing w:after="0" w:line="240" w:lineRule="auto"/>
              <w:divId w:val="141527381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представлявано от: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 качеството му на: притежател на разрешение за употреба/упълномощен представител</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(невярното се зачертава)</w:t>
            </w:r>
          </w:p>
        </w:tc>
      </w:tr>
      <w:tr w:rsidR="0096308A">
        <w:trPr>
          <w:divId w:val="1936016143"/>
          <w:tblCellSpacing w:w="0" w:type="dxa"/>
        </w:trPr>
        <w:tc>
          <w:tcPr>
            <w:tcW w:w="9570" w:type="dxa"/>
            <w:vAlign w:val="center"/>
            <w:hideMark/>
          </w:tcPr>
          <w:p w:rsidR="0096308A" w:rsidRDefault="002D3D12">
            <w:pPr>
              <w:spacing w:after="0" w:line="240" w:lineRule="auto"/>
              <w:divId w:val="1865509908"/>
              <w:rPr>
                <w:rFonts w:ascii="Times New Roman" w:eastAsia="Times New Roman" w:hAnsi="Times New Roman" w:cs="Times New Roman"/>
                <w:sz w:val="24"/>
                <w:szCs w:val="24"/>
              </w:rPr>
            </w:pPr>
            <w:r>
              <w:rPr>
                <w:rFonts w:ascii="Times New Roman" w:eastAsia="Times New Roman" w:hAnsi="Times New Roman" w:cs="Times New Roman"/>
                <w:sz w:val="24"/>
                <w:szCs w:val="24"/>
              </w:rPr>
              <w:t>с документ, удостоверяващ представителната власт: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съобщения и контакти:</w:t>
            </w:r>
          </w:p>
        </w:tc>
      </w:tr>
      <w:tr w:rsidR="0096308A">
        <w:trPr>
          <w:divId w:val="1936016143"/>
          <w:tblCellSpacing w:w="0" w:type="dxa"/>
        </w:trPr>
        <w:tc>
          <w:tcPr>
            <w:tcW w:w="9570" w:type="dxa"/>
            <w:vAlign w:val="center"/>
            <w:hideMark/>
          </w:tcPr>
          <w:p w:rsidR="0096308A" w:rsidRDefault="002D3D12">
            <w:pPr>
              <w:spacing w:after="0" w:line="240" w:lineRule="auto"/>
              <w:divId w:val="1713457291"/>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w:t>
            </w:r>
          </w:p>
        </w:tc>
      </w:tr>
      <w:tr w:rsidR="0096308A">
        <w:trPr>
          <w:divId w:val="1936016143"/>
          <w:tblCellSpacing w:w="0" w:type="dxa"/>
        </w:trPr>
        <w:tc>
          <w:tcPr>
            <w:tcW w:w="9570" w:type="dxa"/>
            <w:vAlign w:val="center"/>
            <w:hideMark/>
          </w:tcPr>
          <w:p w:rsidR="0096308A" w:rsidRDefault="002D3D12">
            <w:pPr>
              <w:spacing w:after="0" w:line="240" w:lineRule="auto"/>
              <w:divId w:val="225724252"/>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96308A">
        <w:trPr>
          <w:divId w:val="1936016143"/>
          <w:tblCellSpacing w:w="0" w:type="dxa"/>
        </w:trPr>
        <w:tc>
          <w:tcPr>
            <w:tcW w:w="9570" w:type="dxa"/>
            <w:vAlign w:val="center"/>
            <w:hideMark/>
          </w:tcPr>
          <w:p w:rsidR="0096308A" w:rsidRDefault="002D3D12">
            <w:pPr>
              <w:spacing w:after="0" w:line="240" w:lineRule="auto"/>
              <w:divId w:val="756100887"/>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Телефон ................. Факс ............ E-mail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ГОСПОДИН/ГОСПОЖО</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УПРАВИТЕЛ,</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4 във връзка с чл. 5 от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здравните дейности по чл. 82, ал. 2, т. 3 от Закона за здравето заявявам, че желая да се заплащат от НЗОК следните лекарствени продукти:</w:t>
            </w:r>
          </w:p>
        </w:tc>
      </w:tr>
      <w:tr w:rsidR="0096308A">
        <w:trPr>
          <w:divId w:val="1936016143"/>
          <w:tblCellSpacing w:w="0" w:type="dxa"/>
        </w:trPr>
        <w:tc>
          <w:tcPr>
            <w:tcW w:w="9570" w:type="dxa"/>
            <w:vAlign w:val="center"/>
            <w:hideMark/>
          </w:tcPr>
          <w:p w:rsidR="0096308A" w:rsidRDefault="002D3D12">
            <w:pPr>
              <w:spacing w:after="0" w:line="240" w:lineRule="auto"/>
              <w:divId w:val="281498227"/>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лекарствения продукт, лекарствена форма и окончателна опаковка)</w:t>
            </w:r>
          </w:p>
        </w:tc>
      </w:tr>
      <w:tr w:rsidR="0096308A">
        <w:trPr>
          <w:divId w:val="1936016143"/>
          <w:tblCellSpacing w:w="0" w:type="dxa"/>
        </w:trPr>
        <w:tc>
          <w:tcPr>
            <w:tcW w:w="9570" w:type="dxa"/>
            <w:vAlign w:val="center"/>
            <w:hideMark/>
          </w:tcPr>
          <w:p w:rsidR="0096308A" w:rsidRDefault="002D3D12">
            <w:pPr>
              <w:spacing w:after="0" w:line="240" w:lineRule="auto"/>
              <w:divId w:val="547882869"/>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936016143"/>
          <w:tblCellSpacing w:w="0" w:type="dxa"/>
        </w:trPr>
        <w:tc>
          <w:tcPr>
            <w:tcW w:w="9570" w:type="dxa"/>
            <w:vAlign w:val="center"/>
            <w:hideMark/>
          </w:tcPr>
          <w:p w:rsidR="0096308A" w:rsidRDefault="002D3D12">
            <w:pPr>
              <w:spacing w:after="0" w:line="240" w:lineRule="auto"/>
              <w:divId w:val="472215331"/>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Към настоящото заявление прилагам следните документи:</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Копие от влязло в сила решение на Националния съвет по цени и реимбурсиране на лекарствените продукти</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(прилагат се решенията за всеки един от посочените по-горе в заявлението продукти)</w:t>
            </w:r>
          </w:p>
        </w:tc>
      </w:tr>
      <w:tr w:rsidR="0096308A">
        <w:trPr>
          <w:divId w:val="1936016143"/>
          <w:tblCellSpacing w:w="0" w:type="dxa"/>
        </w:trPr>
        <w:tc>
          <w:tcPr>
            <w:tcW w:w="9570" w:type="dxa"/>
            <w:vAlign w:val="center"/>
            <w:hideMark/>
          </w:tcPr>
          <w:p w:rsidR="0096308A" w:rsidRDefault="002D3D12">
            <w:pPr>
              <w:spacing w:after="0" w:line="240" w:lineRule="auto"/>
              <w:divId w:val="792869229"/>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936016143"/>
          <w:tblCellSpacing w:w="0" w:type="dxa"/>
        </w:trPr>
        <w:tc>
          <w:tcPr>
            <w:tcW w:w="9570" w:type="dxa"/>
            <w:vAlign w:val="center"/>
            <w:hideMark/>
          </w:tcPr>
          <w:p w:rsidR="0096308A" w:rsidRDefault="002D3D12">
            <w:pPr>
              <w:spacing w:after="0" w:line="240" w:lineRule="auto"/>
              <w:divId w:val="329337403"/>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r>
      <w:tr w:rsidR="0096308A">
        <w:trPr>
          <w:divId w:val="193601614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1936016143"/>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04"/>
        <w:gridCol w:w="5902"/>
      </w:tblGrid>
      <w:tr w:rsidR="0096308A">
        <w:trPr>
          <w:divId w:val="1936016143"/>
          <w:tblCellSpacing w:w="0" w:type="dxa"/>
        </w:trPr>
        <w:tc>
          <w:tcPr>
            <w:tcW w:w="3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p>
        </w:tc>
        <w:tc>
          <w:tcPr>
            <w:tcW w:w="59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36016143"/>
          <w:tblCellSpacing w:w="0" w:type="dxa"/>
        </w:trPr>
        <w:tc>
          <w:tcPr>
            <w:tcW w:w="3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9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(подпис и печат на заявителя)</w:t>
            </w:r>
          </w:p>
        </w:tc>
      </w:tr>
    </w:tbl>
    <w:p w:rsidR="0096308A" w:rsidRDefault="0096308A">
      <w:pPr>
        <w:spacing w:after="0" w:line="240" w:lineRule="auto"/>
        <w:divId w:val="193601614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769084603"/>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1а към чл. 10е, ал. 2</w:t>
      </w:r>
    </w:p>
    <w:p w:rsidR="0096308A" w:rsidRDefault="0096308A">
      <w:pPr>
        <w:spacing w:after="0" w:line="240" w:lineRule="auto"/>
        <w:divId w:val="944851935"/>
        <w:rPr>
          <w:rFonts w:ascii="Times New Roman" w:eastAsia="Times New Roman" w:hAnsi="Times New Roman" w:cs="Times New Roman"/>
          <w:sz w:val="24"/>
          <w:szCs w:val="24"/>
        </w:rPr>
      </w:pPr>
    </w:p>
    <w:p w:rsidR="0096308A" w:rsidRDefault="002D3D12">
      <w:pPr>
        <w:spacing w:after="0" w:line="240" w:lineRule="auto"/>
        <w:ind w:firstLine="851"/>
        <w:divId w:val="1283657935"/>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62 от 2015 г., в сила от 14.08.2015 г.)</w:t>
      </w:r>
    </w:p>
    <w:p w:rsidR="0096308A" w:rsidRDefault="0096308A">
      <w:pPr>
        <w:spacing w:after="0" w:line="240" w:lineRule="auto"/>
        <w:divId w:val="944851935"/>
        <w:rPr>
          <w:rFonts w:ascii="Times New Roman" w:eastAsia="Times New Roman" w:hAnsi="Times New Roman" w:cs="Times New Roman"/>
          <w:sz w:val="24"/>
          <w:szCs w:val="24"/>
        </w:rPr>
      </w:pPr>
    </w:p>
    <w:tbl>
      <w:tblPr>
        <w:tblW w:w="0" w:type="auto"/>
        <w:tblCellMar>
          <w:left w:w="0" w:type="dxa"/>
          <w:right w:w="0" w:type="dxa"/>
        </w:tblCellMar>
        <w:tblLook w:val="04A0" w:firstRow="1" w:lastRow="0" w:firstColumn="1" w:lastColumn="0" w:noHBand="0" w:noVBand="1"/>
      </w:tblPr>
      <w:tblGrid>
        <w:gridCol w:w="9406"/>
      </w:tblGrid>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З А Я В Л Е Н И Е</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от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lastRenderedPageBreak/>
              <w:t>(пълно наименование на притежателя на разрешението за употреба)</w:t>
            </w: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със седалище и адрес на управление: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представлявано от: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в качеството му на: притежател на разрешение за употреба/упълномощен представител</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(невярното се зачертава)</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с документ, удостоверяващ представителната власт: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За съобщения и контакти:</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Адрес: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Име: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Телефон .............................. Факс ............................................ E-mail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УВАЖАЕМИ ГОСПОДИН/ГОСПОЖО</w:t>
            </w: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УПРАВИТЕЛ,</w:t>
            </w: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На основание чл. 10е, ал. 2 от Наредба № 10 от 2009 г. за условията и реда за заплащане на лекарствени продукти по чл. 262, ал. 6, т. 1 и 2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здравните дейности по чл. 82, ал. 2, т. 3 от Закона за здравето, заявявам, че желая да се заплащат от НЗОК следните лекарствени продукти:</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(наименование на лекарствения продукт, лекарствена форма и окончателна опаковка)</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Към настоящото заявление прилагам следните документи:</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1. Копие от влязло в сила решение на Националния съвет по цени и реимбурсиране на лекарствените продукти.</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i/>
                <w:iCs/>
                <w:sz w:val="24"/>
                <w:szCs w:val="24"/>
              </w:rPr>
              <w:t>(прилагат се решенията за всеки един от посочените по-горе в заявлението продукти)</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2.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3.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Дата: .......................                                                                                                         ..................................</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i/>
                <w:iCs/>
                <w:sz w:val="24"/>
                <w:szCs w:val="24"/>
              </w:rPr>
              <w:t> (подпис и печат</w:t>
            </w:r>
          </w:p>
        </w:tc>
      </w:tr>
      <w:tr w:rsidR="0096308A">
        <w:trPr>
          <w:divId w:val="944851935"/>
        </w:trPr>
        <w:tc>
          <w:tcPr>
            <w:tcW w:w="10490" w:type="dxa"/>
            <w:tcMar>
              <w:top w:w="0" w:type="dxa"/>
              <w:left w:w="108" w:type="dxa"/>
              <w:bottom w:w="0" w:type="dxa"/>
              <w:right w:w="108"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i/>
                <w:iCs/>
                <w:sz w:val="24"/>
                <w:szCs w:val="24"/>
              </w:rPr>
              <w:t>на заявителя)</w:t>
            </w:r>
          </w:p>
        </w:tc>
      </w:tr>
    </w:tbl>
    <w:p w:rsidR="0096308A" w:rsidRDefault="0096308A">
      <w:pPr>
        <w:spacing w:after="240" w:line="240" w:lineRule="auto"/>
        <w:divId w:val="94485193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2420156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2 към чл. 8а, ал. 9 и чл. 10к, ал. 9</w:t>
      </w:r>
    </w:p>
    <w:p w:rsidR="0096308A" w:rsidRDefault="0096308A">
      <w:pPr>
        <w:spacing w:after="0" w:line="240" w:lineRule="auto"/>
        <w:divId w:val="850946168"/>
        <w:rPr>
          <w:rFonts w:ascii="Times New Roman" w:eastAsia="Times New Roman" w:hAnsi="Times New Roman" w:cs="Times New Roman"/>
          <w:sz w:val="24"/>
          <w:szCs w:val="24"/>
        </w:rPr>
      </w:pPr>
    </w:p>
    <w:p w:rsidR="0096308A" w:rsidRDefault="002D3D12">
      <w:pPr>
        <w:spacing w:after="0" w:line="240" w:lineRule="auto"/>
        <w:ind w:firstLine="851"/>
        <w:divId w:val="2067677096"/>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19 от 2020 г.)</w:t>
      </w:r>
    </w:p>
    <w:p w:rsidR="0096308A" w:rsidRDefault="0096308A">
      <w:pPr>
        <w:spacing w:after="0" w:line="240" w:lineRule="auto"/>
        <w:divId w:val="850946168"/>
        <w:rPr>
          <w:rFonts w:ascii="Times New Roman" w:eastAsia="Times New Roman" w:hAnsi="Times New Roman" w:cs="Times New Roman"/>
          <w:sz w:val="24"/>
          <w:szCs w:val="24"/>
        </w:rPr>
      </w:pPr>
    </w:p>
    <w:tbl>
      <w:tblPr>
        <w:tblW w:w="0" w:type="auto"/>
        <w:tblInd w:w="57" w:type="dxa"/>
        <w:tblCellMar>
          <w:left w:w="0" w:type="dxa"/>
          <w:right w:w="0" w:type="dxa"/>
        </w:tblCellMar>
        <w:tblLook w:val="04A0" w:firstRow="1" w:lastRow="0" w:firstColumn="1" w:lastColumn="0" w:noHBand="0" w:noVBand="1"/>
      </w:tblPr>
      <w:tblGrid>
        <w:gridCol w:w="566"/>
        <w:gridCol w:w="998"/>
        <w:gridCol w:w="1776"/>
        <w:gridCol w:w="1065"/>
        <w:gridCol w:w="537"/>
        <w:gridCol w:w="1825"/>
        <w:gridCol w:w="2562"/>
      </w:tblGrid>
      <w:tr w:rsidR="0096308A">
        <w:trPr>
          <w:divId w:val="850946168"/>
          <w:trHeight w:val="270"/>
        </w:trPr>
        <w:tc>
          <w:tcPr>
            <w:tcW w:w="10283" w:type="dxa"/>
            <w:gridSpan w:val="7"/>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ПРОТОКОЛ</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000000000...</w:t>
            </w:r>
          </w:p>
        </w:tc>
        <w:tc>
          <w:tcPr>
            <w:tcW w:w="188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w:t>
            </w:r>
          </w:p>
        </w:tc>
        <w:tc>
          <w:tcPr>
            <w:tcW w:w="29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ОРИГИНАЛ</w:t>
            </w:r>
          </w:p>
        </w:tc>
      </w:tr>
      <w:tr w:rsidR="0096308A">
        <w:trPr>
          <w:divId w:val="850946168"/>
          <w:trHeight w:val="786"/>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Притежател на разрешение за употреба/негов упълномощен представител</w:t>
            </w:r>
          </w:p>
        </w:tc>
        <w:tc>
          <w:tcPr>
            <w:tcW w:w="6520"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w:t>
            </w:r>
          </w:p>
        </w:tc>
        <w:tc>
          <w:tcPr>
            <w:tcW w:w="6520"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554"/>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ИН по ЗДДС/ИН по националното законодателство за ДДС:</w:t>
            </w:r>
          </w:p>
        </w:tc>
        <w:tc>
          <w:tcPr>
            <w:tcW w:w="6520"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w:t>
            </w:r>
          </w:p>
        </w:tc>
        <w:tc>
          <w:tcPr>
            <w:tcW w:w="6520"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86"/>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М.О.Л.</w:t>
            </w:r>
          </w:p>
        </w:tc>
        <w:tc>
          <w:tcPr>
            <w:tcW w:w="6520"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Получател:</w:t>
            </w:r>
          </w:p>
        </w:tc>
        <w:tc>
          <w:tcPr>
            <w:tcW w:w="6520" w:type="dxa"/>
            <w:gridSpan w:val="4"/>
            <w:tcBorders>
              <w:top w:val="nil"/>
              <w:left w:val="nil"/>
              <w:bottom w:val="single" w:sz="8" w:space="0" w:color="000000"/>
              <w:right w:val="single" w:sz="8" w:space="0" w:color="000000"/>
            </w:tcBorders>
            <w:shd w:val="clear" w:color="auto" w:fill="FDFDFD"/>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color w:val="000000"/>
                <w:sz w:val="24"/>
                <w:szCs w:val="24"/>
              </w:rPr>
              <w:t>Национална здравноосигурителна каса</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w:t>
            </w:r>
          </w:p>
        </w:tc>
        <w:tc>
          <w:tcPr>
            <w:tcW w:w="6520" w:type="dxa"/>
            <w:gridSpan w:val="4"/>
            <w:tcBorders>
              <w:top w:val="nil"/>
              <w:left w:val="nil"/>
              <w:bottom w:val="single" w:sz="8" w:space="0" w:color="000000"/>
              <w:right w:val="single" w:sz="8" w:space="0" w:color="000000"/>
            </w:tcBorders>
            <w:shd w:val="clear" w:color="auto" w:fill="FDFDFD"/>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Гр. София, ул. Кричим № 1</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w:t>
            </w:r>
          </w:p>
        </w:tc>
        <w:tc>
          <w:tcPr>
            <w:tcW w:w="6520" w:type="dxa"/>
            <w:gridSpan w:val="4"/>
            <w:tcBorders>
              <w:top w:val="nil"/>
              <w:left w:val="nil"/>
              <w:bottom w:val="single" w:sz="8" w:space="0" w:color="000000"/>
              <w:right w:val="single" w:sz="8" w:space="0" w:color="000000"/>
            </w:tcBorders>
            <w:shd w:val="clear" w:color="auto" w:fill="FDFDFD"/>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121858220</w:t>
            </w:r>
          </w:p>
        </w:tc>
      </w:tr>
      <w:tr w:rsidR="0096308A">
        <w:trPr>
          <w:divId w:val="850946168"/>
          <w:trHeight w:val="270"/>
        </w:trPr>
        <w:tc>
          <w:tcPr>
            <w:tcW w:w="3763" w:type="dxa"/>
            <w:gridSpan w:val="3"/>
            <w:tcBorders>
              <w:top w:val="nil"/>
              <w:left w:val="single" w:sz="8" w:space="0" w:color="000000"/>
              <w:bottom w:val="single" w:sz="8" w:space="0" w:color="auto"/>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М.О.Л.</w:t>
            </w:r>
          </w:p>
        </w:tc>
        <w:tc>
          <w:tcPr>
            <w:tcW w:w="6520" w:type="dxa"/>
            <w:gridSpan w:val="4"/>
            <w:tcBorders>
              <w:top w:val="nil"/>
              <w:left w:val="nil"/>
              <w:bottom w:val="single" w:sz="8" w:space="0" w:color="auto"/>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3763" w:type="dxa"/>
            <w:gridSpan w:val="3"/>
            <w:tcBorders>
              <w:top w:val="nil"/>
              <w:left w:val="nil"/>
              <w:bottom w:val="single" w:sz="8" w:space="0" w:color="auto"/>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701" w:type="dxa"/>
            <w:gridSpan w:val="2"/>
            <w:tcBorders>
              <w:top w:val="nil"/>
              <w:left w:val="nil"/>
              <w:bottom w:val="single" w:sz="8" w:space="0" w:color="auto"/>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w:t>
            </w:r>
          </w:p>
        </w:tc>
        <w:tc>
          <w:tcPr>
            <w:tcW w:w="1882" w:type="dxa"/>
            <w:tcBorders>
              <w:top w:val="nil"/>
              <w:left w:val="nil"/>
              <w:bottom w:val="single" w:sz="8" w:space="0" w:color="auto"/>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До:</w:t>
            </w:r>
          </w:p>
        </w:tc>
        <w:tc>
          <w:tcPr>
            <w:tcW w:w="2937" w:type="dxa"/>
            <w:tcBorders>
              <w:top w:val="nil"/>
              <w:left w:val="nil"/>
              <w:bottom w:val="nil"/>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За период:</w:t>
            </w:r>
          </w:p>
        </w:tc>
        <w:tc>
          <w:tcPr>
            <w:tcW w:w="170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882" w:type="dxa"/>
            <w:tcBorders>
              <w:top w:val="nil"/>
              <w:left w:val="nil"/>
              <w:bottom w:val="single" w:sz="8" w:space="0" w:color="000000"/>
              <w:right w:val="single" w:sz="8" w:space="0" w:color="auto"/>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937" w:type="dxa"/>
            <w:tcBorders>
              <w:top w:val="nil"/>
              <w:left w:val="nil"/>
              <w:bottom w:val="single" w:sz="8" w:space="0" w:color="auto"/>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702"/>
        </w:trPr>
        <w:tc>
          <w:tcPr>
            <w:tcW w:w="10283" w:type="dxa"/>
            <w:gridSpan w:val="7"/>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посочения период дължимата за възстановяване сума на НЗОК от притежателя на разрешение за употреба/негов упълномощен представител на заплатени от НЗОК средства за лекарствени продукти за пациенти, при които е налице липса на резултат от терапията, възлиза на:</w:t>
            </w:r>
          </w:p>
        </w:tc>
      </w:tr>
      <w:tr w:rsidR="0096308A">
        <w:trPr>
          <w:divId w:val="850946168"/>
          <w:trHeight w:val="875"/>
        </w:trPr>
        <w:tc>
          <w:tcPr>
            <w:tcW w:w="661"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115"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Група</w:t>
            </w: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 Б, В)</w:t>
            </w:r>
          </w:p>
        </w:tc>
        <w:tc>
          <w:tcPr>
            <w:tcW w:w="198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Лекарствен продукт</w:t>
            </w:r>
          </w:p>
        </w:tc>
        <w:tc>
          <w:tcPr>
            <w:tcW w:w="170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Количество</w:t>
            </w:r>
          </w:p>
        </w:tc>
        <w:tc>
          <w:tcPr>
            <w:tcW w:w="188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Заплатена сума за единица от НЗОК, подлежаща на възстановяване</w:t>
            </w:r>
          </w:p>
        </w:tc>
        <w:tc>
          <w:tcPr>
            <w:tcW w:w="29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Заплатена сума от НЗОК, подлежаща на възстановяване общо</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32"/>
        </w:trPr>
        <w:tc>
          <w:tcPr>
            <w:tcW w:w="661" w:type="dxa"/>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115"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8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701"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882"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850946168"/>
          <w:trHeight w:val="270"/>
        </w:trPr>
        <w:tc>
          <w:tcPr>
            <w:tcW w:w="7346"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Изменение на данъчната основа общо:</w:t>
            </w:r>
          </w:p>
        </w:tc>
        <w:tc>
          <w:tcPr>
            <w:tcW w:w="29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7346"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ДДС ставка:</w:t>
            </w:r>
          </w:p>
        </w:tc>
        <w:tc>
          <w:tcPr>
            <w:tcW w:w="29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7346"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Изменение на ДДС:</w:t>
            </w:r>
          </w:p>
        </w:tc>
        <w:tc>
          <w:tcPr>
            <w:tcW w:w="29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87"/>
        </w:trPr>
        <w:tc>
          <w:tcPr>
            <w:tcW w:w="3763"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Сума за плащане:</w:t>
            </w:r>
          </w:p>
        </w:tc>
        <w:tc>
          <w:tcPr>
            <w:tcW w:w="170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88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Срок за плащане:</w:t>
            </w:r>
          </w:p>
        </w:tc>
        <w:tc>
          <w:tcPr>
            <w:tcW w:w="29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270"/>
        </w:trPr>
        <w:tc>
          <w:tcPr>
            <w:tcW w:w="10283" w:type="dxa"/>
            <w:gridSpan w:val="7"/>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 сметка на НЗОК: BIC: BNBGBGSD, IBAN: BG46 BNBG 9661 3100 1100 01</w:t>
            </w:r>
          </w:p>
        </w:tc>
      </w:tr>
      <w:tr w:rsidR="0096308A">
        <w:trPr>
          <w:divId w:val="850946168"/>
          <w:trHeight w:val="1856"/>
        </w:trPr>
        <w:tc>
          <w:tcPr>
            <w:tcW w:w="4844" w:type="dxa"/>
            <w:gridSpan w:val="4"/>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Основание за издаване:</w:t>
            </w:r>
          </w:p>
        </w:tc>
        <w:tc>
          <w:tcPr>
            <w:tcW w:w="5439" w:type="dxa"/>
            <w:gridSpan w:val="3"/>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Член 8а, ал. 9 и чл. 10к, ал. 9 от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p>
        </w:tc>
      </w:tr>
      <w:tr w:rsidR="0096308A">
        <w:trPr>
          <w:divId w:val="850946168"/>
          <w:trHeight w:val="270"/>
        </w:trPr>
        <w:tc>
          <w:tcPr>
            <w:tcW w:w="4844" w:type="dxa"/>
            <w:gridSpan w:val="4"/>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 на възникване на данъчното събитие:</w:t>
            </w:r>
          </w:p>
        </w:tc>
        <w:tc>
          <w:tcPr>
            <w:tcW w:w="2502" w:type="dxa"/>
            <w:gridSpan w:val="2"/>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937" w:type="dxa"/>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850946168"/>
          <w:trHeight w:val="875"/>
        </w:trPr>
        <w:tc>
          <w:tcPr>
            <w:tcW w:w="4844" w:type="dxa"/>
            <w:gridSpan w:val="4"/>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Приложение:</w:t>
            </w:r>
          </w:p>
        </w:tc>
        <w:tc>
          <w:tcPr>
            <w:tcW w:w="5439" w:type="dxa"/>
            <w:gridSpan w:val="3"/>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Справка за количествата на лекарствени продукти за пациенти, при които е налице липса на резултат от терапията, и средствата, заплатени от НЗОК за тях</w:t>
            </w:r>
          </w:p>
        </w:tc>
      </w:tr>
      <w:tr w:rsidR="0096308A">
        <w:trPr>
          <w:divId w:val="850946168"/>
          <w:trHeight w:val="255"/>
        </w:trPr>
        <w:tc>
          <w:tcPr>
            <w:tcW w:w="4844" w:type="dxa"/>
            <w:gridSpan w:val="4"/>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За притежателя на разрешението за употреба/</w:t>
            </w:r>
          </w:p>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негов упълномощен представител:</w:t>
            </w:r>
          </w:p>
        </w:tc>
        <w:tc>
          <w:tcPr>
            <w:tcW w:w="5439" w:type="dxa"/>
            <w:gridSpan w:val="3"/>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Националната здравноосигурителна каса:</w:t>
            </w:r>
          </w:p>
        </w:tc>
      </w:tr>
    </w:tbl>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60707912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 към чл. 9а, ал. 1</w:t>
      </w:r>
    </w:p>
    <w:p w:rsidR="0096308A" w:rsidRDefault="0096308A">
      <w:pPr>
        <w:spacing w:after="0" w:line="240" w:lineRule="auto"/>
        <w:divId w:val="1923829423"/>
        <w:rPr>
          <w:rFonts w:ascii="Times New Roman" w:eastAsia="Times New Roman" w:hAnsi="Times New Roman" w:cs="Times New Roman"/>
          <w:sz w:val="24"/>
          <w:szCs w:val="24"/>
        </w:rPr>
      </w:pPr>
    </w:p>
    <w:p w:rsidR="0096308A" w:rsidRDefault="002D3D12">
      <w:pPr>
        <w:spacing w:after="0" w:line="240" w:lineRule="auto"/>
        <w:ind w:firstLine="851"/>
        <w:divId w:val="1626227566"/>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34 от 2009 г., предишно Приложение № 3 към чл. 7, ал. 3 и чл. 16, ал. 2, изм. - ДВ, бр. 67 от 2011 г., изм. и доп. - ДВ, бр. 48 от 2014 г.)</w:t>
      </w:r>
    </w:p>
    <w:p w:rsidR="0096308A" w:rsidRDefault="0096308A">
      <w:pPr>
        <w:spacing w:after="240" w:line="240" w:lineRule="auto"/>
        <w:divId w:val="1923829423"/>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1923829423"/>
          <w:tblCellSpacing w:w="0" w:type="dxa"/>
        </w:trPr>
        <w:tc>
          <w:tcPr>
            <w:tcW w:w="9570" w:type="dxa"/>
            <w:vAlign w:val="center"/>
            <w:hideMark/>
          </w:tcPr>
          <w:p w:rsidR="0096308A" w:rsidRDefault="002D3D12">
            <w:pPr>
              <w:spacing w:before="100" w:beforeAutospacing="1" w:after="100" w:afterAutospacing="1" w:line="240" w:lineRule="auto"/>
              <w:ind w:left="5700"/>
              <w:rPr>
                <w:rFonts w:ascii="Times New Roman" w:hAnsi="Times New Roman" w:cs="Times New Roman"/>
                <w:sz w:val="24"/>
                <w:szCs w:val="24"/>
              </w:rPr>
            </w:pPr>
            <w:r>
              <w:rPr>
                <w:rFonts w:ascii="Times New Roman" w:hAnsi="Times New Roman" w:cs="Times New Roman"/>
                <w:sz w:val="24"/>
                <w:szCs w:val="24"/>
              </w:rPr>
              <w:t>ДО</w:t>
            </w:r>
          </w:p>
        </w:tc>
      </w:tr>
      <w:tr w:rsidR="0096308A">
        <w:trPr>
          <w:divId w:val="1923829423"/>
          <w:tblCellSpacing w:w="0" w:type="dxa"/>
        </w:trPr>
        <w:tc>
          <w:tcPr>
            <w:tcW w:w="9570" w:type="dxa"/>
            <w:vAlign w:val="center"/>
            <w:hideMark/>
          </w:tcPr>
          <w:p w:rsidR="0096308A" w:rsidRDefault="002D3D12">
            <w:pPr>
              <w:spacing w:before="100" w:beforeAutospacing="1" w:after="100" w:afterAutospacing="1" w:line="240" w:lineRule="auto"/>
              <w:ind w:left="5700"/>
              <w:rPr>
                <w:rFonts w:ascii="Times New Roman" w:hAnsi="Times New Roman" w:cs="Times New Roman"/>
                <w:sz w:val="24"/>
                <w:szCs w:val="24"/>
              </w:rPr>
            </w:pPr>
            <w:r>
              <w:rPr>
                <w:rFonts w:ascii="Times New Roman" w:hAnsi="Times New Roman" w:cs="Times New Roman"/>
                <w:sz w:val="24"/>
                <w:szCs w:val="24"/>
              </w:rPr>
              <w:t>УПРАВИТЕЛЯ НА НЗОК</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 А Я В Л Е Н И Е</w:t>
            </w:r>
          </w:p>
        </w:tc>
      </w:tr>
      <w:tr w:rsidR="0096308A">
        <w:trPr>
          <w:divId w:val="1923829423"/>
          <w:tblCellSpacing w:w="0" w:type="dxa"/>
        </w:trPr>
        <w:tc>
          <w:tcPr>
            <w:tcW w:w="9570" w:type="dxa"/>
            <w:vAlign w:val="center"/>
            <w:hideMark/>
          </w:tcPr>
          <w:p w:rsidR="0096308A" w:rsidRDefault="002D3D12">
            <w:pPr>
              <w:spacing w:after="0" w:line="240" w:lineRule="auto"/>
              <w:divId w:val="1922373596"/>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
        </w:tc>
      </w:tr>
      <w:tr w:rsidR="0096308A">
        <w:trPr>
          <w:divId w:val="1923829423"/>
          <w:tblCellSpacing w:w="0" w:type="dxa"/>
        </w:trPr>
        <w:tc>
          <w:tcPr>
            <w:tcW w:w="9570" w:type="dxa"/>
            <w:vAlign w:val="center"/>
            <w:hideMark/>
          </w:tcPr>
          <w:p w:rsidR="0096308A" w:rsidRDefault="002D3D12">
            <w:pPr>
              <w:spacing w:after="0" w:line="240" w:lineRule="auto"/>
              <w:divId w:val="1927571285"/>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(пълно наименование на притежателя на разрешението за употреба)</w:t>
            </w:r>
          </w:p>
        </w:tc>
      </w:tr>
      <w:tr w:rsidR="0096308A">
        <w:trPr>
          <w:divId w:val="1923829423"/>
          <w:tblCellSpacing w:w="0" w:type="dxa"/>
        </w:trPr>
        <w:tc>
          <w:tcPr>
            <w:tcW w:w="9570" w:type="dxa"/>
            <w:vAlign w:val="center"/>
            <w:hideMark/>
          </w:tcPr>
          <w:p w:rsidR="0096308A" w:rsidRDefault="002D3D12">
            <w:pPr>
              <w:spacing w:after="0" w:line="240" w:lineRule="auto"/>
              <w:divId w:val="1502431865"/>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седалище и адрес на управление: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23829423"/>
          <w:tblCellSpacing w:w="0" w:type="dxa"/>
        </w:trPr>
        <w:tc>
          <w:tcPr>
            <w:tcW w:w="9570" w:type="dxa"/>
            <w:vAlign w:val="center"/>
            <w:hideMark/>
          </w:tcPr>
          <w:p w:rsidR="0096308A" w:rsidRDefault="002D3D12">
            <w:pPr>
              <w:spacing w:after="0" w:line="240" w:lineRule="auto"/>
              <w:divId w:val="391854349"/>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представлявано от: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му на: притежател на разрешение за употреба/упълномощен представител</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(невярното се зачертава)</w:t>
            </w:r>
          </w:p>
        </w:tc>
      </w:tr>
      <w:tr w:rsidR="0096308A">
        <w:trPr>
          <w:divId w:val="1923829423"/>
          <w:tblCellSpacing w:w="0" w:type="dxa"/>
        </w:trPr>
        <w:tc>
          <w:tcPr>
            <w:tcW w:w="9570" w:type="dxa"/>
            <w:vAlign w:val="center"/>
            <w:hideMark/>
          </w:tcPr>
          <w:p w:rsidR="0096308A" w:rsidRDefault="002D3D12">
            <w:pPr>
              <w:spacing w:after="0" w:line="240" w:lineRule="auto"/>
              <w:divId w:val="1217162857"/>
              <w:rPr>
                <w:rFonts w:ascii="Times New Roman" w:eastAsia="Times New Roman" w:hAnsi="Times New Roman" w:cs="Times New Roman"/>
                <w:sz w:val="24"/>
                <w:szCs w:val="24"/>
              </w:rPr>
            </w:pPr>
            <w:r>
              <w:rPr>
                <w:rFonts w:ascii="Times New Roman" w:eastAsia="Times New Roman" w:hAnsi="Times New Roman" w:cs="Times New Roman"/>
                <w:sz w:val="24"/>
                <w:szCs w:val="24"/>
              </w:rPr>
              <w:t>с документ, удостоверяващ представителната власт: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съобщения и контакти:</w:t>
            </w:r>
          </w:p>
        </w:tc>
      </w:tr>
      <w:tr w:rsidR="0096308A">
        <w:trPr>
          <w:divId w:val="1923829423"/>
          <w:tblCellSpacing w:w="0" w:type="dxa"/>
        </w:trPr>
        <w:tc>
          <w:tcPr>
            <w:tcW w:w="9570" w:type="dxa"/>
            <w:vAlign w:val="center"/>
            <w:hideMark/>
          </w:tcPr>
          <w:p w:rsidR="0096308A" w:rsidRDefault="002D3D12">
            <w:pPr>
              <w:spacing w:after="0" w:line="240" w:lineRule="auto"/>
              <w:divId w:val="1237010914"/>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w:t>
            </w:r>
          </w:p>
        </w:tc>
      </w:tr>
      <w:tr w:rsidR="0096308A">
        <w:trPr>
          <w:divId w:val="1923829423"/>
          <w:tblCellSpacing w:w="0" w:type="dxa"/>
        </w:trPr>
        <w:tc>
          <w:tcPr>
            <w:tcW w:w="9570" w:type="dxa"/>
            <w:vAlign w:val="center"/>
            <w:hideMark/>
          </w:tcPr>
          <w:p w:rsidR="0096308A" w:rsidRDefault="002D3D12">
            <w:pPr>
              <w:spacing w:after="0" w:line="240" w:lineRule="auto"/>
              <w:divId w:val="10153165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Име: ................................................................................................................................................................................................................................</w:t>
            </w:r>
          </w:p>
        </w:tc>
      </w:tr>
      <w:tr w:rsidR="0096308A">
        <w:trPr>
          <w:divId w:val="1923829423"/>
          <w:tblCellSpacing w:w="0" w:type="dxa"/>
        </w:trPr>
        <w:tc>
          <w:tcPr>
            <w:tcW w:w="9570" w:type="dxa"/>
            <w:vAlign w:val="center"/>
            <w:hideMark/>
          </w:tcPr>
          <w:p w:rsidR="0096308A" w:rsidRDefault="002D3D12">
            <w:pPr>
              <w:spacing w:after="0" w:line="240" w:lineRule="auto"/>
              <w:divId w:val="1848053335"/>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 Факс ............. E-mail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ГОСПОДИН/ГОСПОЖО</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УПРАВИТЕЛ,</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9а, ал. 1 от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здравните дейности по чл. 82, ал. 2, т. 3 от Закона за здравето заявявам, че желая да се прекрати заплащането от НЗОК по реда на наредбата на следните лекарствени продукти:</w:t>
            </w:r>
          </w:p>
        </w:tc>
      </w:tr>
      <w:tr w:rsidR="0096308A">
        <w:trPr>
          <w:divId w:val="1923829423"/>
          <w:tblCellSpacing w:w="0" w:type="dxa"/>
        </w:trPr>
        <w:tc>
          <w:tcPr>
            <w:tcW w:w="9570" w:type="dxa"/>
            <w:vAlign w:val="center"/>
            <w:hideMark/>
          </w:tcPr>
          <w:p w:rsidR="0096308A" w:rsidRDefault="002D3D12">
            <w:pPr>
              <w:spacing w:after="0" w:line="240" w:lineRule="auto"/>
              <w:divId w:val="685594028"/>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лекарствения продукт, лекарствена форма и окончателна опаковка)</w:t>
            </w:r>
          </w:p>
        </w:tc>
      </w:tr>
      <w:tr w:rsidR="0096308A">
        <w:trPr>
          <w:divId w:val="1923829423"/>
          <w:tblCellSpacing w:w="0" w:type="dxa"/>
        </w:trPr>
        <w:tc>
          <w:tcPr>
            <w:tcW w:w="9570" w:type="dxa"/>
            <w:vAlign w:val="center"/>
            <w:hideMark/>
          </w:tcPr>
          <w:p w:rsidR="0096308A" w:rsidRDefault="002D3D12">
            <w:pPr>
              <w:spacing w:after="0" w:line="240" w:lineRule="auto"/>
              <w:divId w:val="1345741549"/>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923829423"/>
          <w:tblCellSpacing w:w="0" w:type="dxa"/>
        </w:trPr>
        <w:tc>
          <w:tcPr>
            <w:tcW w:w="9570" w:type="dxa"/>
            <w:vAlign w:val="center"/>
            <w:hideMark/>
          </w:tcPr>
          <w:p w:rsidR="0096308A" w:rsidRDefault="002D3D12">
            <w:pPr>
              <w:spacing w:after="0" w:line="240" w:lineRule="auto"/>
              <w:divId w:val="927882122"/>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r>
      <w:tr w:rsidR="0096308A">
        <w:trPr>
          <w:divId w:val="1923829423"/>
          <w:tblCellSpacing w:w="0" w:type="dxa"/>
        </w:trPr>
        <w:tc>
          <w:tcPr>
            <w:tcW w:w="9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1923829423"/>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04"/>
        <w:gridCol w:w="5902"/>
      </w:tblGrid>
      <w:tr w:rsidR="0096308A">
        <w:trPr>
          <w:divId w:val="1923829423"/>
          <w:tblCellSpacing w:w="0" w:type="dxa"/>
        </w:trPr>
        <w:tc>
          <w:tcPr>
            <w:tcW w:w="3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p>
        </w:tc>
        <w:tc>
          <w:tcPr>
            <w:tcW w:w="59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923829423"/>
          <w:tblCellSpacing w:w="0" w:type="dxa"/>
        </w:trPr>
        <w:tc>
          <w:tcPr>
            <w:tcW w:w="35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9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(подпис и печат на заявителя)</w:t>
            </w:r>
          </w:p>
        </w:tc>
      </w:tr>
    </w:tbl>
    <w:p w:rsidR="0096308A" w:rsidRDefault="0096308A">
      <w:pPr>
        <w:spacing w:after="0" w:line="240" w:lineRule="auto"/>
        <w:divId w:val="192382942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52456592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3а към чл. 10а, ал. 1</w:t>
      </w:r>
    </w:p>
    <w:p w:rsidR="0096308A" w:rsidRDefault="0096308A">
      <w:pPr>
        <w:spacing w:after="0" w:line="240" w:lineRule="auto"/>
        <w:divId w:val="1611663534"/>
        <w:rPr>
          <w:rFonts w:ascii="Times New Roman" w:eastAsia="Times New Roman" w:hAnsi="Times New Roman" w:cs="Times New Roman"/>
          <w:sz w:val="24"/>
          <w:szCs w:val="24"/>
        </w:rPr>
      </w:pPr>
    </w:p>
    <w:p w:rsidR="0096308A" w:rsidRDefault="002D3D12">
      <w:pPr>
        <w:spacing w:after="0" w:line="240" w:lineRule="auto"/>
        <w:ind w:firstLine="851"/>
        <w:divId w:val="1331713828"/>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48 от 2014 г.)</w:t>
      </w:r>
    </w:p>
    <w:p w:rsidR="0096308A" w:rsidRDefault="0096308A">
      <w:pPr>
        <w:spacing w:after="240" w:line="240" w:lineRule="auto"/>
        <w:divId w:val="1611663534"/>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611663534"/>
          <w:tblCellSpacing w:w="0" w:type="dxa"/>
        </w:trPr>
        <w:tc>
          <w:tcPr>
            <w:tcW w:w="7170" w:type="dxa"/>
            <w:vAlign w:val="center"/>
            <w:hideMark/>
          </w:tcPr>
          <w:p w:rsidR="0096308A" w:rsidRDefault="002D3D12">
            <w:pPr>
              <w:spacing w:after="0" w:line="240" w:lineRule="auto"/>
              <w:divId w:val="349721820"/>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(пълно наименование на притежателя на разрешението за употреба/упълномощен представител)</w:t>
            </w:r>
          </w:p>
        </w:tc>
      </w:tr>
      <w:tr w:rsidR="0096308A">
        <w:trPr>
          <w:divId w:val="1611663534"/>
          <w:tblCellSpacing w:w="0" w:type="dxa"/>
        </w:trPr>
        <w:tc>
          <w:tcPr>
            <w:tcW w:w="7170" w:type="dxa"/>
            <w:vAlign w:val="center"/>
            <w:hideMark/>
          </w:tcPr>
          <w:p w:rsidR="0096308A" w:rsidRDefault="002D3D12">
            <w:pPr>
              <w:spacing w:after="0" w:line="240" w:lineRule="auto"/>
              <w:divId w:val="346296370"/>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седалище и адрес на управление: ............................................................................................................................................</w:t>
            </w:r>
          </w:p>
        </w:tc>
      </w:tr>
      <w:tr w:rsidR="0096308A">
        <w:trPr>
          <w:divId w:val="1611663534"/>
          <w:tblCellSpacing w:w="0" w:type="dxa"/>
        </w:trPr>
        <w:tc>
          <w:tcPr>
            <w:tcW w:w="7170" w:type="dxa"/>
            <w:vAlign w:val="center"/>
            <w:hideMark/>
          </w:tcPr>
          <w:p w:rsidR="0096308A" w:rsidRDefault="002D3D12">
            <w:pPr>
              <w:spacing w:after="0" w:line="240" w:lineRule="auto"/>
              <w:divId w:val="157327794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p>
        </w:tc>
      </w:tr>
      <w:tr w:rsidR="0096308A">
        <w:trPr>
          <w:divId w:val="1611663534"/>
          <w:tblCellSpacing w:w="0" w:type="dxa"/>
        </w:trPr>
        <w:tc>
          <w:tcPr>
            <w:tcW w:w="7170" w:type="dxa"/>
            <w:vAlign w:val="center"/>
            <w:hideMark/>
          </w:tcPr>
          <w:p w:rsidR="0096308A" w:rsidRDefault="002D3D12">
            <w:pPr>
              <w:spacing w:after="0" w:line="240" w:lineRule="auto"/>
              <w:divId w:val="63796385"/>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представлявано от: ..............................................................................................................................................................</w:t>
            </w:r>
          </w:p>
        </w:tc>
      </w:tr>
      <w:tr w:rsidR="0096308A">
        <w:trPr>
          <w:divId w:val="1611663534"/>
          <w:tblCellSpacing w:w="0" w:type="dxa"/>
        </w:trPr>
        <w:tc>
          <w:tcPr>
            <w:tcW w:w="7170" w:type="dxa"/>
            <w:vAlign w:val="center"/>
            <w:hideMark/>
          </w:tcPr>
          <w:p w:rsidR="0096308A" w:rsidRDefault="002D3D12">
            <w:pPr>
              <w:spacing w:after="0" w:line="240" w:lineRule="auto"/>
              <w:divId w:val="2107800124"/>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юридическо лице - пълно наименование на представителя, седалище и адрес на управление;</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физическо лице - трите имена, ЕГН, постоянен адрес)</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му на: притежател на разрешение за употреба/упълномощен представител</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(невярното се зачертава)</w:t>
            </w:r>
          </w:p>
        </w:tc>
      </w:tr>
      <w:tr w:rsidR="0096308A">
        <w:trPr>
          <w:divId w:val="1611663534"/>
          <w:tblCellSpacing w:w="0" w:type="dxa"/>
        </w:trPr>
        <w:tc>
          <w:tcPr>
            <w:tcW w:w="7170" w:type="dxa"/>
            <w:vAlign w:val="center"/>
            <w:hideMark/>
          </w:tcPr>
          <w:p w:rsidR="0096308A" w:rsidRDefault="002D3D12">
            <w:pPr>
              <w:spacing w:after="0" w:line="240" w:lineRule="auto"/>
              <w:divId w:val="73550662"/>
              <w:rPr>
                <w:rFonts w:ascii="Times New Roman" w:eastAsia="Times New Roman" w:hAnsi="Times New Roman" w:cs="Times New Roman"/>
                <w:sz w:val="24"/>
                <w:szCs w:val="24"/>
              </w:rPr>
            </w:pPr>
            <w:r>
              <w:rPr>
                <w:rFonts w:ascii="Times New Roman" w:eastAsia="Times New Roman" w:hAnsi="Times New Roman" w:cs="Times New Roman"/>
                <w:sz w:val="24"/>
                <w:szCs w:val="24"/>
              </w:rPr>
              <w:t>с документ, удостоверяващ представителната власт: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съобщения и контакти:</w:t>
            </w:r>
          </w:p>
        </w:tc>
      </w:tr>
      <w:tr w:rsidR="0096308A">
        <w:trPr>
          <w:divId w:val="1611663534"/>
          <w:tblCellSpacing w:w="0" w:type="dxa"/>
        </w:trPr>
        <w:tc>
          <w:tcPr>
            <w:tcW w:w="7170" w:type="dxa"/>
            <w:vAlign w:val="center"/>
            <w:hideMark/>
          </w:tcPr>
          <w:p w:rsidR="0096308A" w:rsidRDefault="002D3D12">
            <w:pPr>
              <w:spacing w:after="0" w:line="240" w:lineRule="auto"/>
              <w:divId w:val="1766219496"/>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w:t>
            </w:r>
          </w:p>
        </w:tc>
      </w:tr>
      <w:tr w:rsidR="0096308A">
        <w:trPr>
          <w:divId w:val="1611663534"/>
          <w:tblCellSpacing w:w="0" w:type="dxa"/>
        </w:trPr>
        <w:tc>
          <w:tcPr>
            <w:tcW w:w="7170" w:type="dxa"/>
            <w:vAlign w:val="center"/>
            <w:hideMark/>
          </w:tcPr>
          <w:p w:rsidR="0096308A" w:rsidRDefault="002D3D12">
            <w:pPr>
              <w:spacing w:after="0" w:line="240" w:lineRule="auto"/>
              <w:divId w:val="459690228"/>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96308A">
        <w:trPr>
          <w:divId w:val="1611663534"/>
          <w:tblCellSpacing w:w="0" w:type="dxa"/>
        </w:trPr>
        <w:tc>
          <w:tcPr>
            <w:tcW w:w="7170" w:type="dxa"/>
            <w:vAlign w:val="center"/>
            <w:hideMark/>
          </w:tcPr>
          <w:p w:rsidR="0096308A" w:rsidRDefault="002D3D12">
            <w:pPr>
              <w:spacing w:after="0" w:line="240" w:lineRule="auto"/>
              <w:divId w:val="1160657709"/>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 факс ..............., е-mail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ГОСПОДИН/ГОСПОЖО</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УПРАВИТЕЛ,</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611663534"/>
          <w:tblCellSpacing w:w="0" w:type="dxa"/>
        </w:trPr>
        <w:tc>
          <w:tcPr>
            <w:tcW w:w="7170" w:type="dxa"/>
            <w:vAlign w:val="center"/>
            <w:hideMark/>
          </w:tcPr>
          <w:p w:rsidR="0096308A" w:rsidRDefault="002D3D12">
            <w:pPr>
              <w:spacing w:after="0" w:line="240" w:lineRule="auto"/>
              <w:divId w:val="1302736548"/>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10а, ал. 1 от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здравните дейности по чл. 82, ал. 2, т. 3 от Закона за здравето заявявам, че желая следните лекарствени продукти, необходими за изпълнение на дейностите по здравна програма: ...........</w:t>
            </w:r>
          </w:p>
        </w:tc>
      </w:tr>
      <w:tr w:rsidR="0096308A">
        <w:trPr>
          <w:divId w:val="1611663534"/>
          <w:tblCellSpacing w:w="0" w:type="dxa"/>
        </w:trPr>
        <w:tc>
          <w:tcPr>
            <w:tcW w:w="7170" w:type="dxa"/>
            <w:vAlign w:val="center"/>
            <w:hideMark/>
          </w:tcPr>
          <w:p w:rsidR="0096308A" w:rsidRDefault="002D3D12">
            <w:pPr>
              <w:spacing w:after="0" w:line="240" w:lineRule="auto"/>
              <w:divId w:val="160965475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съответната програма)</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се заплащат от НЗОК:</w:t>
            </w:r>
          </w:p>
        </w:tc>
      </w:tr>
      <w:tr w:rsidR="0096308A">
        <w:trPr>
          <w:divId w:val="1611663534"/>
          <w:tblCellSpacing w:w="0" w:type="dxa"/>
        </w:trPr>
        <w:tc>
          <w:tcPr>
            <w:tcW w:w="7170" w:type="dxa"/>
            <w:vAlign w:val="center"/>
            <w:hideMark/>
          </w:tcPr>
          <w:p w:rsidR="0096308A" w:rsidRDefault="002D3D12">
            <w:pPr>
              <w:spacing w:after="0" w:line="240" w:lineRule="auto"/>
              <w:divId w:val="777943333"/>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лекарствения продукт, лекарствена форма и окончателна опаковка)</w:t>
            </w:r>
          </w:p>
        </w:tc>
      </w:tr>
      <w:tr w:rsidR="0096308A">
        <w:trPr>
          <w:divId w:val="1611663534"/>
          <w:tblCellSpacing w:w="0" w:type="dxa"/>
        </w:trPr>
        <w:tc>
          <w:tcPr>
            <w:tcW w:w="7170" w:type="dxa"/>
            <w:vAlign w:val="center"/>
            <w:hideMark/>
          </w:tcPr>
          <w:p w:rsidR="0096308A" w:rsidRDefault="002D3D12">
            <w:pPr>
              <w:spacing w:after="0" w:line="240" w:lineRule="auto"/>
              <w:divId w:val="624434824"/>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611663534"/>
          <w:tblCellSpacing w:w="0" w:type="dxa"/>
        </w:trPr>
        <w:tc>
          <w:tcPr>
            <w:tcW w:w="7170" w:type="dxa"/>
            <w:vAlign w:val="center"/>
            <w:hideMark/>
          </w:tcPr>
          <w:p w:rsidR="0096308A" w:rsidRDefault="002D3D12">
            <w:pPr>
              <w:spacing w:after="0" w:line="240" w:lineRule="auto"/>
              <w:divId w:val="14483128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Към настоящото заявление прилагам следните документи:</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Копие от влязло в сила решение на Националния съвет по цени и реимбурсиране на лекарствените продукти (прилагат се решенията за всеки един от посочените по-горе в заявлението продукти).</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Списък на притежателите на разрешение за търговия на едро с лекарствени продукти.</w:t>
            </w:r>
          </w:p>
        </w:tc>
      </w:tr>
      <w:tr w:rsidR="0096308A">
        <w:trPr>
          <w:divId w:val="1611663534"/>
          <w:tblCellSpacing w:w="0" w:type="dxa"/>
        </w:trPr>
        <w:tc>
          <w:tcPr>
            <w:tcW w:w="7170" w:type="dxa"/>
            <w:vAlign w:val="center"/>
            <w:hideMark/>
          </w:tcPr>
          <w:p w:rsidR="0096308A" w:rsidRDefault="002D3D12">
            <w:pPr>
              <w:spacing w:after="0" w:line="240" w:lineRule="auto"/>
              <w:divId w:val="1347098420"/>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r>
      <w:tr w:rsidR="0096308A">
        <w:trPr>
          <w:divId w:val="1611663534"/>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1611663534"/>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56"/>
        <w:gridCol w:w="8250"/>
      </w:tblGrid>
      <w:tr w:rsidR="0096308A">
        <w:trPr>
          <w:divId w:val="1611663534"/>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p>
        </w:tc>
        <w:tc>
          <w:tcPr>
            <w:tcW w:w="5670" w:type="dxa"/>
            <w:vAlign w:val="center"/>
            <w:hideMark/>
          </w:tcPr>
          <w:p w:rsidR="0096308A" w:rsidRDefault="002D3D12">
            <w:pPr>
              <w:spacing w:after="0" w:line="240" w:lineRule="auto"/>
              <w:divId w:val="381370419"/>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611663534"/>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(подпис и печат на заявителя).</w:t>
            </w:r>
          </w:p>
        </w:tc>
      </w:tr>
    </w:tbl>
    <w:p w:rsidR="0096308A" w:rsidRDefault="0096308A">
      <w:pPr>
        <w:spacing w:after="0" w:line="240" w:lineRule="auto"/>
        <w:divId w:val="1611663534"/>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2016489983"/>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3б към чл. 15, ал. 1, т. 2 и чл. 19д, ал. 1</w:t>
      </w:r>
    </w:p>
    <w:p w:rsidR="0096308A" w:rsidRDefault="0096308A">
      <w:pPr>
        <w:spacing w:after="0" w:line="240" w:lineRule="auto"/>
        <w:divId w:val="1259607020"/>
        <w:rPr>
          <w:rFonts w:ascii="Times New Roman" w:eastAsia="Times New Roman" w:hAnsi="Times New Roman" w:cs="Times New Roman"/>
          <w:sz w:val="24"/>
          <w:szCs w:val="24"/>
        </w:rPr>
      </w:pPr>
    </w:p>
    <w:p w:rsidR="0096308A" w:rsidRDefault="002D3D12">
      <w:pPr>
        <w:spacing w:after="0" w:line="240" w:lineRule="auto"/>
        <w:ind w:firstLine="851"/>
        <w:divId w:val="394935193"/>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48 от 2014 г.)</w:t>
      </w:r>
    </w:p>
    <w:p w:rsidR="0096308A" w:rsidRDefault="0096308A">
      <w:pPr>
        <w:spacing w:after="240" w:line="240" w:lineRule="auto"/>
        <w:divId w:val="1259607020"/>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1259607020"/>
          <w:tblCellSpacing w:w="0" w:type="dxa"/>
        </w:trPr>
        <w:tc>
          <w:tcPr>
            <w:tcW w:w="7170" w:type="dxa"/>
            <w:vAlign w:val="center"/>
            <w:hideMark/>
          </w:tcPr>
          <w:p w:rsidR="0096308A" w:rsidRDefault="002D3D12">
            <w:pPr>
              <w:spacing w:before="100" w:beforeAutospacing="1" w:after="100" w:afterAutospacing="1" w:line="240" w:lineRule="auto"/>
              <w:ind w:left="3300"/>
              <w:rPr>
                <w:rFonts w:ascii="Times New Roman" w:hAnsi="Times New Roman" w:cs="Times New Roman"/>
                <w:sz w:val="24"/>
                <w:szCs w:val="24"/>
              </w:rPr>
            </w:pPr>
            <w:r>
              <w:rPr>
                <w:rFonts w:ascii="Times New Roman" w:hAnsi="Times New Roman" w:cs="Times New Roman"/>
                <w:sz w:val="24"/>
                <w:szCs w:val="24"/>
              </w:rPr>
              <w:t>ДО</w:t>
            </w:r>
          </w:p>
        </w:tc>
      </w:tr>
      <w:tr w:rsidR="0096308A">
        <w:trPr>
          <w:divId w:val="1259607020"/>
          <w:tblCellSpacing w:w="0" w:type="dxa"/>
        </w:trPr>
        <w:tc>
          <w:tcPr>
            <w:tcW w:w="7170" w:type="dxa"/>
            <w:vAlign w:val="center"/>
            <w:hideMark/>
          </w:tcPr>
          <w:p w:rsidR="0096308A" w:rsidRDefault="002D3D12">
            <w:pPr>
              <w:spacing w:before="100" w:beforeAutospacing="1" w:after="100" w:afterAutospacing="1" w:line="240" w:lineRule="auto"/>
              <w:ind w:left="3300"/>
              <w:rPr>
                <w:rFonts w:ascii="Times New Roman" w:hAnsi="Times New Roman" w:cs="Times New Roman"/>
                <w:sz w:val="24"/>
                <w:szCs w:val="24"/>
              </w:rPr>
            </w:pPr>
            <w:r>
              <w:rPr>
                <w:rFonts w:ascii="Times New Roman" w:hAnsi="Times New Roman" w:cs="Times New Roman"/>
                <w:sz w:val="24"/>
                <w:szCs w:val="24"/>
              </w:rPr>
              <w:t>УПРАВИТЕЛЯ НА НЗОК</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ЗАЯВЛЕНИЕ</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259607020"/>
          <w:tblCellSpacing w:w="0" w:type="dxa"/>
        </w:trPr>
        <w:tc>
          <w:tcPr>
            <w:tcW w:w="7170" w:type="dxa"/>
            <w:vAlign w:val="center"/>
            <w:hideMark/>
          </w:tcPr>
          <w:p w:rsidR="0096308A" w:rsidRDefault="002D3D12">
            <w:pPr>
              <w:spacing w:after="0" w:line="240" w:lineRule="auto"/>
              <w:divId w:val="2091269354"/>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(пълно наименование на производителя на МИ (на ДХСМЦ)/упълномощен представител/търговеца на едро с МИ/упълномощен представител)</w:t>
            </w:r>
          </w:p>
        </w:tc>
      </w:tr>
      <w:tr w:rsidR="0096308A">
        <w:trPr>
          <w:divId w:val="1259607020"/>
          <w:tblCellSpacing w:w="0" w:type="dxa"/>
        </w:trPr>
        <w:tc>
          <w:tcPr>
            <w:tcW w:w="7170" w:type="dxa"/>
            <w:vAlign w:val="center"/>
            <w:hideMark/>
          </w:tcPr>
          <w:p w:rsidR="0096308A" w:rsidRDefault="002D3D12">
            <w:pPr>
              <w:spacing w:after="0" w:line="240" w:lineRule="auto"/>
              <w:divId w:val="1869561979"/>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седалище и адрес на управление: ............................................................................................................................................</w:t>
            </w:r>
          </w:p>
        </w:tc>
      </w:tr>
      <w:tr w:rsidR="0096308A">
        <w:trPr>
          <w:divId w:val="1259607020"/>
          <w:tblCellSpacing w:w="0" w:type="dxa"/>
        </w:trPr>
        <w:tc>
          <w:tcPr>
            <w:tcW w:w="7170" w:type="dxa"/>
            <w:vAlign w:val="center"/>
            <w:hideMark/>
          </w:tcPr>
          <w:p w:rsidR="0096308A" w:rsidRDefault="002D3D12">
            <w:pPr>
              <w:spacing w:after="0" w:line="240" w:lineRule="auto"/>
              <w:divId w:val="1202402347"/>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представляван от: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си на: производител на МИ (на ДХСМЦ)/упълномощен представител/ търговеца на едро с МИ/упълномощен представител</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(невярното се зачертава)</w:t>
            </w:r>
          </w:p>
        </w:tc>
      </w:tr>
      <w:tr w:rsidR="0096308A">
        <w:trPr>
          <w:divId w:val="1259607020"/>
          <w:tblCellSpacing w:w="0" w:type="dxa"/>
        </w:trPr>
        <w:tc>
          <w:tcPr>
            <w:tcW w:w="7170" w:type="dxa"/>
            <w:vAlign w:val="center"/>
            <w:hideMark/>
          </w:tcPr>
          <w:p w:rsidR="0096308A" w:rsidRDefault="002D3D12">
            <w:pPr>
              <w:spacing w:after="0" w:line="240" w:lineRule="auto"/>
              <w:divId w:val="162962736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 документ, удостоверяващ представителната власт: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Посочвам следния адрес за съобщения и контакти:</w:t>
            </w:r>
          </w:p>
        </w:tc>
      </w:tr>
      <w:tr w:rsidR="0096308A">
        <w:trPr>
          <w:divId w:val="1259607020"/>
          <w:tblCellSpacing w:w="0" w:type="dxa"/>
        </w:trPr>
        <w:tc>
          <w:tcPr>
            <w:tcW w:w="7170" w:type="dxa"/>
            <w:vAlign w:val="center"/>
            <w:hideMark/>
          </w:tcPr>
          <w:p w:rsidR="0096308A" w:rsidRDefault="002D3D12">
            <w:pPr>
              <w:spacing w:after="0" w:line="240" w:lineRule="auto"/>
              <w:divId w:val="843937111"/>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w:t>
            </w:r>
          </w:p>
        </w:tc>
      </w:tr>
      <w:tr w:rsidR="0096308A">
        <w:trPr>
          <w:divId w:val="1259607020"/>
          <w:tblCellSpacing w:w="0" w:type="dxa"/>
        </w:trPr>
        <w:tc>
          <w:tcPr>
            <w:tcW w:w="7170" w:type="dxa"/>
            <w:vAlign w:val="center"/>
            <w:hideMark/>
          </w:tcPr>
          <w:p w:rsidR="0096308A" w:rsidRDefault="002D3D12">
            <w:pPr>
              <w:spacing w:after="0" w:line="240" w:lineRule="auto"/>
              <w:divId w:val="690650333"/>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96308A">
        <w:trPr>
          <w:divId w:val="1259607020"/>
          <w:tblCellSpacing w:w="0" w:type="dxa"/>
        </w:trPr>
        <w:tc>
          <w:tcPr>
            <w:tcW w:w="7170" w:type="dxa"/>
            <w:vAlign w:val="center"/>
            <w:hideMark/>
          </w:tcPr>
          <w:p w:rsidR="0096308A" w:rsidRDefault="002D3D12">
            <w:pPr>
              <w:spacing w:after="0" w:line="240" w:lineRule="auto"/>
              <w:divId w:val="1607153580"/>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 факс ..............., е-mail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ГОСПОДИН/ГОСПОЖО</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УПРАВИТЕЛ,</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15, ал. 1, т. 2/чл. 19д, ал. 1 от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здравните дейности по чл. 82, ал. 2, т. 3 от Закона за здравето заявявам, че желая да се прекрати заплащането от НЗОК по реда на наредбата на следните продукти:</w:t>
            </w:r>
          </w:p>
        </w:tc>
      </w:tr>
      <w:tr w:rsidR="0096308A">
        <w:trPr>
          <w:divId w:val="1259607020"/>
          <w:tblCellSpacing w:w="0" w:type="dxa"/>
        </w:trPr>
        <w:tc>
          <w:tcPr>
            <w:tcW w:w="7170" w:type="dxa"/>
            <w:vAlign w:val="center"/>
            <w:hideMark/>
          </w:tcPr>
          <w:p w:rsidR="0096308A" w:rsidRDefault="002D3D12">
            <w:pPr>
              <w:spacing w:after="0" w:line="240" w:lineRule="auto"/>
              <w:divId w:val="1396471595"/>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МИ, ДХСМЦ, вид, опаковка)</w:t>
            </w:r>
          </w:p>
        </w:tc>
      </w:tr>
      <w:tr w:rsidR="0096308A">
        <w:trPr>
          <w:divId w:val="1259607020"/>
          <w:tblCellSpacing w:w="0" w:type="dxa"/>
        </w:trPr>
        <w:tc>
          <w:tcPr>
            <w:tcW w:w="7170" w:type="dxa"/>
            <w:vAlign w:val="center"/>
            <w:hideMark/>
          </w:tcPr>
          <w:p w:rsidR="0096308A" w:rsidRDefault="002D3D12">
            <w:pPr>
              <w:spacing w:after="0" w:line="240" w:lineRule="auto"/>
              <w:divId w:val="1745444186"/>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259607020"/>
          <w:tblCellSpacing w:w="0" w:type="dxa"/>
        </w:trPr>
        <w:tc>
          <w:tcPr>
            <w:tcW w:w="7170" w:type="dxa"/>
            <w:vAlign w:val="center"/>
            <w:hideMark/>
          </w:tcPr>
          <w:p w:rsidR="0096308A" w:rsidRDefault="002D3D12">
            <w:pPr>
              <w:spacing w:after="0" w:line="240" w:lineRule="auto"/>
              <w:divId w:val="1707099751"/>
              <w:rPr>
                <w:rFonts w:ascii="Times New Roman" w:eastAsia="Times New Roman" w:hAnsi="Times New Roman" w:cs="Times New Roman"/>
                <w:sz w:val="24"/>
                <w:szCs w:val="24"/>
              </w:rPr>
            </w:pPr>
            <w:r>
              <w:rPr>
                <w:rFonts w:ascii="Times New Roman" w:eastAsia="Times New Roman" w:hAnsi="Times New Roman" w:cs="Times New Roman"/>
                <w:sz w:val="24"/>
                <w:szCs w:val="24"/>
              </w:rPr>
              <w:t>3. ...................................................................................................................................................................................</w:t>
            </w:r>
          </w:p>
        </w:tc>
      </w:tr>
      <w:tr w:rsidR="0096308A">
        <w:trPr>
          <w:divId w:val="1259607020"/>
          <w:tblCellSpacing w:w="0" w:type="dxa"/>
        </w:trPr>
        <w:tc>
          <w:tcPr>
            <w:tcW w:w="7170" w:type="dxa"/>
            <w:vAlign w:val="center"/>
            <w:hideMark/>
          </w:tcPr>
          <w:p w:rsidR="0096308A" w:rsidRDefault="002D3D12">
            <w:pPr>
              <w:spacing w:after="0" w:line="240" w:lineRule="auto"/>
              <w:divId w:val="1938247730"/>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до който ще бъдат осигурявани МИ/ДХСМЦ ...................................................................................................................................</w:t>
            </w:r>
          </w:p>
        </w:tc>
      </w:tr>
      <w:tr w:rsidR="0096308A">
        <w:trPr>
          <w:divId w:val="125960702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1259607020"/>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56"/>
        <w:gridCol w:w="8250"/>
      </w:tblGrid>
      <w:tr w:rsidR="0096308A">
        <w:trPr>
          <w:divId w:val="1259607020"/>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p>
        </w:tc>
        <w:tc>
          <w:tcPr>
            <w:tcW w:w="5670" w:type="dxa"/>
            <w:vAlign w:val="center"/>
            <w:hideMark/>
          </w:tcPr>
          <w:p w:rsidR="0096308A" w:rsidRDefault="002D3D12">
            <w:pPr>
              <w:spacing w:after="0" w:line="240" w:lineRule="auto"/>
              <w:divId w:val="885143268"/>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259607020"/>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(подпис и печат на заявителя).</w:t>
            </w:r>
          </w:p>
        </w:tc>
      </w:tr>
    </w:tbl>
    <w:p w:rsidR="0096308A" w:rsidRDefault="0096308A">
      <w:pPr>
        <w:spacing w:after="0" w:line="240" w:lineRule="auto"/>
        <w:divId w:val="125960702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530728395"/>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4 към чл. 19, ал. 1</w:t>
      </w:r>
    </w:p>
    <w:p w:rsidR="0096308A" w:rsidRDefault="0096308A">
      <w:pPr>
        <w:spacing w:after="0" w:line="240" w:lineRule="auto"/>
        <w:divId w:val="1456950025"/>
        <w:rPr>
          <w:rFonts w:ascii="Times New Roman" w:eastAsia="Times New Roman" w:hAnsi="Times New Roman" w:cs="Times New Roman"/>
          <w:sz w:val="24"/>
          <w:szCs w:val="24"/>
        </w:rPr>
      </w:pPr>
    </w:p>
    <w:p w:rsidR="0096308A" w:rsidRDefault="002D3D12">
      <w:pPr>
        <w:spacing w:after="0" w:line="240" w:lineRule="auto"/>
        <w:ind w:firstLine="851"/>
        <w:divId w:val="1622413686"/>
        <w:rPr>
          <w:rFonts w:ascii="Times New Roman" w:eastAsia="Times New Roman" w:hAnsi="Times New Roman" w:cs="Times New Roman"/>
          <w:sz w:val="24"/>
          <w:szCs w:val="24"/>
        </w:rPr>
      </w:pPr>
      <w:r>
        <w:rPr>
          <w:rFonts w:ascii="Times New Roman" w:eastAsia="Times New Roman" w:hAnsi="Times New Roman" w:cs="Times New Roman"/>
          <w:sz w:val="24"/>
          <w:szCs w:val="24"/>
        </w:rPr>
        <w:t>(Изм. - ДВ, бр. 67 от 2011 г., предишно Приложение № 4 към чл. 14, изм. - ДВ, бр. 48 от 2014 г.)</w:t>
      </w:r>
    </w:p>
    <w:p w:rsidR="0096308A" w:rsidRDefault="0096308A">
      <w:pPr>
        <w:spacing w:after="240" w:line="240" w:lineRule="auto"/>
        <w:divId w:val="1456950025"/>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ЗАЯВЛЕНИЕ</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456950025"/>
          <w:tblCellSpacing w:w="0" w:type="dxa"/>
        </w:trPr>
        <w:tc>
          <w:tcPr>
            <w:tcW w:w="7170" w:type="dxa"/>
            <w:vAlign w:val="center"/>
            <w:hideMark/>
          </w:tcPr>
          <w:p w:rsidR="0096308A" w:rsidRDefault="002D3D12">
            <w:pPr>
              <w:spacing w:after="0" w:line="240" w:lineRule="auto"/>
              <w:divId w:val="1657957025"/>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(пълно наименование на производителя/упълномощен представител)</w:t>
            </w:r>
          </w:p>
        </w:tc>
      </w:tr>
      <w:tr w:rsidR="0096308A">
        <w:trPr>
          <w:divId w:val="1456950025"/>
          <w:tblCellSpacing w:w="0" w:type="dxa"/>
        </w:trPr>
        <w:tc>
          <w:tcPr>
            <w:tcW w:w="7170" w:type="dxa"/>
            <w:vAlign w:val="center"/>
            <w:hideMark/>
          </w:tcPr>
          <w:p w:rsidR="0096308A" w:rsidRDefault="002D3D12">
            <w:pPr>
              <w:spacing w:after="0" w:line="240" w:lineRule="auto"/>
              <w:divId w:val="1178076323"/>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седалище и адрес на управление: ............................................................................................................................................</w:t>
            </w:r>
          </w:p>
        </w:tc>
      </w:tr>
      <w:tr w:rsidR="0096308A">
        <w:trPr>
          <w:divId w:val="1456950025"/>
          <w:tblCellSpacing w:w="0" w:type="dxa"/>
        </w:trPr>
        <w:tc>
          <w:tcPr>
            <w:tcW w:w="7170" w:type="dxa"/>
            <w:vAlign w:val="center"/>
            <w:hideMark/>
          </w:tcPr>
          <w:p w:rsidR="0096308A" w:rsidRDefault="002D3D12">
            <w:pPr>
              <w:spacing w:after="0" w:line="240" w:lineRule="auto"/>
              <w:divId w:val="162183795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представляван от: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му на: производител/упълномощен представител</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(невярното се зачертава)</w:t>
            </w:r>
          </w:p>
        </w:tc>
      </w:tr>
      <w:tr w:rsidR="0096308A">
        <w:trPr>
          <w:divId w:val="1456950025"/>
          <w:tblCellSpacing w:w="0" w:type="dxa"/>
        </w:trPr>
        <w:tc>
          <w:tcPr>
            <w:tcW w:w="7170" w:type="dxa"/>
            <w:vAlign w:val="center"/>
            <w:hideMark/>
          </w:tcPr>
          <w:p w:rsidR="0096308A" w:rsidRDefault="002D3D12">
            <w:pPr>
              <w:spacing w:after="0" w:line="240" w:lineRule="auto"/>
              <w:divId w:val="1699887647"/>
              <w:rPr>
                <w:rFonts w:ascii="Times New Roman" w:eastAsia="Times New Roman" w:hAnsi="Times New Roman" w:cs="Times New Roman"/>
                <w:sz w:val="24"/>
                <w:szCs w:val="24"/>
              </w:rPr>
            </w:pPr>
            <w:r>
              <w:rPr>
                <w:rFonts w:ascii="Times New Roman" w:eastAsia="Times New Roman" w:hAnsi="Times New Roman" w:cs="Times New Roman"/>
                <w:sz w:val="24"/>
                <w:szCs w:val="24"/>
              </w:rPr>
              <w:t>с документ, удостоверяващ представителната власт: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Посочвам следния адрес за съобщения и контакти:</w:t>
            </w:r>
          </w:p>
        </w:tc>
      </w:tr>
      <w:tr w:rsidR="0096308A">
        <w:trPr>
          <w:divId w:val="1456950025"/>
          <w:tblCellSpacing w:w="0" w:type="dxa"/>
        </w:trPr>
        <w:tc>
          <w:tcPr>
            <w:tcW w:w="7170" w:type="dxa"/>
            <w:vAlign w:val="center"/>
            <w:hideMark/>
          </w:tcPr>
          <w:p w:rsidR="0096308A" w:rsidRDefault="002D3D12">
            <w:pPr>
              <w:spacing w:after="0" w:line="240" w:lineRule="auto"/>
              <w:divId w:val="1135023268"/>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w:t>
            </w:r>
          </w:p>
        </w:tc>
      </w:tr>
      <w:tr w:rsidR="0096308A">
        <w:trPr>
          <w:divId w:val="1456950025"/>
          <w:tblCellSpacing w:w="0" w:type="dxa"/>
        </w:trPr>
        <w:tc>
          <w:tcPr>
            <w:tcW w:w="7170" w:type="dxa"/>
            <w:vAlign w:val="center"/>
            <w:hideMark/>
          </w:tcPr>
          <w:p w:rsidR="0096308A" w:rsidRDefault="002D3D12">
            <w:pPr>
              <w:spacing w:after="0" w:line="240" w:lineRule="auto"/>
              <w:divId w:val="2014525980"/>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96308A">
        <w:trPr>
          <w:divId w:val="1456950025"/>
          <w:tblCellSpacing w:w="0" w:type="dxa"/>
        </w:trPr>
        <w:tc>
          <w:tcPr>
            <w:tcW w:w="7170" w:type="dxa"/>
            <w:vAlign w:val="center"/>
            <w:hideMark/>
          </w:tcPr>
          <w:p w:rsidR="0096308A" w:rsidRDefault="002D3D12">
            <w:pPr>
              <w:spacing w:after="0" w:line="240" w:lineRule="auto"/>
              <w:divId w:val="1838037326"/>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 ............., факс .................., е-mail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ГОСПОДИН/ГОСПОЖО</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УПРАВИТЕЛ,</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19, ал. 1 от Наредба № 10 от 2009 г. за условията и реда за заплащане на лекарствени продукти по чл. 262, ал. 6, т. 1 от Закона за лекарствените продукти в хуманната медицина, на медицински изделия и на диетични храни за специални медицински цели, както и на лекарствени продукти за здравни дейности по чл. 82, ал. 2, т. 3 от Закона за здравето заявявам, че желая да се заплащат от НЗОК следните ДХСМЦ:</w:t>
            </w:r>
          </w:p>
        </w:tc>
      </w:tr>
      <w:tr w:rsidR="0096308A">
        <w:trPr>
          <w:divId w:val="1456950025"/>
          <w:tblCellSpacing w:w="0" w:type="dxa"/>
        </w:trPr>
        <w:tc>
          <w:tcPr>
            <w:tcW w:w="7170" w:type="dxa"/>
            <w:vAlign w:val="center"/>
            <w:hideMark/>
          </w:tcPr>
          <w:p w:rsidR="0096308A" w:rsidRDefault="002D3D12">
            <w:pPr>
              <w:spacing w:after="0" w:line="240" w:lineRule="auto"/>
              <w:divId w:val="1936161063"/>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диетичната храна за специални медицински цели, вид, опаковка)</w:t>
            </w:r>
          </w:p>
        </w:tc>
      </w:tr>
      <w:tr w:rsidR="0096308A">
        <w:trPr>
          <w:divId w:val="1456950025"/>
          <w:tblCellSpacing w:w="0" w:type="dxa"/>
        </w:trPr>
        <w:tc>
          <w:tcPr>
            <w:tcW w:w="7170" w:type="dxa"/>
            <w:vAlign w:val="center"/>
            <w:hideMark/>
          </w:tcPr>
          <w:p w:rsidR="0096308A" w:rsidRDefault="002D3D12">
            <w:pPr>
              <w:spacing w:after="0" w:line="240" w:lineRule="auto"/>
              <w:divId w:val="1771513236"/>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456950025"/>
          <w:tblCellSpacing w:w="0" w:type="dxa"/>
        </w:trPr>
        <w:tc>
          <w:tcPr>
            <w:tcW w:w="7170" w:type="dxa"/>
            <w:vAlign w:val="center"/>
            <w:hideMark/>
          </w:tcPr>
          <w:p w:rsidR="0096308A" w:rsidRDefault="002D3D12">
            <w:pPr>
              <w:spacing w:after="0" w:line="240" w:lineRule="auto"/>
              <w:divId w:val="10981404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Диетичните храни за специални медицински цели ще се разпространяват до аптеките, сключили договор с НЗОК, от следните търговци на едро:</w:t>
            </w:r>
          </w:p>
        </w:tc>
      </w:tr>
      <w:tr w:rsidR="0096308A">
        <w:trPr>
          <w:divId w:val="1456950025"/>
          <w:tblCellSpacing w:w="0" w:type="dxa"/>
        </w:trPr>
        <w:tc>
          <w:tcPr>
            <w:tcW w:w="7170" w:type="dxa"/>
            <w:vAlign w:val="center"/>
            <w:hideMark/>
          </w:tcPr>
          <w:p w:rsidR="0096308A" w:rsidRDefault="002D3D12">
            <w:pPr>
              <w:spacing w:after="0" w:line="240" w:lineRule="auto"/>
              <w:divId w:val="478151303"/>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лицето, притежаващо удостоверение за регистрация на обект за търговия с храни, издадено по реда на Закона за храните)</w:t>
            </w:r>
          </w:p>
        </w:tc>
      </w:tr>
      <w:tr w:rsidR="0096308A">
        <w:trPr>
          <w:divId w:val="1456950025"/>
          <w:tblCellSpacing w:w="0" w:type="dxa"/>
        </w:trPr>
        <w:tc>
          <w:tcPr>
            <w:tcW w:w="7170" w:type="dxa"/>
            <w:vAlign w:val="center"/>
            <w:hideMark/>
          </w:tcPr>
          <w:p w:rsidR="0096308A" w:rsidRDefault="002D3D12">
            <w:pPr>
              <w:spacing w:after="0" w:line="240" w:lineRule="auto"/>
              <w:divId w:val="103504249"/>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Прилагам следните документи:</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Декларация, че съответната ДХСМЦ отговаря на условието по чл. 18, ал. 3, като се посочват конкретните обществени фондове в съответната държава.</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Декларация за съгласие от посочените търговци на едро за доставка на диетичните храни за специални медицински цели </w:t>
            </w:r>
            <w:r>
              <w:rPr>
                <w:rFonts w:ascii="Times New Roman" w:eastAsia="Times New Roman" w:hAnsi="Times New Roman" w:cs="Times New Roman"/>
                <w:i/>
                <w:iCs/>
                <w:sz w:val="24"/>
                <w:szCs w:val="24"/>
              </w:rPr>
              <w:t>(прилагат се декларации от всички посочени търговци на едро).</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Декларация за регулярно осигуряване на заявените диетични храни за специални медицински цели за период не по-малък от 12 календарни месеца.</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Копие от документи, удостоверяващи изискванията по чл. 18, ал. 1 (прилагат се документи за всяка диетична храна за специални медицински цели).</w:t>
            </w:r>
          </w:p>
        </w:tc>
      </w:tr>
      <w:tr w:rsidR="0096308A">
        <w:trPr>
          <w:divId w:val="1456950025"/>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1456950025"/>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56"/>
        <w:gridCol w:w="8250"/>
      </w:tblGrid>
      <w:tr w:rsidR="0096308A">
        <w:trPr>
          <w:divId w:val="1456950025"/>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p>
        </w:tc>
        <w:tc>
          <w:tcPr>
            <w:tcW w:w="5670" w:type="dxa"/>
            <w:vAlign w:val="center"/>
            <w:hideMark/>
          </w:tcPr>
          <w:p w:rsidR="0096308A" w:rsidRDefault="002D3D12">
            <w:pPr>
              <w:spacing w:after="0" w:line="240" w:lineRule="auto"/>
              <w:divId w:val="1763985709"/>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1456950025"/>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(подпис и печат на заявителя).</w:t>
            </w:r>
          </w:p>
        </w:tc>
      </w:tr>
    </w:tbl>
    <w:p w:rsidR="0096308A" w:rsidRDefault="0096308A">
      <w:pPr>
        <w:spacing w:after="0" w:line="240" w:lineRule="auto"/>
        <w:divId w:val="1456950025"/>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196890974"/>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5 към чл. 16, ал. 2</w:t>
      </w:r>
    </w:p>
    <w:p w:rsidR="0096308A" w:rsidRDefault="0096308A">
      <w:pPr>
        <w:spacing w:after="0" w:line="240" w:lineRule="auto"/>
        <w:divId w:val="668675379"/>
        <w:rPr>
          <w:rFonts w:ascii="Times New Roman" w:eastAsia="Times New Roman" w:hAnsi="Times New Roman" w:cs="Times New Roman"/>
          <w:sz w:val="24"/>
          <w:szCs w:val="24"/>
        </w:rPr>
      </w:pPr>
    </w:p>
    <w:p w:rsidR="0096308A" w:rsidRDefault="002D3D12">
      <w:pPr>
        <w:spacing w:after="0" w:line="240" w:lineRule="auto"/>
        <w:ind w:firstLine="851"/>
        <w:divId w:val="32467786"/>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67 от 2011 г., отм. - ДВ, бр. 48 от 2014 г.)</w:t>
      </w:r>
    </w:p>
    <w:p w:rsidR="0096308A" w:rsidRDefault="0096308A">
      <w:pPr>
        <w:spacing w:after="0" w:line="240" w:lineRule="auto"/>
        <w:divId w:val="668675379"/>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551428801"/>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6 към чл. 16, ал. 2</w:t>
      </w:r>
    </w:p>
    <w:p w:rsidR="0096308A" w:rsidRDefault="0096308A">
      <w:pPr>
        <w:spacing w:after="0" w:line="240" w:lineRule="auto"/>
        <w:divId w:val="1327980453"/>
        <w:rPr>
          <w:rFonts w:ascii="Times New Roman" w:eastAsia="Times New Roman" w:hAnsi="Times New Roman" w:cs="Times New Roman"/>
          <w:sz w:val="24"/>
          <w:szCs w:val="24"/>
        </w:rPr>
      </w:pPr>
    </w:p>
    <w:p w:rsidR="0096308A" w:rsidRDefault="002D3D12">
      <w:pPr>
        <w:spacing w:after="0" w:line="240" w:lineRule="auto"/>
        <w:ind w:firstLine="851"/>
        <w:divId w:val="1210990819"/>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67 от 2011 г., отм. - ДВ, бр. 48 от 2014 г.)</w:t>
      </w:r>
    </w:p>
    <w:p w:rsidR="0096308A" w:rsidRDefault="0096308A">
      <w:pPr>
        <w:spacing w:after="0" w:line="240" w:lineRule="auto"/>
        <w:divId w:val="1327980453"/>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61429820"/>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7 към чл. 19, ал. 1</w:t>
      </w:r>
    </w:p>
    <w:p w:rsidR="0096308A" w:rsidRDefault="0096308A">
      <w:pPr>
        <w:spacing w:after="0" w:line="240" w:lineRule="auto"/>
        <w:divId w:val="1389918024"/>
        <w:rPr>
          <w:rFonts w:ascii="Times New Roman" w:eastAsia="Times New Roman" w:hAnsi="Times New Roman" w:cs="Times New Roman"/>
          <w:sz w:val="24"/>
          <w:szCs w:val="24"/>
        </w:rPr>
      </w:pPr>
    </w:p>
    <w:p w:rsidR="0096308A" w:rsidRDefault="002D3D12">
      <w:pPr>
        <w:spacing w:after="0" w:line="240" w:lineRule="auto"/>
        <w:ind w:firstLine="851"/>
        <w:divId w:val="1493910475"/>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67 от 2011 г., отм. - ДВ, бр. 48 от 2014 г.)</w:t>
      </w:r>
    </w:p>
    <w:p w:rsidR="0096308A" w:rsidRDefault="0096308A">
      <w:pPr>
        <w:spacing w:after="0" w:line="240" w:lineRule="auto"/>
        <w:divId w:val="1389918024"/>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84594309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8 към чл. 21, ал. 3 и 4</w:t>
      </w:r>
    </w:p>
    <w:p w:rsidR="0096308A" w:rsidRDefault="0096308A">
      <w:pPr>
        <w:spacing w:after="0" w:line="240" w:lineRule="auto"/>
        <w:divId w:val="37821331"/>
        <w:rPr>
          <w:rFonts w:ascii="Times New Roman" w:eastAsia="Times New Roman" w:hAnsi="Times New Roman" w:cs="Times New Roman"/>
          <w:sz w:val="24"/>
          <w:szCs w:val="24"/>
        </w:rPr>
      </w:pPr>
    </w:p>
    <w:p w:rsidR="0096308A" w:rsidRDefault="002D3D12">
      <w:pPr>
        <w:spacing w:after="0" w:line="240" w:lineRule="auto"/>
        <w:ind w:firstLine="851"/>
        <w:divId w:val="1546134270"/>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67 от 2011 г., предишно Приложение № 8 към чл. 21, ал. 2, изм. - ДВ, бр. 48 от 2014 г., отм. - ДВ, бр. 62 от 2015 г., в сила от 14.08.2015 г.)</w:t>
      </w:r>
    </w:p>
    <w:p w:rsidR="0096308A" w:rsidRDefault="0096308A">
      <w:pPr>
        <w:spacing w:after="0" w:line="240" w:lineRule="auto"/>
        <w:divId w:val="37821331"/>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883663307"/>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8а към чл. 23б, ал. 1</w:t>
      </w:r>
    </w:p>
    <w:p w:rsidR="0096308A" w:rsidRDefault="0096308A">
      <w:pPr>
        <w:spacing w:after="0" w:line="240" w:lineRule="auto"/>
        <w:divId w:val="609361462"/>
        <w:rPr>
          <w:rFonts w:ascii="Times New Roman" w:eastAsia="Times New Roman" w:hAnsi="Times New Roman" w:cs="Times New Roman"/>
          <w:sz w:val="24"/>
          <w:szCs w:val="24"/>
        </w:rPr>
      </w:pPr>
    </w:p>
    <w:p w:rsidR="0096308A" w:rsidRDefault="002D3D12">
      <w:pPr>
        <w:spacing w:after="0" w:line="240" w:lineRule="auto"/>
        <w:ind w:firstLine="851"/>
        <w:divId w:val="1861973078"/>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30 от 2015 г., предишно Приложение № 8а към чл. 22, ал. 11, изм. - ДВ, бр. 62 от 2015 г., в сила от 14.08.2015 г., изм. - ДВ, бр. 19 от 2020 г.)</w:t>
      </w:r>
    </w:p>
    <w:p w:rsidR="0096308A" w:rsidRDefault="0096308A">
      <w:pPr>
        <w:spacing w:after="0" w:line="240" w:lineRule="auto"/>
        <w:divId w:val="609361462"/>
        <w:rPr>
          <w:rFonts w:ascii="Times New Roman" w:eastAsia="Times New Roman" w:hAnsi="Times New Roman" w:cs="Times New Roman"/>
          <w:sz w:val="24"/>
          <w:szCs w:val="24"/>
        </w:rPr>
      </w:pPr>
    </w:p>
    <w:tbl>
      <w:tblPr>
        <w:tblW w:w="12015" w:type="dxa"/>
        <w:tblInd w:w="57" w:type="dxa"/>
        <w:tblCellMar>
          <w:left w:w="0" w:type="dxa"/>
          <w:right w:w="0" w:type="dxa"/>
        </w:tblCellMar>
        <w:tblLook w:val="04A0" w:firstRow="1" w:lastRow="0" w:firstColumn="1" w:lastColumn="0" w:noHBand="0" w:noVBand="1"/>
      </w:tblPr>
      <w:tblGrid>
        <w:gridCol w:w="1121"/>
        <w:gridCol w:w="1122"/>
        <w:gridCol w:w="3108"/>
        <w:gridCol w:w="1122"/>
        <w:gridCol w:w="1437"/>
        <w:gridCol w:w="1463"/>
        <w:gridCol w:w="2642"/>
      </w:tblGrid>
      <w:tr w:rsidR="0096308A">
        <w:trPr>
          <w:divId w:val="609361462"/>
          <w:trHeight w:val="270"/>
        </w:trPr>
        <w:tc>
          <w:tcPr>
            <w:tcW w:w="10283" w:type="dxa"/>
            <w:gridSpan w:val="7"/>
            <w:tcBorders>
              <w:top w:val="single" w:sz="8" w:space="0" w:color="000000"/>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ПРОТОКОЛ</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000000000...</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ОРИГИНАЛ</w:t>
            </w:r>
          </w:p>
        </w:tc>
      </w:tr>
      <w:tr w:rsidR="0096308A">
        <w:trPr>
          <w:divId w:val="609361462"/>
          <w:trHeight w:val="514"/>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Притежател на разрешение за употреба/негов упълномощен представител</w:t>
            </w:r>
          </w:p>
        </w:tc>
        <w:tc>
          <w:tcPr>
            <w:tcW w:w="5703" w:type="dxa"/>
            <w:gridSpan w:val="4"/>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w:t>
            </w:r>
          </w:p>
        </w:tc>
        <w:tc>
          <w:tcPr>
            <w:tcW w:w="5703" w:type="dxa"/>
            <w:gridSpan w:val="4"/>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472"/>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ИН по ЗДДС/ИН по националното законодателство за ДДС:</w:t>
            </w:r>
          </w:p>
        </w:tc>
        <w:tc>
          <w:tcPr>
            <w:tcW w:w="5703" w:type="dxa"/>
            <w:gridSpan w:val="4"/>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w:t>
            </w:r>
          </w:p>
        </w:tc>
        <w:tc>
          <w:tcPr>
            <w:tcW w:w="5703" w:type="dxa"/>
            <w:gridSpan w:val="4"/>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М.О.Л.</w:t>
            </w:r>
          </w:p>
        </w:tc>
        <w:tc>
          <w:tcPr>
            <w:tcW w:w="5703" w:type="dxa"/>
            <w:gridSpan w:val="4"/>
            <w:tcBorders>
              <w:top w:val="nil"/>
              <w:left w:val="nil"/>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Получател:</w:t>
            </w:r>
          </w:p>
        </w:tc>
        <w:tc>
          <w:tcPr>
            <w:tcW w:w="5703" w:type="dxa"/>
            <w:gridSpan w:val="4"/>
            <w:tcBorders>
              <w:top w:val="nil"/>
              <w:left w:val="nil"/>
              <w:bottom w:val="single" w:sz="8" w:space="0" w:color="000000"/>
              <w:right w:val="single" w:sz="8" w:space="0" w:color="000000"/>
            </w:tcBorders>
            <w:shd w:val="clear" w:color="auto" w:fill="FDFDFD"/>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color w:val="000000"/>
                <w:sz w:val="24"/>
                <w:szCs w:val="24"/>
              </w:rPr>
              <w:t>Национална здравноосигурителна каса</w:t>
            </w:r>
          </w:p>
        </w:tc>
      </w:tr>
      <w:tr w:rsidR="0096308A">
        <w:trPr>
          <w:divId w:val="609361462"/>
          <w:trHeight w:val="294"/>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w:t>
            </w:r>
          </w:p>
        </w:tc>
        <w:tc>
          <w:tcPr>
            <w:tcW w:w="5703" w:type="dxa"/>
            <w:gridSpan w:val="4"/>
            <w:tcBorders>
              <w:top w:val="nil"/>
              <w:left w:val="nil"/>
              <w:bottom w:val="single" w:sz="8" w:space="0" w:color="000000"/>
              <w:right w:val="single" w:sz="8" w:space="0" w:color="000000"/>
            </w:tcBorders>
            <w:shd w:val="clear" w:color="auto" w:fill="FDFDFD"/>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Гр. София, ул. Кричим № 1</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w:t>
            </w:r>
          </w:p>
        </w:tc>
        <w:tc>
          <w:tcPr>
            <w:tcW w:w="5703" w:type="dxa"/>
            <w:gridSpan w:val="4"/>
            <w:tcBorders>
              <w:top w:val="nil"/>
              <w:left w:val="nil"/>
              <w:bottom w:val="single" w:sz="8" w:space="0" w:color="000000"/>
              <w:right w:val="single" w:sz="8" w:space="0" w:color="000000"/>
            </w:tcBorders>
            <w:shd w:val="clear" w:color="auto" w:fill="FDFDFD"/>
            <w:tcMar>
              <w:top w:w="28"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121858220</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М.О.Л.</w:t>
            </w:r>
          </w:p>
        </w:tc>
        <w:tc>
          <w:tcPr>
            <w:tcW w:w="5703"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4580" w:type="dxa"/>
            <w:gridSpan w:val="3"/>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w:t>
            </w:r>
          </w:p>
        </w:tc>
        <w:tc>
          <w:tcPr>
            <w:tcW w:w="1252"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До:</w:t>
            </w:r>
          </w:p>
        </w:tc>
        <w:tc>
          <w:tcPr>
            <w:tcW w:w="2261" w:type="dxa"/>
            <w:tcBorders>
              <w:top w:val="nil"/>
              <w:left w:val="nil"/>
              <w:bottom w:val="nil"/>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4580"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период:</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678"/>
        </w:trPr>
        <w:tc>
          <w:tcPr>
            <w:tcW w:w="10283" w:type="dxa"/>
            <w:gridSpan w:val="7"/>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посочения период дължимата компенсация за сметка на притежателя на разрешение за употреба/негов упълномощен представител за заплащане на отпуснати и отчетени към НЗОК лекарствени продукти възлиза на:</w:t>
            </w:r>
          </w:p>
        </w:tc>
      </w:tr>
      <w:tr w:rsidR="0096308A">
        <w:trPr>
          <w:divId w:val="609361462"/>
          <w:trHeight w:val="525"/>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Група (А, Б, В)</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Лекарствен продукт</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Количество</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Отстъпка за единица</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Отстъпка общо</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96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 </w:t>
            </w:r>
          </w:p>
        </w:tc>
        <w:tc>
          <w:tcPr>
            <w:tcW w:w="9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660"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8022"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Изменение на данъчната основа общо:</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8022"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ДДС ставка:</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8022"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Изменение на ДДС:</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525"/>
        </w:trPr>
        <w:tc>
          <w:tcPr>
            <w:tcW w:w="4580"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Сума за плащане:</w:t>
            </w:r>
          </w:p>
        </w:tc>
        <w:tc>
          <w:tcPr>
            <w:tcW w:w="219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Срок за плащане:</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270"/>
        </w:trPr>
        <w:tc>
          <w:tcPr>
            <w:tcW w:w="10283" w:type="dxa"/>
            <w:gridSpan w:val="7"/>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 сметка на НЗОК: BIC: BNBGBGSD, IBAN: BG46 BNBG 9661 3100 1100 01</w:t>
            </w:r>
          </w:p>
        </w:tc>
      </w:tr>
      <w:tr w:rsidR="0096308A">
        <w:trPr>
          <w:divId w:val="609361462"/>
          <w:trHeight w:val="2248"/>
        </w:trPr>
        <w:tc>
          <w:tcPr>
            <w:tcW w:w="5540" w:type="dxa"/>
            <w:gridSpan w:val="4"/>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Основание за издаване:</w:t>
            </w:r>
          </w:p>
        </w:tc>
        <w:tc>
          <w:tcPr>
            <w:tcW w:w="4743" w:type="dxa"/>
            <w:gridSpan w:val="3"/>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Член 23б, ал. 1 от Наредба № 10 от 2009 г. за условията, реда, механизма и критериите за заплащане от Националната здравноосигурителна каса на лекарствени продукти, медицински изделия и на диетични храни за специални медицински цели, договаряне на отстъпки и възстановяване на превишените средства при прилагане на механизъм, гарантиращ предвидимост и устойчивост на бюджета на НЗОК</w:t>
            </w:r>
          </w:p>
        </w:tc>
      </w:tr>
      <w:tr w:rsidR="0096308A">
        <w:trPr>
          <w:divId w:val="609361462"/>
          <w:trHeight w:val="270"/>
        </w:trPr>
        <w:tc>
          <w:tcPr>
            <w:tcW w:w="6770" w:type="dxa"/>
            <w:gridSpan w:val="5"/>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 на възникване на данъчното събитие:</w:t>
            </w:r>
          </w:p>
        </w:tc>
        <w:tc>
          <w:tcPr>
            <w:tcW w:w="1252"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26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609361462"/>
          <w:trHeight w:val="875"/>
        </w:trPr>
        <w:tc>
          <w:tcPr>
            <w:tcW w:w="5540" w:type="dxa"/>
            <w:gridSpan w:val="4"/>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Приложение:</w:t>
            </w:r>
          </w:p>
        </w:tc>
        <w:tc>
          <w:tcPr>
            <w:tcW w:w="4743" w:type="dxa"/>
            <w:gridSpan w:val="3"/>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Справка за количествата от лекарствените продукти по електронен отчет съгласно чл. 8, ал. 3, заплатени от НЗОК през съответния период</w:t>
            </w:r>
          </w:p>
        </w:tc>
      </w:tr>
      <w:tr w:rsidR="0096308A">
        <w:trPr>
          <w:divId w:val="609361462"/>
          <w:trHeight w:val="255"/>
        </w:trPr>
        <w:tc>
          <w:tcPr>
            <w:tcW w:w="5540" w:type="dxa"/>
            <w:gridSpan w:val="4"/>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притежателя на разрешението за употреба/негов упълномощен представител:</w:t>
            </w:r>
          </w:p>
        </w:tc>
        <w:tc>
          <w:tcPr>
            <w:tcW w:w="4743" w:type="dxa"/>
            <w:gridSpan w:val="3"/>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Националната здравноосигурителна каса:</w:t>
            </w:r>
          </w:p>
        </w:tc>
      </w:tr>
      <w:tr w:rsidR="0096308A">
        <w:trPr>
          <w:divId w:val="609361462"/>
          <w:trHeight w:val="270"/>
        </w:trPr>
        <w:tc>
          <w:tcPr>
            <w:tcW w:w="5540" w:type="dxa"/>
            <w:gridSpan w:val="4"/>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4743" w:type="dxa"/>
            <w:gridSpan w:val="3"/>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bl>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32965121"/>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8б към чл. 23д, ал. 2</w:t>
      </w:r>
    </w:p>
    <w:p w:rsidR="0096308A" w:rsidRDefault="0096308A">
      <w:pPr>
        <w:spacing w:after="0" w:line="240" w:lineRule="auto"/>
        <w:divId w:val="3556189"/>
        <w:rPr>
          <w:rFonts w:ascii="Times New Roman" w:eastAsia="Times New Roman" w:hAnsi="Times New Roman" w:cs="Times New Roman"/>
          <w:sz w:val="24"/>
          <w:szCs w:val="24"/>
        </w:rPr>
      </w:pPr>
    </w:p>
    <w:p w:rsidR="0096308A" w:rsidRDefault="002D3D12">
      <w:pPr>
        <w:spacing w:after="0" w:line="240" w:lineRule="auto"/>
        <w:ind w:firstLine="851"/>
        <w:divId w:val="1470518069"/>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17 от 2019 г., изм. - ДВ, бр. 19 от 2020 г.)</w:t>
      </w:r>
    </w:p>
    <w:p w:rsidR="0096308A" w:rsidRDefault="0096308A">
      <w:pPr>
        <w:spacing w:after="0" w:line="240" w:lineRule="auto"/>
        <w:divId w:val="3556189"/>
        <w:rPr>
          <w:rFonts w:ascii="Times New Roman" w:eastAsia="Times New Roman" w:hAnsi="Times New Roman" w:cs="Times New Roman"/>
          <w:sz w:val="24"/>
          <w:szCs w:val="24"/>
        </w:rPr>
      </w:pPr>
    </w:p>
    <w:tbl>
      <w:tblPr>
        <w:tblW w:w="0" w:type="auto"/>
        <w:tblInd w:w="57" w:type="dxa"/>
        <w:tblCellMar>
          <w:left w:w="0" w:type="dxa"/>
          <w:right w:w="0" w:type="dxa"/>
        </w:tblCellMar>
        <w:tblLook w:val="04A0" w:firstRow="1" w:lastRow="0" w:firstColumn="1" w:lastColumn="0" w:noHBand="0" w:noVBand="1"/>
      </w:tblPr>
      <w:tblGrid>
        <w:gridCol w:w="579"/>
        <w:gridCol w:w="882"/>
        <w:gridCol w:w="674"/>
        <w:gridCol w:w="544"/>
        <w:gridCol w:w="956"/>
        <w:gridCol w:w="289"/>
        <w:gridCol w:w="226"/>
        <w:gridCol w:w="1598"/>
        <w:gridCol w:w="1026"/>
        <w:gridCol w:w="1098"/>
        <w:gridCol w:w="71"/>
        <w:gridCol w:w="1406"/>
      </w:tblGrid>
      <w:tr w:rsidR="0096308A">
        <w:trPr>
          <w:divId w:val="3556189"/>
          <w:trHeight w:val="286"/>
        </w:trPr>
        <w:tc>
          <w:tcPr>
            <w:tcW w:w="11214" w:type="dxa"/>
            <w:gridSpan w:val="12"/>
            <w:tcBorders>
              <w:top w:val="nil"/>
              <w:left w:val="nil"/>
              <w:bottom w:val="single" w:sz="8" w:space="0" w:color="auto"/>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Изготвен от ПРУ ............................................. /УП........................................... на ПРУ.......................................... на база договорените отстъпки по чл. 21, ал. 1, т. 4 от Наредба № 10</w:t>
            </w:r>
          </w:p>
        </w:tc>
      </w:tr>
      <w:tr w:rsidR="0096308A">
        <w:trPr>
          <w:divId w:val="3556189"/>
          <w:trHeight w:val="286"/>
        </w:trPr>
        <w:tc>
          <w:tcPr>
            <w:tcW w:w="11214" w:type="dxa"/>
            <w:gridSpan w:val="12"/>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ПРОТОКОЛ</w:t>
            </w:r>
          </w:p>
        </w:tc>
      </w:tr>
      <w:tr w:rsidR="0096308A">
        <w:trPr>
          <w:divId w:val="3556189"/>
          <w:trHeight w:val="286"/>
        </w:trPr>
        <w:tc>
          <w:tcPr>
            <w:tcW w:w="1200" w:type="dxa"/>
            <w:tcBorders>
              <w:top w:val="nil"/>
              <w:left w:val="single" w:sz="8" w:space="0" w:color="000000"/>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803"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344"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70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Дата:................</w:t>
            </w:r>
          </w:p>
        </w:tc>
        <w:tc>
          <w:tcPr>
            <w:tcW w:w="4160" w:type="dxa"/>
            <w:gridSpan w:val="4"/>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ОРИГИНАЛ</w:t>
            </w:r>
          </w:p>
        </w:tc>
      </w:tr>
      <w:tr w:rsidR="0096308A">
        <w:trPr>
          <w:divId w:val="3556189"/>
          <w:trHeight w:val="678"/>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Притежател на разрешение за употреба/негов упълномощен представител</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482"/>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ИН по ЗДДС/ИН по националното законодателство за ДДС:</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М.О.Л.</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315"/>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Получател:</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Национална здравноосигурителна каса</w:t>
            </w:r>
          </w:p>
        </w:tc>
      </w:tr>
      <w:tr w:rsidR="0096308A">
        <w:trPr>
          <w:divId w:val="3556189"/>
          <w:trHeight w:val="315"/>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Адрес:</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Гр. София, ул. Кричим № 1</w:t>
            </w:r>
          </w:p>
        </w:tc>
      </w:tr>
      <w:tr w:rsidR="0096308A">
        <w:trPr>
          <w:divId w:val="3556189"/>
          <w:trHeight w:val="315"/>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ЕИК/БУЛСТАТ:</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121858220</w:t>
            </w:r>
          </w:p>
        </w:tc>
      </w:tr>
      <w:tr w:rsidR="0096308A">
        <w:trPr>
          <w:divId w:val="3556189"/>
          <w:trHeight w:val="270"/>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М.О.Л.</w:t>
            </w:r>
          </w:p>
        </w:tc>
        <w:tc>
          <w:tcPr>
            <w:tcW w:w="8205" w:type="dxa"/>
            <w:gridSpan w:val="9"/>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3009" w:type="dxa"/>
            <w:gridSpan w:val="3"/>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2085" w:type="dxa"/>
            <w:gridSpan w:val="3"/>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От:</w:t>
            </w:r>
          </w:p>
        </w:tc>
        <w:tc>
          <w:tcPr>
            <w:tcW w:w="1960" w:type="dxa"/>
            <w:gridSpan w:val="2"/>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До:</w:t>
            </w:r>
          </w:p>
        </w:tc>
        <w:tc>
          <w:tcPr>
            <w:tcW w:w="1234" w:type="dxa"/>
            <w:gridSpan w:val="2"/>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837"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период:</w:t>
            </w:r>
          </w:p>
        </w:tc>
        <w:tc>
          <w:tcPr>
            <w:tcW w:w="4045" w:type="dxa"/>
            <w:gridSpan w:val="5"/>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34" w:type="dxa"/>
            <w:gridSpan w:val="2"/>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837"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678"/>
        </w:trPr>
        <w:tc>
          <w:tcPr>
            <w:tcW w:w="11214" w:type="dxa"/>
            <w:gridSpan w:val="12"/>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посочения период дължимата компенсация за сметка на притежателя на разрешение за употреба/негов упълномощен представител за заплащане на отпуснати и отчетени към НЗОК лекарствени продукти възлиза на:</w:t>
            </w:r>
          </w:p>
        </w:tc>
      </w:tr>
      <w:tr w:rsidR="0096308A">
        <w:trPr>
          <w:divId w:val="3556189"/>
          <w:trHeight w:val="78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Група</w:t>
            </w:r>
          </w:p>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 Б, В)</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Лекарствен продукт</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Количество</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Отстъпка за единица</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Отстъпка общо</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Авансово платени средства</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Сума за изравняване</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1200" w:type="dxa"/>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377"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511"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315"/>
        </w:trPr>
        <w:tc>
          <w:tcPr>
            <w:tcW w:w="7054" w:type="dxa"/>
            <w:gridSpan w:val="8"/>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Изменение на данъчната основа общо:</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96308A">
        <w:trPr>
          <w:divId w:val="3556189"/>
          <w:trHeight w:val="270"/>
        </w:trPr>
        <w:tc>
          <w:tcPr>
            <w:tcW w:w="7054" w:type="dxa"/>
            <w:gridSpan w:val="8"/>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ДДС ставка:</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20 %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20 %</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20 %</w:t>
            </w:r>
          </w:p>
        </w:tc>
      </w:tr>
      <w:tr w:rsidR="0096308A">
        <w:trPr>
          <w:divId w:val="3556189"/>
          <w:trHeight w:val="270"/>
        </w:trPr>
        <w:tc>
          <w:tcPr>
            <w:tcW w:w="7054" w:type="dxa"/>
            <w:gridSpan w:val="8"/>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Изменение на ДДС:</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w:t>
            </w:r>
          </w:p>
        </w:tc>
      </w:tr>
      <w:tr w:rsidR="0096308A">
        <w:trPr>
          <w:divId w:val="3556189"/>
          <w:trHeight w:val="570"/>
        </w:trPr>
        <w:tc>
          <w:tcPr>
            <w:tcW w:w="1200" w:type="dxa"/>
            <w:tcBorders>
              <w:top w:val="nil"/>
              <w:left w:val="single" w:sz="8" w:space="0" w:color="000000"/>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006"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803"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74"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10"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301"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Сума на</w:t>
            </w:r>
          </w:p>
          <w:p w:rsidR="0096308A" w:rsidRDefault="002D3D12">
            <w:pPr>
              <w:spacing w:before="100" w:beforeAutospacing="1" w:after="100" w:afterAutospacing="1" w:line="240" w:lineRule="auto"/>
              <w:jc w:val="right"/>
              <w:rPr>
                <w:rFonts w:ascii="Times New Roman" w:hAnsi="Times New Roman" w:cs="Times New Roman"/>
                <w:sz w:val="24"/>
                <w:szCs w:val="24"/>
              </w:rPr>
            </w:pPr>
            <w:r>
              <w:rPr>
                <w:rFonts w:ascii="Times New Roman" w:hAnsi="Times New Roman" w:cs="Times New Roman"/>
                <w:color w:val="000000"/>
                <w:sz w:val="24"/>
                <w:szCs w:val="24"/>
              </w:rPr>
              <w:t>отстъпка:</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0,00</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0,00</w:t>
            </w:r>
          </w:p>
        </w:tc>
        <w:tc>
          <w:tcPr>
            <w:tcW w:w="1905"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0,00</w:t>
            </w:r>
          </w:p>
        </w:tc>
      </w:tr>
      <w:tr w:rsidR="0096308A">
        <w:trPr>
          <w:divId w:val="3556189"/>
          <w:trHeight w:val="525"/>
        </w:trPr>
        <w:tc>
          <w:tcPr>
            <w:tcW w:w="3009" w:type="dxa"/>
            <w:gridSpan w:val="3"/>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Сума за изравняване:</w:t>
            </w:r>
          </w:p>
        </w:tc>
        <w:tc>
          <w:tcPr>
            <w:tcW w:w="574"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210" w:type="dxa"/>
            <w:tcBorders>
              <w:top w:val="nil"/>
              <w:left w:val="nil"/>
              <w:bottom w:val="single" w:sz="8" w:space="0" w:color="000000"/>
              <w:right w:val="nil"/>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301"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1960" w:type="dxa"/>
            <w:gridSpan w:val="2"/>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Сума за плащане:</w:t>
            </w:r>
          </w:p>
        </w:tc>
        <w:tc>
          <w:tcPr>
            <w:tcW w:w="1089"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c>
          <w:tcPr>
            <w:tcW w:w="1166" w:type="dxa"/>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Срок за плащане:</w:t>
            </w:r>
          </w:p>
        </w:tc>
        <w:tc>
          <w:tcPr>
            <w:tcW w:w="1905" w:type="dxa"/>
            <w:gridSpan w:val="2"/>
            <w:tcBorders>
              <w:top w:val="nil"/>
              <w:left w:val="nil"/>
              <w:bottom w:val="single" w:sz="8" w:space="0" w:color="000000"/>
              <w:right w:val="single" w:sz="8" w:space="0" w:color="000000"/>
            </w:tcBorders>
            <w:tcMar>
              <w:top w:w="57" w:type="dxa"/>
              <w:left w:w="57" w:type="dxa"/>
              <w:bottom w:w="57" w:type="dxa"/>
              <w:right w:w="57" w:type="dxa"/>
            </w:tcMar>
            <w:vAlign w:val="center"/>
            <w:hideMark/>
          </w:tcPr>
          <w:p w:rsidR="0096308A" w:rsidRDefault="002D3D12">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color w:val="000000"/>
                <w:sz w:val="24"/>
                <w:szCs w:val="24"/>
              </w:rPr>
              <w:t> </w:t>
            </w:r>
          </w:p>
        </w:tc>
      </w:tr>
      <w:tr w:rsidR="0096308A">
        <w:trPr>
          <w:divId w:val="3556189"/>
          <w:trHeight w:val="270"/>
        </w:trPr>
        <w:tc>
          <w:tcPr>
            <w:tcW w:w="8143" w:type="dxa"/>
            <w:gridSpan w:val="9"/>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lastRenderedPageBreak/>
              <w:t>По сметка на НЗОК: BIC BNBGBGSD/IBAN BG46 BNBG 9661 3100 1100 01</w:t>
            </w:r>
          </w:p>
        </w:tc>
        <w:tc>
          <w:tcPr>
            <w:tcW w:w="1166" w:type="dxa"/>
            <w:tcBorders>
              <w:top w:val="nil"/>
              <w:left w:val="nil"/>
              <w:bottom w:val="single" w:sz="8" w:space="0" w:color="000000"/>
              <w:right w:val="nil"/>
            </w:tcBorders>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c>
          <w:tcPr>
            <w:tcW w:w="1905" w:type="dxa"/>
            <w:gridSpan w:val="2"/>
            <w:tcBorders>
              <w:top w:val="nil"/>
              <w:left w:val="nil"/>
              <w:bottom w:val="single" w:sz="8" w:space="0" w:color="000000"/>
              <w:right w:val="single" w:sz="8" w:space="0" w:color="auto"/>
            </w:tcBorders>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w:t>
            </w:r>
          </w:p>
        </w:tc>
      </w:tr>
      <w:tr w:rsidR="0096308A">
        <w:trPr>
          <w:divId w:val="3556189"/>
          <w:trHeight w:val="344"/>
        </w:trPr>
        <w:tc>
          <w:tcPr>
            <w:tcW w:w="3583" w:type="dxa"/>
            <w:gridSpan w:val="4"/>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Основание за издаване:</w:t>
            </w:r>
          </w:p>
        </w:tc>
        <w:tc>
          <w:tcPr>
            <w:tcW w:w="7631" w:type="dxa"/>
            <w:gridSpan w:val="8"/>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pacing w:val="-2"/>
                <w:sz w:val="24"/>
                <w:szCs w:val="24"/>
              </w:rPr>
              <w:t>Член 23д, ал. 2 от Наредба № 10 (наредбата по чл. 45, ал. 9 от ЗЗО)</w:t>
            </w:r>
          </w:p>
        </w:tc>
      </w:tr>
      <w:tr w:rsidR="0096308A">
        <w:trPr>
          <w:divId w:val="3556189"/>
          <w:trHeight w:val="350"/>
        </w:trPr>
        <w:tc>
          <w:tcPr>
            <w:tcW w:w="5094" w:type="dxa"/>
            <w:gridSpan w:val="6"/>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Дата на възникване на данъчното събитие:</w:t>
            </w:r>
          </w:p>
        </w:tc>
        <w:tc>
          <w:tcPr>
            <w:tcW w:w="6120" w:type="dxa"/>
            <w:gridSpan w:val="6"/>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w:t>
            </w:r>
          </w:p>
        </w:tc>
      </w:tr>
      <w:tr w:rsidR="0096308A">
        <w:trPr>
          <w:divId w:val="3556189"/>
          <w:trHeight w:val="678"/>
        </w:trPr>
        <w:tc>
          <w:tcPr>
            <w:tcW w:w="3583" w:type="dxa"/>
            <w:gridSpan w:val="4"/>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Приложение:</w:t>
            </w:r>
          </w:p>
        </w:tc>
        <w:tc>
          <w:tcPr>
            <w:tcW w:w="7631" w:type="dxa"/>
            <w:gridSpan w:val="8"/>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Справка за количествата от лекарствените продукти по електронен отчет съгласно чл. 8, ал. 3, заплатени от НЗОК през съответния период</w:t>
            </w:r>
          </w:p>
        </w:tc>
      </w:tr>
      <w:tr w:rsidR="0096308A">
        <w:trPr>
          <w:divId w:val="3556189"/>
          <w:trHeight w:val="300"/>
        </w:trPr>
        <w:tc>
          <w:tcPr>
            <w:tcW w:w="4793" w:type="dxa"/>
            <w:gridSpan w:val="5"/>
            <w:tcBorders>
              <w:top w:val="nil"/>
              <w:left w:val="single" w:sz="8" w:space="0" w:color="000000"/>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притежателя на разрешението за употреба/негов упълномощен представител:</w:t>
            </w:r>
          </w:p>
        </w:tc>
        <w:tc>
          <w:tcPr>
            <w:tcW w:w="6421" w:type="dxa"/>
            <w:gridSpan w:val="7"/>
            <w:tcBorders>
              <w:top w:val="nil"/>
              <w:left w:val="nil"/>
              <w:bottom w:val="single" w:sz="8" w:space="0" w:color="000000"/>
              <w:right w:val="single" w:sz="8" w:space="0" w:color="000000"/>
            </w:tcBorders>
            <w:shd w:val="clear" w:color="auto" w:fill="FEFEFE"/>
            <w:tcMar>
              <w:top w:w="57" w:type="dxa"/>
              <w:left w:w="57" w:type="dxa"/>
              <w:bottom w:w="57" w:type="dxa"/>
              <w:right w:w="57" w:type="dxa"/>
            </w:tcMar>
            <w:vAlign w:val="center"/>
            <w:hideMark/>
          </w:tcPr>
          <w:p w:rsidR="0096308A" w:rsidRDefault="002D3D12">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color w:val="000000"/>
                <w:sz w:val="24"/>
                <w:szCs w:val="24"/>
              </w:rPr>
              <w:t>За Националната здравноосигурителна каса:</w:t>
            </w:r>
          </w:p>
        </w:tc>
      </w:tr>
    </w:tbl>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959485135"/>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9 към чл. 26, ал. 5</w:t>
      </w:r>
    </w:p>
    <w:p w:rsidR="0096308A" w:rsidRDefault="0096308A">
      <w:pPr>
        <w:spacing w:after="0" w:line="240" w:lineRule="auto"/>
        <w:divId w:val="475033660"/>
        <w:rPr>
          <w:rFonts w:ascii="Times New Roman" w:eastAsia="Times New Roman" w:hAnsi="Times New Roman" w:cs="Times New Roman"/>
          <w:sz w:val="24"/>
          <w:szCs w:val="24"/>
        </w:rPr>
      </w:pPr>
    </w:p>
    <w:p w:rsidR="0096308A" w:rsidRDefault="002D3D12">
      <w:pPr>
        <w:spacing w:after="0" w:line="240" w:lineRule="auto"/>
        <w:ind w:firstLine="851"/>
        <w:divId w:val="1306468686"/>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48 от 2014 г.)</w:t>
      </w:r>
    </w:p>
    <w:p w:rsidR="0096308A" w:rsidRDefault="0096308A">
      <w:pPr>
        <w:spacing w:after="240" w:line="240" w:lineRule="auto"/>
        <w:divId w:val="475033660"/>
        <w:rPr>
          <w:rFonts w:ascii="Times New Roman" w:eastAsia="Times New Roman" w:hAnsi="Times New Roman" w:cs="Times New Roman"/>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ПРЕДЛОЖЕНИЕ</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475033660"/>
          <w:tblCellSpacing w:w="0" w:type="dxa"/>
        </w:trPr>
        <w:tc>
          <w:tcPr>
            <w:tcW w:w="7170" w:type="dxa"/>
            <w:vAlign w:val="center"/>
            <w:hideMark/>
          </w:tcPr>
          <w:p w:rsidR="0096308A" w:rsidRDefault="002D3D12">
            <w:pPr>
              <w:spacing w:after="0" w:line="240" w:lineRule="auto"/>
              <w:divId w:val="831797719"/>
              <w:rPr>
                <w:rFonts w:ascii="Times New Roman" w:eastAsia="Times New Roman" w:hAnsi="Times New Roman" w:cs="Times New Roman"/>
                <w:sz w:val="24"/>
                <w:szCs w:val="24"/>
              </w:rPr>
            </w:pPr>
            <w:r>
              <w:rPr>
                <w:rFonts w:ascii="Times New Roman" w:eastAsia="Times New Roman" w:hAnsi="Times New Roman" w:cs="Times New Roman"/>
                <w:sz w:val="24"/>
                <w:szCs w:val="24"/>
              </w:rPr>
              <w:t>от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(пълно наименование на притежателя на разрешението за употреба/упълномощен представител)</w:t>
            </w:r>
          </w:p>
        </w:tc>
      </w:tr>
      <w:tr w:rsidR="0096308A">
        <w:trPr>
          <w:divId w:val="475033660"/>
          <w:tblCellSpacing w:w="0" w:type="dxa"/>
        </w:trPr>
        <w:tc>
          <w:tcPr>
            <w:tcW w:w="7170" w:type="dxa"/>
            <w:vAlign w:val="center"/>
            <w:hideMark/>
          </w:tcPr>
          <w:p w:rsidR="0096308A" w:rsidRDefault="002D3D12">
            <w:pPr>
              <w:spacing w:after="0" w:line="240" w:lineRule="auto"/>
              <w:divId w:val="2013216752"/>
              <w:rPr>
                <w:rFonts w:ascii="Times New Roman" w:eastAsia="Times New Roman" w:hAnsi="Times New Roman" w:cs="Times New Roman"/>
                <w:sz w:val="24"/>
                <w:szCs w:val="24"/>
              </w:rPr>
            </w:pPr>
            <w:r>
              <w:rPr>
                <w:rFonts w:ascii="Times New Roman" w:eastAsia="Times New Roman" w:hAnsi="Times New Roman" w:cs="Times New Roman"/>
                <w:sz w:val="24"/>
                <w:szCs w:val="24"/>
              </w:rPr>
              <w:t>със седалище и адрес на управление: ............................................................................................................................................</w:t>
            </w:r>
          </w:p>
        </w:tc>
      </w:tr>
      <w:tr w:rsidR="0096308A">
        <w:trPr>
          <w:divId w:val="475033660"/>
          <w:tblCellSpacing w:w="0" w:type="dxa"/>
        </w:trPr>
        <w:tc>
          <w:tcPr>
            <w:tcW w:w="7170" w:type="dxa"/>
            <w:vAlign w:val="center"/>
            <w:hideMark/>
          </w:tcPr>
          <w:p w:rsidR="0096308A" w:rsidRDefault="002D3D12">
            <w:pPr>
              <w:spacing w:after="0" w:line="240" w:lineRule="auto"/>
              <w:divId w:val="1966693788"/>
              <w:rPr>
                <w:rFonts w:ascii="Times New Roman" w:eastAsia="Times New Roman" w:hAnsi="Times New Roman" w:cs="Times New Roman"/>
                <w:sz w:val="24"/>
                <w:szCs w:val="24"/>
              </w:rPr>
            </w:pPr>
            <w:r>
              <w:rPr>
                <w:rFonts w:ascii="Times New Roman" w:eastAsia="Times New Roman" w:hAnsi="Times New Roman" w:cs="Times New Roman"/>
                <w:sz w:val="24"/>
                <w:szCs w:val="24"/>
              </w:rPr>
              <w:t>представлявано от: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(за юридическо лице - пълно наименование на представителя, седалище и адрес на управление; за физическо лице - трите имена, ЕГН, постоянен адрес)</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 качеството си на: притежател на разрешение за употреба/упълномощен представител</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(невярното се зачертава)</w:t>
            </w:r>
          </w:p>
        </w:tc>
      </w:tr>
      <w:tr w:rsidR="0096308A">
        <w:trPr>
          <w:divId w:val="475033660"/>
          <w:tblCellSpacing w:w="0" w:type="dxa"/>
        </w:trPr>
        <w:tc>
          <w:tcPr>
            <w:tcW w:w="7170" w:type="dxa"/>
            <w:vAlign w:val="center"/>
            <w:hideMark/>
          </w:tcPr>
          <w:p w:rsidR="0096308A" w:rsidRDefault="002D3D12">
            <w:pPr>
              <w:spacing w:after="0" w:line="240" w:lineRule="auto"/>
              <w:divId w:val="1184512233"/>
              <w:rPr>
                <w:rFonts w:ascii="Times New Roman" w:eastAsia="Times New Roman" w:hAnsi="Times New Roman" w:cs="Times New Roman"/>
                <w:sz w:val="24"/>
                <w:szCs w:val="24"/>
              </w:rPr>
            </w:pPr>
            <w:r>
              <w:rPr>
                <w:rFonts w:ascii="Times New Roman" w:eastAsia="Times New Roman" w:hAnsi="Times New Roman" w:cs="Times New Roman"/>
                <w:sz w:val="24"/>
                <w:szCs w:val="24"/>
              </w:rPr>
              <w:t>с документ, удостоверяващ представителната власт: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 съобщения и контакти:</w:t>
            </w:r>
          </w:p>
        </w:tc>
      </w:tr>
      <w:tr w:rsidR="0096308A">
        <w:trPr>
          <w:divId w:val="475033660"/>
          <w:tblCellSpacing w:w="0" w:type="dxa"/>
        </w:trPr>
        <w:tc>
          <w:tcPr>
            <w:tcW w:w="7170" w:type="dxa"/>
            <w:vAlign w:val="center"/>
            <w:hideMark/>
          </w:tcPr>
          <w:p w:rsidR="0096308A" w:rsidRDefault="002D3D12">
            <w:pPr>
              <w:spacing w:after="0" w:line="240" w:lineRule="auto"/>
              <w:divId w:val="1348754452"/>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 ................................................................................................................................................................................</w:t>
            </w:r>
          </w:p>
        </w:tc>
      </w:tr>
      <w:tr w:rsidR="0096308A">
        <w:trPr>
          <w:divId w:val="475033660"/>
          <w:tblCellSpacing w:w="0" w:type="dxa"/>
        </w:trPr>
        <w:tc>
          <w:tcPr>
            <w:tcW w:w="7170" w:type="dxa"/>
            <w:vAlign w:val="center"/>
            <w:hideMark/>
          </w:tcPr>
          <w:p w:rsidR="0096308A" w:rsidRDefault="002D3D12">
            <w:pPr>
              <w:spacing w:after="0" w:line="240" w:lineRule="auto"/>
              <w:divId w:val="255213552"/>
              <w:rPr>
                <w:rFonts w:ascii="Times New Roman" w:eastAsia="Times New Roman" w:hAnsi="Times New Roman" w:cs="Times New Roman"/>
                <w:sz w:val="24"/>
                <w:szCs w:val="24"/>
              </w:rPr>
            </w:pPr>
            <w:r>
              <w:rPr>
                <w:rFonts w:ascii="Times New Roman" w:eastAsia="Times New Roman" w:hAnsi="Times New Roman" w:cs="Times New Roman"/>
                <w:sz w:val="24"/>
                <w:szCs w:val="24"/>
              </w:rPr>
              <w:t>Име: ................................................................................................................................................................................</w:t>
            </w:r>
          </w:p>
        </w:tc>
      </w:tr>
      <w:tr w:rsidR="0096308A">
        <w:trPr>
          <w:divId w:val="475033660"/>
          <w:tblCellSpacing w:w="0" w:type="dxa"/>
        </w:trPr>
        <w:tc>
          <w:tcPr>
            <w:tcW w:w="7170" w:type="dxa"/>
            <w:vAlign w:val="center"/>
            <w:hideMark/>
          </w:tcPr>
          <w:p w:rsidR="0096308A" w:rsidRDefault="002D3D12">
            <w:pPr>
              <w:spacing w:after="0" w:line="240" w:lineRule="auto"/>
              <w:divId w:val="38015626"/>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Телефон ............., факс .................., е-mail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УВАЖАЕМИ ГОСПОДИН/ГОСПОЖО</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УПРАВИТЕЛ,</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основание чл. 45, ал. 13 ЗЗО предлагам отстъпка от стойността на следните лекарствени продукти за здравните дейности по чл. 82, ал. 2, т. 3 от Закона за здравето, прилагани в изпълнение на програма ......................................................................................................:</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програмата)</w:t>
            </w:r>
          </w:p>
        </w:tc>
      </w:tr>
    </w:tbl>
    <w:p w:rsidR="0096308A" w:rsidRDefault="0096308A">
      <w:pPr>
        <w:spacing w:after="0" w:line="240" w:lineRule="auto"/>
        <w:divId w:val="475033660"/>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8"/>
        <w:gridCol w:w="2836"/>
        <w:gridCol w:w="3902"/>
      </w:tblGrid>
      <w:tr w:rsidR="0096308A">
        <w:trPr>
          <w:divId w:val="475033660"/>
          <w:tblCellSpacing w:w="0" w:type="dxa"/>
        </w:trPr>
        <w:tc>
          <w:tcPr>
            <w:tcW w:w="2070" w:type="dxa"/>
            <w:vAlign w:val="center"/>
            <w:hideMark/>
          </w:tcPr>
          <w:p w:rsidR="0096308A" w:rsidRDefault="002D3D12">
            <w:pPr>
              <w:spacing w:after="0" w:line="240" w:lineRule="auto"/>
              <w:divId w:val="1605654104"/>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p>
        </w:tc>
        <w:tc>
          <w:tcPr>
            <w:tcW w:w="2070" w:type="dxa"/>
            <w:vAlign w:val="center"/>
            <w:hideMark/>
          </w:tcPr>
          <w:p w:rsidR="0096308A" w:rsidRDefault="002D3D12">
            <w:pPr>
              <w:spacing w:after="0" w:line="240" w:lineRule="auto"/>
              <w:divId w:val="123084987"/>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70" w:type="dxa"/>
            <w:vAlign w:val="center"/>
            <w:hideMark/>
          </w:tcPr>
          <w:p w:rsidR="0096308A" w:rsidRDefault="002D3D12">
            <w:pPr>
              <w:spacing w:after="0" w:line="240" w:lineRule="auto"/>
              <w:divId w:val="1226910452"/>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r w:rsidR="0096308A">
        <w:trPr>
          <w:divId w:val="475033660"/>
          <w:tblCellSpacing w:w="0" w:type="dxa"/>
        </w:trPr>
        <w:tc>
          <w:tcPr>
            <w:tcW w:w="20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(наименование на лекарствения продукт)</w:t>
            </w:r>
          </w:p>
        </w:tc>
        <w:tc>
          <w:tcPr>
            <w:tcW w:w="20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(размер на предложената отстъпка в %)</w:t>
            </w:r>
          </w:p>
        </w:tc>
        <w:tc>
          <w:tcPr>
            <w:tcW w:w="29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(стойност, получена в резултат на предложената отстъпка)</w:t>
            </w:r>
          </w:p>
        </w:tc>
      </w:tr>
      <w:tr w:rsidR="0096308A">
        <w:trPr>
          <w:divId w:val="475033660"/>
          <w:tblCellSpacing w:w="0" w:type="dxa"/>
        </w:trPr>
        <w:tc>
          <w:tcPr>
            <w:tcW w:w="20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0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9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475033660"/>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406"/>
      </w:tblGrid>
      <w:tr w:rsidR="0096308A">
        <w:trPr>
          <w:divId w:val="475033660"/>
          <w:tblCellSpacing w:w="0" w:type="dxa"/>
        </w:trPr>
        <w:tc>
          <w:tcPr>
            <w:tcW w:w="7170" w:type="dxa"/>
            <w:vAlign w:val="center"/>
            <w:hideMark/>
          </w:tcPr>
          <w:p w:rsidR="0096308A" w:rsidRDefault="002D3D12">
            <w:pPr>
              <w:spacing w:after="0" w:line="240" w:lineRule="auto"/>
              <w:divId w:val="370424364"/>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p>
        </w:tc>
      </w:tr>
      <w:tr w:rsidR="0096308A">
        <w:trPr>
          <w:divId w:val="475033660"/>
          <w:tblCellSpacing w:w="0" w:type="dxa"/>
        </w:trPr>
        <w:tc>
          <w:tcPr>
            <w:tcW w:w="7170" w:type="dxa"/>
            <w:vAlign w:val="center"/>
            <w:hideMark/>
          </w:tcPr>
          <w:p w:rsidR="0096308A" w:rsidRDefault="002D3D12">
            <w:pPr>
              <w:spacing w:after="0" w:line="240" w:lineRule="auto"/>
              <w:divId w:val="936907131"/>
              <w:rPr>
                <w:rFonts w:ascii="Times New Roman" w:eastAsia="Times New Roman" w:hAnsi="Times New Roman" w:cs="Times New Roman"/>
                <w:sz w:val="24"/>
                <w:szCs w:val="24"/>
              </w:rPr>
            </w:pPr>
            <w:r>
              <w:rPr>
                <w:rFonts w:ascii="Times New Roman" w:eastAsia="Times New Roman" w:hAnsi="Times New Roman" w:cs="Times New Roman"/>
                <w:sz w:val="24"/>
                <w:szCs w:val="24"/>
              </w:rPr>
              <w:t>Към настоящото заявление прилагам: ...............................................................................................................................................</w:t>
            </w:r>
          </w:p>
        </w:tc>
      </w:tr>
      <w:tr w:rsidR="0096308A">
        <w:trPr>
          <w:divId w:val="475033660"/>
          <w:tblCellSpacing w:w="0" w:type="dxa"/>
        </w:trPr>
        <w:tc>
          <w:tcPr>
            <w:tcW w:w="7170" w:type="dxa"/>
            <w:vAlign w:val="center"/>
            <w:hideMark/>
          </w:tcPr>
          <w:p w:rsidR="0096308A" w:rsidRDefault="002D3D12">
            <w:pPr>
              <w:spacing w:after="0" w:line="240" w:lineRule="auto"/>
              <w:divId w:val="51357168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475033660"/>
          <w:tblCellSpacing w:w="0" w:type="dxa"/>
        </w:trPr>
        <w:tc>
          <w:tcPr>
            <w:tcW w:w="71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96308A" w:rsidRDefault="0096308A">
      <w:pPr>
        <w:spacing w:after="0" w:line="240" w:lineRule="auto"/>
        <w:divId w:val="475033660"/>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156"/>
        <w:gridCol w:w="8250"/>
      </w:tblGrid>
      <w:tr w:rsidR="0096308A">
        <w:trPr>
          <w:divId w:val="475033660"/>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w:t>
            </w:r>
          </w:p>
        </w:tc>
        <w:tc>
          <w:tcPr>
            <w:tcW w:w="5670" w:type="dxa"/>
            <w:vAlign w:val="center"/>
            <w:hideMark/>
          </w:tcPr>
          <w:p w:rsidR="0096308A" w:rsidRDefault="002D3D12">
            <w:pPr>
              <w:spacing w:after="0" w:line="240" w:lineRule="auto"/>
              <w:divId w:val="853688093"/>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96308A">
        <w:trPr>
          <w:divId w:val="475033660"/>
          <w:tblCellSpacing w:w="0" w:type="dxa"/>
        </w:trPr>
        <w:tc>
          <w:tcPr>
            <w:tcW w:w="14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670" w:type="dxa"/>
            <w:vAlign w:val="center"/>
            <w:hideMark/>
          </w:tcPr>
          <w:p w:rsidR="0096308A" w:rsidRDefault="002D3D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(подпис и печат на заявителя).</w:t>
            </w:r>
          </w:p>
        </w:tc>
      </w:tr>
    </w:tbl>
    <w:p w:rsidR="0096308A" w:rsidRDefault="0096308A">
      <w:pPr>
        <w:spacing w:after="0" w:line="240" w:lineRule="auto"/>
        <w:divId w:val="475033660"/>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1328708699"/>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10 към чл. 34, ал. 1</w:t>
      </w:r>
    </w:p>
    <w:p w:rsidR="0096308A" w:rsidRDefault="0096308A">
      <w:pPr>
        <w:spacing w:after="0" w:line="240" w:lineRule="auto"/>
        <w:divId w:val="1877422094"/>
        <w:rPr>
          <w:rFonts w:ascii="Times New Roman" w:eastAsia="Times New Roman" w:hAnsi="Times New Roman" w:cs="Times New Roman"/>
          <w:sz w:val="24"/>
          <w:szCs w:val="24"/>
        </w:rPr>
      </w:pPr>
    </w:p>
    <w:p w:rsidR="0096308A" w:rsidRDefault="002D3D12">
      <w:pPr>
        <w:spacing w:after="0" w:line="240" w:lineRule="auto"/>
        <w:ind w:firstLine="851"/>
        <w:divId w:val="1656571044"/>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17 от 2019 г., отм. - ДВ, бр. 19 от 2020 г.)</w:t>
      </w:r>
    </w:p>
    <w:p w:rsidR="0096308A" w:rsidRDefault="0096308A">
      <w:pPr>
        <w:spacing w:after="0" w:line="240" w:lineRule="auto"/>
        <w:divId w:val="1877422094"/>
        <w:rPr>
          <w:rFonts w:ascii="Times New Roman" w:eastAsia="Times New Roman" w:hAnsi="Times New Roman" w:cs="Times New Roman"/>
          <w:sz w:val="24"/>
          <w:szCs w:val="24"/>
        </w:rPr>
      </w:pPr>
    </w:p>
    <w:p w:rsidR="0096308A" w:rsidRDefault="0096308A">
      <w:pPr>
        <w:spacing w:after="0" w:line="240" w:lineRule="auto"/>
        <w:rPr>
          <w:rFonts w:ascii="Times New Roman" w:eastAsia="Times New Roman" w:hAnsi="Times New Roman" w:cs="Times New Roman"/>
          <w:sz w:val="24"/>
          <w:szCs w:val="24"/>
        </w:rPr>
      </w:pPr>
    </w:p>
    <w:p w:rsidR="0096308A" w:rsidRDefault="002D3D12">
      <w:pPr>
        <w:spacing w:after="0" w:line="240" w:lineRule="auto"/>
        <w:ind w:firstLine="851"/>
        <w:divId w:val="401761977"/>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11 към чл. 36, ал. 2</w:t>
      </w:r>
    </w:p>
    <w:p w:rsidR="0096308A" w:rsidRDefault="0096308A">
      <w:pPr>
        <w:spacing w:after="0" w:line="240" w:lineRule="auto"/>
        <w:divId w:val="1159925708"/>
        <w:rPr>
          <w:rFonts w:ascii="Times New Roman" w:eastAsia="Times New Roman" w:hAnsi="Times New Roman" w:cs="Times New Roman"/>
          <w:sz w:val="24"/>
          <w:szCs w:val="24"/>
        </w:rPr>
      </w:pPr>
    </w:p>
    <w:p w:rsidR="0096308A" w:rsidRDefault="002D3D12">
      <w:pPr>
        <w:spacing w:after="0" w:line="240" w:lineRule="auto"/>
        <w:ind w:firstLine="851"/>
        <w:divId w:val="2086343022"/>
        <w:rPr>
          <w:rFonts w:ascii="Times New Roman" w:eastAsia="Times New Roman" w:hAnsi="Times New Roman" w:cs="Times New Roman"/>
          <w:sz w:val="24"/>
          <w:szCs w:val="24"/>
        </w:rPr>
      </w:pPr>
      <w:r>
        <w:rPr>
          <w:rFonts w:ascii="Times New Roman" w:eastAsia="Times New Roman" w:hAnsi="Times New Roman" w:cs="Times New Roman"/>
          <w:sz w:val="24"/>
          <w:szCs w:val="24"/>
        </w:rPr>
        <w:t>(Ново - ДВ, бр. 17 от 2019 г.)</w:t>
      </w:r>
    </w:p>
    <w:p w:rsidR="0096308A" w:rsidRDefault="002D3D12">
      <w:pPr>
        <w:spacing w:after="0" w:line="240" w:lineRule="auto"/>
        <w:divId w:val="1159925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br/>
      </w:r>
      <w:r>
        <w:rPr>
          <w:rFonts w:ascii="Times New Roman" w:eastAsia="Times New Roman" w:hAnsi="Times New Roman" w:cs="Times New Roman"/>
          <w:noProof/>
          <w:sz w:val="24"/>
          <w:szCs w:val="24"/>
        </w:rPr>
        <w:lastRenderedPageBreak/>
        <w:drawing>
          <wp:inline distT="0" distB="0" distL="0" distR="0">
            <wp:extent cx="6076950" cy="9515475"/>
            <wp:effectExtent l="0" t="0" r="0" b="9525"/>
            <wp:docPr id="1" name="Picture 1" descr="https://web6.ciela.net:443/Content/Images/Document/508_375162959_dv2019_br017_str1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eb6.ciela.net:443/Content/Images/Document/508_375162959_dv2019_br017_str160.gif"/>
                    <pic:cNvPicPr>
                      <a:picLocks noChangeAspect="1" noChangeArrowheads="1"/>
                    </pic:cNvPicPr>
                  </pic:nvPicPr>
                  <pic:blipFill>
                    <a:blip r:link="rId31">
                      <a:extLst>
                        <a:ext uri="{28A0092B-C50C-407E-A947-70E740481C1C}">
                          <a14:useLocalDpi xmlns:a14="http://schemas.microsoft.com/office/drawing/2010/main" val="0"/>
                        </a:ext>
                      </a:extLst>
                    </a:blip>
                    <a:srcRect/>
                    <a:stretch>
                      <a:fillRect/>
                    </a:stretch>
                  </pic:blipFill>
                  <pic:spPr bwMode="auto">
                    <a:xfrm>
                      <a:off x="0" y="0"/>
                      <a:ext cx="6076950" cy="9515475"/>
                    </a:xfrm>
                    <a:prstGeom prst="rect">
                      <a:avLst/>
                    </a:prstGeom>
                    <a:noFill/>
                    <a:ln>
                      <a:noFill/>
                    </a:ln>
                  </pic:spPr>
                </pic:pic>
              </a:graphicData>
            </a:graphic>
          </wp:inline>
        </w:drawing>
      </w:r>
    </w:p>
    <w:p w:rsidR="002D3D12" w:rsidRDefault="002D3D12">
      <w:pPr>
        <w:rPr>
          <w:rFonts w:eastAsia="Times New Roman"/>
        </w:rPr>
      </w:pPr>
    </w:p>
    <w:sectPr w:rsidR="002D3D12">
      <w:footerReference w:type="default" r:id="rId32"/>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1E6" w:rsidRDefault="00B941E6">
      <w:pPr>
        <w:spacing w:after="0" w:line="240" w:lineRule="auto"/>
      </w:pPr>
      <w:r>
        <w:separator/>
      </w:r>
    </w:p>
  </w:endnote>
  <w:endnote w:type="continuationSeparator" w:id="0">
    <w:p w:rsidR="00B941E6" w:rsidRDefault="00B9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754" w:rsidRDefault="002D3D12">
    <w:r>
      <w:t>Източник: Правно-информационни системи "Сиела"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1E6" w:rsidRDefault="00B941E6">
      <w:pPr>
        <w:spacing w:after="0" w:line="240" w:lineRule="auto"/>
      </w:pPr>
      <w:r>
        <w:separator/>
      </w:r>
    </w:p>
  </w:footnote>
  <w:footnote w:type="continuationSeparator" w:id="0">
    <w:p w:rsidR="00B941E6" w:rsidRDefault="00B941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754"/>
    <w:rsid w:val="002D3D12"/>
    <w:rsid w:val="004E12F1"/>
    <w:rsid w:val="00504754"/>
    <w:rsid w:val="0096308A"/>
    <w:rsid w:val="00B941E6"/>
    <w:rsid w:val="00E6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30F9D-A8B3-4E6C-B772-CFD0DAE3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arrow">
    <w:name w:val="arrow"/>
    <w:basedOn w:val="Normal"/>
    <w:pPr>
      <w:spacing w:before="120" w:after="0" w:line="240" w:lineRule="auto"/>
    </w:pPr>
    <w:rPr>
      <w:rFonts w:ascii="Times New Roman" w:hAnsi="Times New Roman" w:cs="Times New Roman"/>
      <w:b/>
      <w:bCs/>
      <w:sz w:val="24"/>
      <w:szCs w:val="24"/>
    </w:rPr>
  </w:style>
  <w:style w:type="paragraph" w:customStyle="1" w:styleId="container-center">
    <w:name w:val="container-center"/>
    <w:basedOn w:val="Normal"/>
    <w:pPr>
      <w:spacing w:before="100" w:beforeAutospacing="1" w:after="100" w:afterAutospacing="1" w:line="240" w:lineRule="auto"/>
      <w:jc w:val="center"/>
    </w:pPr>
    <w:rPr>
      <w:rFonts w:ascii="Times New Roman" w:hAnsi="Times New Roman" w:cs="Times New Roman"/>
      <w:sz w:val="24"/>
      <w:szCs w:val="24"/>
    </w:rPr>
  </w:style>
  <w:style w:type="paragraph" w:customStyle="1" w:styleId="disclaimer">
    <w:name w:val="disclaimer"/>
    <w:basedOn w:val="Normal"/>
    <w:pPr>
      <w:spacing w:after="390" w:line="240" w:lineRule="auto"/>
      <w:jc w:val="center"/>
    </w:pPr>
    <w:rPr>
      <w:rFonts w:ascii="Times New Roman" w:hAnsi="Times New Roman" w:cs="Times New Roman"/>
      <w:b/>
      <w:bCs/>
      <w:sz w:val="24"/>
      <w:szCs w:val="24"/>
    </w:rPr>
  </w:style>
  <w:style w:type="paragraph" w:customStyle="1" w:styleId="dlist-term">
    <w:name w:val="dlist-term"/>
    <w:basedOn w:val="Normal"/>
    <w:pPr>
      <w:spacing w:before="195" w:after="0" w:line="240" w:lineRule="auto"/>
    </w:pPr>
    <w:rPr>
      <w:rFonts w:ascii="Times New Roman" w:hAnsi="Times New Roman" w:cs="Times New Roman"/>
      <w:sz w:val="24"/>
      <w:szCs w:val="24"/>
    </w:rPr>
  </w:style>
  <w:style w:type="paragraph" w:customStyle="1" w:styleId="dlist-definition">
    <w:name w:val="dlist-definition"/>
    <w:basedOn w:val="Normal"/>
    <w:pPr>
      <w:spacing w:before="195" w:after="0" w:line="240" w:lineRule="auto"/>
      <w:jc w:val="both"/>
    </w:pPr>
    <w:rPr>
      <w:rFonts w:ascii="Times New Roman" w:hAnsi="Times New Roman" w:cs="Times New Roman"/>
      <w:sz w:val="24"/>
      <w:szCs w:val="24"/>
    </w:rPr>
  </w:style>
  <w:style w:type="paragraph" w:customStyle="1" w:styleId="euro">
    <w:name w:val="euro"/>
    <w:basedOn w:val="Normal"/>
    <w:pPr>
      <w:spacing w:before="100" w:beforeAutospacing="1" w:after="100" w:afterAutospacing="1" w:line="240" w:lineRule="auto"/>
      <w:jc w:val="both"/>
    </w:pPr>
    <w:rPr>
      <w:rFonts w:ascii="Times New Roman" w:hAnsi="Times New Roman" w:cs="Times New Roman"/>
      <w:sz w:val="24"/>
      <w:szCs w:val="24"/>
    </w:rPr>
  </w:style>
  <w:style w:type="paragraph" w:customStyle="1" w:styleId="footnote">
    <w:name w:val="footnote"/>
    <w:basedOn w:val="Normal"/>
    <w:pPr>
      <w:spacing w:before="120" w:after="0" w:line="240" w:lineRule="auto"/>
      <w:jc w:val="both"/>
    </w:pPr>
    <w:rPr>
      <w:rFonts w:ascii="Times New Roman" w:hAnsi="Times New Roman" w:cs="Times New Roman"/>
    </w:rPr>
  </w:style>
  <w:style w:type="paragraph" w:customStyle="1" w:styleId="footnote-deleted">
    <w:name w:val="footnote-deleted"/>
    <w:basedOn w:val="Normal"/>
    <w:pPr>
      <w:spacing w:before="60" w:after="0" w:line="240" w:lineRule="auto"/>
      <w:jc w:val="both"/>
    </w:pPr>
    <w:rPr>
      <w:rFonts w:ascii="Times New Roman" w:hAnsi="Times New Roman" w:cs="Times New Roman"/>
      <w:sz w:val="24"/>
      <w:szCs w:val="24"/>
    </w:rPr>
  </w:style>
  <w:style w:type="paragraph" w:customStyle="1" w:styleId="footnote-spec">
    <w:name w:val="footnote-spec"/>
    <w:basedOn w:val="Normal"/>
    <w:pPr>
      <w:spacing w:before="60" w:after="0" w:line="240" w:lineRule="auto"/>
      <w:jc w:val="both"/>
    </w:pPr>
    <w:rPr>
      <w:rFonts w:ascii="Times New Roman" w:hAnsi="Times New Roman" w:cs="Times New Roman"/>
      <w:sz w:val="24"/>
      <w:szCs w:val="24"/>
    </w:rPr>
  </w:style>
  <w:style w:type="paragraph" w:customStyle="1" w:styleId="hd-column">
    <w:name w:val="hd-column"/>
    <w:basedOn w:val="Normal"/>
    <w:pPr>
      <w:spacing w:before="60" w:after="45" w:line="240" w:lineRule="auto"/>
      <w:jc w:val="center"/>
    </w:pPr>
    <w:rPr>
      <w:rFonts w:ascii="Times New Roman" w:hAnsi="Times New Roman" w:cs="Times New Roman"/>
      <w:sz w:val="24"/>
      <w:szCs w:val="24"/>
    </w:rPr>
  </w:style>
  <w:style w:type="paragraph" w:customStyle="1" w:styleId="hd-modifiers">
    <w:name w:val="hd-modifiers"/>
    <w:basedOn w:val="Normal"/>
    <w:pPr>
      <w:spacing w:before="100" w:beforeAutospacing="1" w:after="195" w:line="240" w:lineRule="auto"/>
    </w:pPr>
    <w:rPr>
      <w:rFonts w:ascii="Times New Roman" w:hAnsi="Times New Roman" w:cs="Times New Roman"/>
      <w:sz w:val="24"/>
      <w:szCs w:val="24"/>
      <w:u w:val="single"/>
    </w:rPr>
  </w:style>
  <w:style w:type="paragraph" w:customStyle="1" w:styleId="hd-toc-1">
    <w:name w:val="hd-toc-1"/>
    <w:basedOn w:val="Normal"/>
    <w:pPr>
      <w:spacing w:before="45" w:after="45" w:line="240" w:lineRule="auto"/>
      <w:jc w:val="center"/>
    </w:pPr>
    <w:rPr>
      <w:rFonts w:ascii="Times New Roman" w:hAnsi="Times New Roman" w:cs="Times New Roman"/>
    </w:rPr>
  </w:style>
  <w:style w:type="paragraph" w:customStyle="1" w:styleId="hd-toc-2">
    <w:name w:val="hd-toc-2"/>
    <w:basedOn w:val="Normal"/>
    <w:pPr>
      <w:spacing w:before="45" w:after="240" w:line="240" w:lineRule="auto"/>
    </w:pPr>
    <w:rPr>
      <w:rFonts w:ascii="Times New Roman" w:hAnsi="Times New Roman" w:cs="Times New Roman"/>
    </w:rPr>
  </w:style>
  <w:style w:type="paragraph" w:customStyle="1" w:styleId="hd-toc-3">
    <w:name w:val="hd-toc-3"/>
    <w:basedOn w:val="Normal"/>
    <w:pPr>
      <w:spacing w:before="45" w:after="240" w:line="240" w:lineRule="auto"/>
      <w:jc w:val="right"/>
    </w:pPr>
    <w:rPr>
      <w:rFonts w:ascii="Times New Roman" w:hAnsi="Times New Roman" w:cs="Times New Roman"/>
    </w:rPr>
  </w:style>
  <w:style w:type="paragraph" w:customStyle="1" w:styleId="hd-toc-4">
    <w:name w:val="hd-toc-4"/>
    <w:basedOn w:val="Normal"/>
    <w:pPr>
      <w:spacing w:before="45" w:after="240" w:line="240" w:lineRule="auto"/>
      <w:jc w:val="center"/>
    </w:pPr>
    <w:rPr>
      <w:rFonts w:ascii="Times New Roman" w:hAnsi="Times New Roman" w:cs="Times New Roman"/>
    </w:rPr>
  </w:style>
  <w:style w:type="paragraph" w:customStyle="1" w:styleId="item-none">
    <w:name w:val="item-none"/>
    <w:basedOn w:val="Normal"/>
    <w:pPr>
      <w:spacing w:before="60" w:after="60" w:line="240" w:lineRule="auto"/>
      <w:ind w:left="390"/>
      <w:jc w:val="both"/>
    </w:pPr>
    <w:rPr>
      <w:rFonts w:ascii="Times New Roman" w:hAnsi="Times New Roman" w:cs="Times New Roman"/>
      <w:sz w:val="24"/>
      <w:szCs w:val="24"/>
    </w:rPr>
  </w:style>
  <w:style w:type="paragraph" w:customStyle="1" w:styleId="linkref">
    <w:name w:val="linkref"/>
    <w:basedOn w:val="Normal"/>
    <w:pPr>
      <w:spacing w:before="60" w:after="60" w:line="240" w:lineRule="auto"/>
      <w:jc w:val="both"/>
    </w:pPr>
    <w:rPr>
      <w:rFonts w:ascii="Times New Roman" w:hAnsi="Times New Roman" w:cs="Times New Roman"/>
    </w:rPr>
  </w:style>
  <w:style w:type="paragraph" w:customStyle="1" w:styleId="List1">
    <w:name w:val="List1"/>
    <w:basedOn w:val="Normal"/>
    <w:pPr>
      <w:spacing w:before="100" w:beforeAutospacing="1" w:after="100" w:afterAutospacing="1" w:line="240" w:lineRule="auto"/>
      <w:ind w:left="240"/>
      <w:jc w:val="both"/>
    </w:pPr>
    <w:rPr>
      <w:rFonts w:ascii="Times New Roman" w:hAnsi="Times New Roman" w:cs="Times New Roman"/>
      <w:sz w:val="24"/>
      <w:szCs w:val="24"/>
    </w:rPr>
  </w:style>
  <w:style w:type="paragraph" w:customStyle="1" w:styleId="modref">
    <w:name w:val="modref"/>
    <w:basedOn w:val="Normal"/>
    <w:pPr>
      <w:spacing w:before="120" w:after="0" w:line="240" w:lineRule="auto"/>
    </w:pPr>
    <w:rPr>
      <w:rFonts w:ascii="Times New Roman" w:hAnsi="Times New Roman" w:cs="Times New Roman"/>
      <w:b/>
      <w:bCs/>
      <w:sz w:val="24"/>
      <w:szCs w:val="24"/>
    </w:rPr>
  </w:style>
  <w:style w:type="paragraph" w:customStyle="1" w:styleId="norm">
    <w:name w:val="norm"/>
    <w:basedOn w:val="Normal"/>
    <w:pPr>
      <w:spacing w:before="120" w:after="0" w:line="240" w:lineRule="auto"/>
      <w:jc w:val="both"/>
    </w:pPr>
    <w:rPr>
      <w:rFonts w:ascii="Times New Roman" w:hAnsi="Times New Roman" w:cs="Times New Roman"/>
      <w:sz w:val="24"/>
      <w:szCs w:val="24"/>
    </w:rPr>
  </w:style>
  <w:style w:type="paragraph" w:customStyle="1" w:styleId="notcol">
    <w:name w:val="notcol"/>
    <w:basedOn w:val="Normal"/>
    <w:pPr>
      <w:spacing w:before="60" w:after="60" w:line="240" w:lineRule="auto"/>
      <w:jc w:val="right"/>
    </w:pPr>
    <w:rPr>
      <w:rFonts w:ascii="Times New Roman" w:hAnsi="Times New Roman" w:cs="Times New Roman"/>
      <w:i/>
      <w:iCs/>
      <w:sz w:val="24"/>
      <w:szCs w:val="24"/>
    </w:rPr>
  </w:style>
  <w:style w:type="paragraph" w:customStyle="1" w:styleId="reference">
    <w:name w:val="reference"/>
    <w:basedOn w:val="Normal"/>
    <w:pPr>
      <w:spacing w:before="100" w:beforeAutospacing="1" w:after="0" w:line="240" w:lineRule="auto"/>
      <w:jc w:val="right"/>
    </w:pPr>
    <w:rPr>
      <w:rFonts w:ascii="Times New Roman" w:hAnsi="Times New Roman" w:cs="Times New Roman"/>
      <w:sz w:val="24"/>
      <w:szCs w:val="24"/>
    </w:rPr>
  </w:style>
  <w:style w:type="paragraph" w:customStyle="1" w:styleId="stitle-article-norm">
    <w:name w:val="stitle-article-norm"/>
    <w:basedOn w:val="Normal"/>
    <w:pPr>
      <w:spacing w:before="240" w:after="120" w:line="240" w:lineRule="auto"/>
      <w:jc w:val="center"/>
    </w:pPr>
    <w:rPr>
      <w:rFonts w:ascii="Times New Roman" w:hAnsi="Times New Roman" w:cs="Times New Roman"/>
      <w:b/>
      <w:bCs/>
      <w:sz w:val="24"/>
      <w:szCs w:val="24"/>
    </w:rPr>
  </w:style>
  <w:style w:type="paragraph" w:customStyle="1" w:styleId="stitle-article-quoted">
    <w:name w:val="stitle-article-quoted"/>
    <w:basedOn w:val="Normal"/>
    <w:pPr>
      <w:spacing w:before="240" w:after="120" w:line="240" w:lineRule="auto"/>
    </w:pPr>
    <w:rPr>
      <w:rFonts w:ascii="Times New Roman" w:hAnsi="Times New Roman" w:cs="Times New Roman"/>
      <w:b/>
      <w:bCs/>
      <w:sz w:val="24"/>
      <w:szCs w:val="24"/>
    </w:rPr>
  </w:style>
  <w:style w:type="paragraph" w:customStyle="1" w:styleId="stitle-gr-seq-level-2">
    <w:name w:val="stitle-gr-seq-level-2"/>
    <w:basedOn w:val="Normal"/>
    <w:pPr>
      <w:spacing w:before="120" w:after="0" w:line="240" w:lineRule="auto"/>
      <w:jc w:val="both"/>
    </w:pPr>
    <w:rPr>
      <w:rFonts w:ascii="Times New Roman" w:hAnsi="Times New Roman" w:cs="Times New Roman"/>
      <w:sz w:val="24"/>
      <w:szCs w:val="24"/>
    </w:rPr>
  </w:style>
  <w:style w:type="paragraph" w:customStyle="1" w:styleId="tbl-centered">
    <w:name w:val="tbl-centered"/>
    <w:basedOn w:val="Normal"/>
    <w:pPr>
      <w:spacing w:before="60" w:after="60" w:line="240" w:lineRule="auto"/>
      <w:jc w:val="center"/>
    </w:pPr>
    <w:rPr>
      <w:rFonts w:ascii="Times New Roman" w:hAnsi="Times New Roman" w:cs="Times New Roman"/>
      <w:sz w:val="24"/>
      <w:szCs w:val="24"/>
    </w:rPr>
  </w:style>
  <w:style w:type="paragraph" w:customStyle="1" w:styleId="tbl-left">
    <w:name w:val="tbl-left"/>
    <w:basedOn w:val="Normal"/>
    <w:pPr>
      <w:spacing w:before="60" w:after="60" w:line="240" w:lineRule="auto"/>
    </w:pPr>
    <w:rPr>
      <w:rFonts w:ascii="Times New Roman" w:hAnsi="Times New Roman" w:cs="Times New Roman"/>
      <w:sz w:val="24"/>
      <w:szCs w:val="24"/>
    </w:rPr>
  </w:style>
  <w:style w:type="paragraph" w:customStyle="1" w:styleId="tbl-norm">
    <w:name w:val="tbl-norm"/>
    <w:basedOn w:val="Normal"/>
    <w:pPr>
      <w:spacing w:before="60" w:after="60" w:line="240" w:lineRule="auto"/>
      <w:jc w:val="both"/>
    </w:pPr>
    <w:rPr>
      <w:rFonts w:ascii="Times New Roman" w:hAnsi="Times New Roman" w:cs="Times New Roman"/>
      <w:sz w:val="24"/>
      <w:szCs w:val="24"/>
    </w:rPr>
  </w:style>
  <w:style w:type="paragraph" w:customStyle="1" w:styleId="tbl-right">
    <w:name w:val="tbl-right"/>
    <w:basedOn w:val="Normal"/>
    <w:pPr>
      <w:spacing w:before="60" w:after="60" w:line="240" w:lineRule="auto"/>
      <w:jc w:val="right"/>
    </w:pPr>
    <w:rPr>
      <w:rFonts w:ascii="Times New Roman" w:hAnsi="Times New Roman" w:cs="Times New Roman"/>
      <w:sz w:val="24"/>
      <w:szCs w:val="24"/>
    </w:rPr>
  </w:style>
  <w:style w:type="paragraph" w:customStyle="1" w:styleId="title-annex-1">
    <w:name w:val="title-annex-1"/>
    <w:basedOn w:val="Normal"/>
    <w:pPr>
      <w:spacing w:after="120" w:line="240" w:lineRule="auto"/>
      <w:jc w:val="center"/>
    </w:pPr>
    <w:rPr>
      <w:rFonts w:ascii="Times New Roman" w:hAnsi="Times New Roman" w:cs="Times New Roman"/>
      <w:i/>
      <w:iCs/>
      <w:sz w:val="24"/>
      <w:szCs w:val="24"/>
    </w:rPr>
  </w:style>
  <w:style w:type="paragraph" w:customStyle="1" w:styleId="title-annex-2">
    <w:name w:val="title-annex-2"/>
    <w:basedOn w:val="Normal"/>
    <w:pPr>
      <w:spacing w:after="120" w:line="240" w:lineRule="auto"/>
      <w:jc w:val="center"/>
    </w:pPr>
    <w:rPr>
      <w:rFonts w:ascii="Times New Roman" w:hAnsi="Times New Roman" w:cs="Times New Roman"/>
      <w:b/>
      <w:bCs/>
      <w:sz w:val="24"/>
      <w:szCs w:val="24"/>
    </w:rPr>
  </w:style>
  <w:style w:type="paragraph" w:customStyle="1" w:styleId="title-annotation">
    <w:name w:val="title-annotation"/>
    <w:basedOn w:val="Normal"/>
    <w:pPr>
      <w:spacing w:after="120" w:line="240" w:lineRule="auto"/>
    </w:pPr>
    <w:rPr>
      <w:rFonts w:ascii="Times New Roman" w:hAnsi="Times New Roman" w:cs="Times New Roman"/>
      <w:b/>
      <w:bCs/>
      <w:sz w:val="24"/>
      <w:szCs w:val="24"/>
    </w:rPr>
  </w:style>
  <w:style w:type="paragraph" w:customStyle="1" w:styleId="title-article-norm">
    <w:name w:val="title-article-norm"/>
    <w:basedOn w:val="Normal"/>
    <w:pPr>
      <w:spacing w:before="240" w:after="120" w:line="240" w:lineRule="auto"/>
      <w:jc w:val="center"/>
    </w:pPr>
    <w:rPr>
      <w:rFonts w:ascii="Times New Roman" w:hAnsi="Times New Roman" w:cs="Times New Roman"/>
      <w:i/>
      <w:iCs/>
      <w:sz w:val="24"/>
      <w:szCs w:val="24"/>
    </w:rPr>
  </w:style>
  <w:style w:type="paragraph" w:customStyle="1" w:styleId="title-blk">
    <w:name w:val="title-blk"/>
    <w:basedOn w:val="Normal"/>
    <w:pPr>
      <w:spacing w:before="60" w:after="60" w:line="240" w:lineRule="auto"/>
      <w:jc w:val="both"/>
    </w:pPr>
    <w:rPr>
      <w:rFonts w:ascii="Times New Roman" w:hAnsi="Times New Roman" w:cs="Times New Roman"/>
      <w:b/>
      <w:bCs/>
      <w:sz w:val="24"/>
      <w:szCs w:val="24"/>
    </w:rPr>
  </w:style>
  <w:style w:type="paragraph" w:customStyle="1" w:styleId="title-article-quoted">
    <w:name w:val="title-article-quoted"/>
    <w:basedOn w:val="Normal"/>
    <w:pPr>
      <w:spacing w:before="240" w:after="120" w:line="240" w:lineRule="auto"/>
    </w:pPr>
    <w:rPr>
      <w:rFonts w:ascii="Times New Roman" w:hAnsi="Times New Roman" w:cs="Times New Roman"/>
      <w:i/>
      <w:iCs/>
      <w:sz w:val="24"/>
      <w:szCs w:val="24"/>
    </w:rPr>
  </w:style>
  <w:style w:type="paragraph" w:customStyle="1" w:styleId="title-division-1">
    <w:name w:val="title-division-1"/>
    <w:basedOn w:val="Normal"/>
    <w:pPr>
      <w:spacing w:after="120" w:line="240" w:lineRule="auto"/>
      <w:jc w:val="center"/>
    </w:pPr>
    <w:rPr>
      <w:rFonts w:ascii="Times New Roman" w:hAnsi="Times New Roman" w:cs="Times New Roman"/>
      <w:sz w:val="24"/>
      <w:szCs w:val="24"/>
    </w:rPr>
  </w:style>
  <w:style w:type="paragraph" w:customStyle="1" w:styleId="title-division-2">
    <w:name w:val="title-division-2"/>
    <w:basedOn w:val="Normal"/>
    <w:pPr>
      <w:spacing w:after="120" w:line="240" w:lineRule="auto"/>
      <w:jc w:val="center"/>
    </w:pPr>
    <w:rPr>
      <w:rFonts w:ascii="Times New Roman" w:hAnsi="Times New Roman" w:cs="Times New Roman"/>
      <w:b/>
      <w:bCs/>
      <w:sz w:val="24"/>
      <w:szCs w:val="24"/>
    </w:rPr>
  </w:style>
  <w:style w:type="paragraph" w:customStyle="1" w:styleId="title-doc-first">
    <w:name w:val="title-doc-first"/>
    <w:basedOn w:val="Normal"/>
    <w:pPr>
      <w:spacing w:before="120" w:after="0" w:line="240" w:lineRule="auto"/>
      <w:jc w:val="center"/>
    </w:pPr>
    <w:rPr>
      <w:rFonts w:ascii="Times New Roman" w:hAnsi="Times New Roman" w:cs="Times New Roman"/>
      <w:b/>
      <w:bCs/>
      <w:sz w:val="24"/>
      <w:szCs w:val="24"/>
    </w:rPr>
  </w:style>
  <w:style w:type="paragraph" w:customStyle="1" w:styleId="title-doc-last">
    <w:name w:val="title-doc-last"/>
    <w:basedOn w:val="Normal"/>
    <w:pPr>
      <w:spacing w:before="120" w:after="0" w:line="240" w:lineRule="auto"/>
      <w:jc w:val="center"/>
    </w:pPr>
    <w:rPr>
      <w:rFonts w:ascii="Times New Roman" w:hAnsi="Times New Roman" w:cs="Times New Roman"/>
      <w:sz w:val="24"/>
      <w:szCs w:val="24"/>
    </w:rPr>
  </w:style>
  <w:style w:type="paragraph" w:customStyle="1" w:styleId="title-doc-oj-reference">
    <w:name w:val="title-doc-oj-reference"/>
    <w:basedOn w:val="Normal"/>
    <w:pPr>
      <w:spacing w:before="120" w:after="0" w:line="240" w:lineRule="auto"/>
      <w:jc w:val="center"/>
    </w:pPr>
    <w:rPr>
      <w:rFonts w:ascii="Times New Roman" w:hAnsi="Times New Roman" w:cs="Times New Roman"/>
      <w:sz w:val="24"/>
      <w:szCs w:val="24"/>
    </w:rPr>
  </w:style>
  <w:style w:type="paragraph" w:customStyle="1" w:styleId="title-fam-member">
    <w:name w:val="title-fam-member"/>
    <w:basedOn w:val="Normal"/>
    <w:pPr>
      <w:spacing w:before="100" w:beforeAutospacing="1" w:after="0" w:line="240" w:lineRule="auto"/>
      <w:jc w:val="both"/>
    </w:pPr>
    <w:rPr>
      <w:rFonts w:ascii="Times New Roman" w:hAnsi="Times New Roman" w:cs="Times New Roman"/>
      <w:sz w:val="24"/>
      <w:szCs w:val="24"/>
    </w:rPr>
  </w:style>
  <w:style w:type="paragraph" w:customStyle="1" w:styleId="title-fam-member-ref-1">
    <w:name w:val="title-fam-member-ref-1"/>
    <w:basedOn w:val="Normal"/>
    <w:pPr>
      <w:spacing w:before="100" w:beforeAutospacing="1" w:after="0" w:line="240" w:lineRule="auto"/>
    </w:pPr>
    <w:rPr>
      <w:rFonts w:ascii="Times New Roman" w:hAnsi="Times New Roman" w:cs="Times New Roman"/>
      <w:sz w:val="24"/>
      <w:szCs w:val="24"/>
    </w:rPr>
  </w:style>
  <w:style w:type="paragraph" w:customStyle="1" w:styleId="title-fam-member-ref-2">
    <w:name w:val="title-fam-member-ref-2"/>
    <w:basedOn w:val="Normal"/>
    <w:pPr>
      <w:spacing w:before="100" w:beforeAutospacing="1" w:after="0" w:line="240" w:lineRule="auto"/>
      <w:jc w:val="right"/>
    </w:pPr>
    <w:rPr>
      <w:rFonts w:ascii="Times New Roman" w:hAnsi="Times New Roman" w:cs="Times New Roman"/>
      <w:sz w:val="24"/>
      <w:szCs w:val="24"/>
    </w:rPr>
  </w:style>
  <w:style w:type="paragraph" w:customStyle="1" w:styleId="title-fam-member-star">
    <w:name w:val="title-fam-member-star"/>
    <w:basedOn w:val="Normal"/>
    <w:pPr>
      <w:spacing w:before="100" w:beforeAutospacing="1" w:after="0" w:line="240" w:lineRule="auto"/>
    </w:pPr>
    <w:rPr>
      <w:rFonts w:ascii="Times New Roman" w:hAnsi="Times New Roman" w:cs="Times New Roman"/>
      <w:sz w:val="24"/>
      <w:szCs w:val="24"/>
    </w:rPr>
  </w:style>
  <w:style w:type="paragraph" w:customStyle="1" w:styleId="title-gr-seq-level-1">
    <w:name w:val="title-gr-seq-level-1"/>
    <w:basedOn w:val="Normal"/>
    <w:pPr>
      <w:spacing w:before="120" w:after="120" w:line="240" w:lineRule="auto"/>
    </w:pPr>
    <w:rPr>
      <w:rFonts w:ascii="Times New Roman" w:hAnsi="Times New Roman" w:cs="Times New Roman"/>
      <w:b/>
      <w:bCs/>
      <w:sz w:val="24"/>
      <w:szCs w:val="24"/>
    </w:rPr>
  </w:style>
  <w:style w:type="paragraph" w:customStyle="1" w:styleId="title-gr-seq-level-2">
    <w:name w:val="title-gr-seq-level-2"/>
    <w:basedOn w:val="Normal"/>
    <w:pPr>
      <w:spacing w:before="120" w:after="120" w:line="240" w:lineRule="auto"/>
      <w:jc w:val="center"/>
    </w:pPr>
    <w:rPr>
      <w:rFonts w:ascii="Times New Roman" w:hAnsi="Times New Roman" w:cs="Times New Roman"/>
      <w:i/>
      <w:iCs/>
      <w:sz w:val="24"/>
      <w:szCs w:val="24"/>
    </w:rPr>
  </w:style>
  <w:style w:type="paragraph" w:customStyle="1" w:styleId="title-gr-seq-level-3">
    <w:name w:val="title-gr-seq-level-3"/>
    <w:basedOn w:val="Normal"/>
    <w:pPr>
      <w:spacing w:before="120" w:after="120" w:line="240" w:lineRule="auto"/>
    </w:pPr>
    <w:rPr>
      <w:rFonts w:ascii="Times New Roman" w:hAnsi="Times New Roman" w:cs="Times New Roman"/>
      <w:b/>
      <w:bCs/>
      <w:sz w:val="24"/>
      <w:szCs w:val="24"/>
    </w:rPr>
  </w:style>
  <w:style w:type="paragraph" w:customStyle="1" w:styleId="title-gr-seq-level-4">
    <w:name w:val="title-gr-seq-level-4"/>
    <w:basedOn w:val="Normal"/>
    <w:pPr>
      <w:spacing w:before="120" w:after="120" w:line="240" w:lineRule="auto"/>
    </w:pPr>
    <w:rPr>
      <w:rFonts w:ascii="Times New Roman" w:hAnsi="Times New Roman" w:cs="Times New Roman"/>
      <w:sz w:val="24"/>
      <w:szCs w:val="24"/>
    </w:rPr>
  </w:style>
  <w:style w:type="paragraph" w:customStyle="1" w:styleId="title-table">
    <w:name w:val="title-table"/>
    <w:basedOn w:val="Normal"/>
    <w:pPr>
      <w:spacing w:after="120" w:line="240" w:lineRule="auto"/>
      <w:jc w:val="center"/>
    </w:pPr>
    <w:rPr>
      <w:rFonts w:ascii="Times New Roman" w:hAnsi="Times New Roman" w:cs="Times New Roman"/>
      <w:b/>
      <w:bCs/>
      <w:sz w:val="24"/>
      <w:szCs w:val="24"/>
    </w:rPr>
  </w:style>
  <w:style w:type="paragraph" w:customStyle="1" w:styleId="title-toc">
    <w:name w:val="title-toc"/>
    <w:basedOn w:val="Normal"/>
    <w:pPr>
      <w:spacing w:after="120" w:line="240" w:lineRule="auto"/>
      <w:jc w:val="center"/>
    </w:pPr>
    <w:rPr>
      <w:rFonts w:ascii="Times New Roman" w:hAnsi="Times New Roman" w:cs="Times New Roman"/>
      <w:b/>
      <w:bCs/>
      <w:sz w:val="24"/>
      <w:szCs w:val="24"/>
    </w:rPr>
  </w:style>
  <w:style w:type="paragraph" w:customStyle="1" w:styleId="c-ui-doc-title">
    <w:name w:val="c-ui-doc-title"/>
    <w:basedOn w:val="Normal"/>
    <w:pPr>
      <w:spacing w:before="100" w:beforeAutospacing="1" w:after="100" w:afterAutospacing="1" w:line="240" w:lineRule="auto"/>
      <w:jc w:val="center"/>
    </w:pPr>
    <w:rPr>
      <w:rFonts w:ascii="Times New Roman" w:hAnsi="Times New Roman" w:cs="Times New Roman"/>
      <w:b/>
      <w:bCs/>
      <w:sz w:val="36"/>
      <w:szCs w:val="36"/>
    </w:rPr>
  </w:style>
  <w:style w:type="paragraph" w:customStyle="1" w:styleId="c-ui-artc-title">
    <w:name w:val="c-ui-artc-title"/>
    <w:basedOn w:val="Normal"/>
    <w:pPr>
      <w:spacing w:before="100" w:beforeAutospacing="1" w:after="100" w:afterAutospacing="1" w:line="240" w:lineRule="auto"/>
      <w:jc w:val="center"/>
    </w:pPr>
    <w:rPr>
      <w:rFonts w:ascii="Times New Roman" w:hAnsi="Times New Roman" w:cs="Times New Roman"/>
      <w:b/>
      <w:bCs/>
      <w:sz w:val="24"/>
      <w:szCs w:val="24"/>
    </w:rPr>
  </w:style>
  <w:style w:type="paragraph" w:customStyle="1" w:styleId="c-ui-unknown-title">
    <w:name w:val="c-ui-unknown-title"/>
    <w:basedOn w:val="Normal"/>
    <w:pPr>
      <w:spacing w:before="100" w:beforeAutospacing="1" w:after="100" w:afterAutospacing="1" w:line="240" w:lineRule="auto"/>
    </w:pPr>
    <w:rPr>
      <w:rFonts w:ascii="Times New Roman" w:hAnsi="Times New Roman" w:cs="Times New Roman"/>
      <w:b/>
      <w:bCs/>
      <w:sz w:val="24"/>
      <w:szCs w:val="24"/>
    </w:rPr>
  </w:style>
  <w:style w:type="paragraph" w:customStyle="1" w:styleId="ui-icon-acts">
    <w:name w:val="ui-icon-acts"/>
    <w:basedOn w:val="Normal"/>
    <w:pPr>
      <w:spacing w:before="100" w:beforeAutospacing="1" w:after="100" w:afterAutospacing="1" w:line="240" w:lineRule="auto"/>
      <w:ind w:right="45"/>
    </w:pPr>
    <w:rPr>
      <w:rFonts w:ascii="Times New Roman" w:hAnsi="Times New Roman" w:cs="Times New Roman"/>
      <w:sz w:val="24"/>
      <w:szCs w:val="24"/>
    </w:rPr>
  </w:style>
  <w:style w:type="paragraph" w:customStyle="1" w:styleId="ui-icon-practices">
    <w:name w:val="ui-icon-practices"/>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ubelementrefs">
    <w:name w:val="subelementrefs"/>
    <w:basedOn w:val="Normal"/>
    <w:pPr>
      <w:spacing w:after="0" w:line="240" w:lineRule="auto"/>
    </w:pPr>
    <w:rPr>
      <w:rFonts w:ascii="Times New Roman" w:hAnsi="Times New Roman" w:cs="Times New Roman"/>
      <w:sz w:val="24"/>
      <w:szCs w:val="24"/>
    </w:rPr>
  </w:style>
  <w:style w:type="paragraph" w:customStyle="1" w:styleId="ui-icon-document-note">
    <w:name w:val="ui-icon-document-not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icon-hasaddition">
    <w:name w:val="ui-icon-hasadditio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tructuretitle">
    <w:name w:val="structuretitl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1">
    <w:name w:val="ui-l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2">
    <w:name w:val="ui-l2"/>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3">
    <w:name w:val="ui-l3"/>
    <w:basedOn w:val="Normal"/>
    <w:pPr>
      <w:spacing w:before="100" w:beforeAutospacing="1" w:after="100" w:afterAutospacing="1" w:line="240" w:lineRule="auto"/>
    </w:pPr>
    <w:rPr>
      <w:rFonts w:ascii="Times New Roman" w:hAnsi="Times New Roman" w:cs="Times New Roman"/>
      <w:sz w:val="24"/>
      <w:szCs w:val="24"/>
    </w:rPr>
  </w:style>
  <w:style w:type="paragraph" w:customStyle="1" w:styleId="editionheading">
    <w:name w:val="editionheading"/>
    <w:basedOn w:val="Normal"/>
    <w:pPr>
      <w:spacing w:before="100" w:beforeAutospacing="1" w:after="100" w:afterAutospacing="1" w:line="240" w:lineRule="auto"/>
    </w:pPr>
    <w:rPr>
      <w:rFonts w:ascii="Times New Roman" w:hAnsi="Times New Roman" w:cs="Times New Roman"/>
      <w:b/>
      <w:bCs/>
      <w:i/>
      <w:iCs/>
      <w:sz w:val="26"/>
      <w:szCs w:val="26"/>
    </w:rPr>
  </w:style>
  <w:style w:type="paragraph" w:customStyle="1" w:styleId="singleeditionitemcontainer">
    <w:name w:val="singleeditionitemcontai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lipcontainer">
    <w:name w:val="flipcontainer"/>
    <w:basedOn w:val="Normal"/>
    <w:pPr>
      <w:spacing w:before="100" w:beforeAutospacing="1" w:after="100" w:afterAutospacing="1" w:line="240" w:lineRule="auto"/>
      <w:jc w:val="right"/>
    </w:pPr>
    <w:rPr>
      <w:rFonts w:ascii="Times New Roman" w:hAnsi="Times New Roman" w:cs="Times New Roman"/>
      <w:sz w:val="24"/>
      <w:szCs w:val="24"/>
    </w:rPr>
  </w:style>
  <w:style w:type="paragraph" w:customStyle="1" w:styleId="spacer">
    <w:name w:val="spacer"/>
    <w:basedOn w:val="Normal"/>
    <w:pPr>
      <w:spacing w:before="100" w:beforeAutospacing="1" w:after="100" w:afterAutospacing="1" w:line="240" w:lineRule="auto"/>
      <w:ind w:left="72"/>
    </w:pPr>
    <w:rPr>
      <w:rFonts w:ascii="Times New Roman" w:hAnsi="Times New Roman" w:cs="Times New Roman"/>
      <w:sz w:val="24"/>
      <w:szCs w:val="24"/>
    </w:rPr>
  </w:style>
  <w:style w:type="paragraph" w:customStyle="1" w:styleId="navbarswitchbtn">
    <w:name w:val="navbarswitchbtn"/>
    <w:basedOn w:val="Normal"/>
    <w:pPr>
      <w:spacing w:before="100" w:beforeAutospacing="1" w:after="100" w:afterAutospacing="1" w:line="240" w:lineRule="auto"/>
    </w:pPr>
    <w:rPr>
      <w:rFonts w:ascii="Times New Roman" w:hAnsi="Times New Roman" w:cs="Times New Roman"/>
      <w:sz w:val="24"/>
      <w:szCs w:val="24"/>
    </w:rPr>
  </w:style>
  <w:style w:type="paragraph" w:customStyle="1" w:styleId="changeheight">
    <w:name w:val="changehe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fromissue">
    <w:name w:val="fromissu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table">
    <w:name w:val="table"/>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ti-info">
    <w:name w:val="ti-info"/>
    <w:basedOn w:val="Normal"/>
    <w:pPr>
      <w:spacing w:before="100" w:beforeAutospacing="1" w:after="100" w:afterAutospacing="1" w:line="240" w:lineRule="auto"/>
    </w:pPr>
    <w:rPr>
      <w:rFonts w:ascii="Times New Roman" w:hAnsi="Times New Roman" w:cs="Times New Roman"/>
      <w:sz w:val="24"/>
      <w:szCs w:val="24"/>
      <w:u w:val="single"/>
    </w:rPr>
  </w:style>
  <w:style w:type="paragraph" w:customStyle="1" w:styleId="ui-btn-inner">
    <w:name w:val="ui-btn-inner"/>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
    <w:name w:val="decorated"/>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btn-active">
    <w:name w:val="ui-btn-active"/>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i-listview">
    <w:name w:val="ui-listview"/>
    <w:basedOn w:val="Normal"/>
    <w:pPr>
      <w:spacing w:before="100" w:beforeAutospacing="1" w:after="100" w:afterAutospacing="1" w:line="240" w:lineRule="auto"/>
    </w:pPr>
    <w:rPr>
      <w:rFonts w:ascii="Times New Roman" w:hAnsi="Times New Roman" w:cs="Times New Roman"/>
      <w:sz w:val="24"/>
      <w:szCs w:val="24"/>
    </w:rPr>
  </w:style>
  <w:style w:type="paragraph" w:customStyle="1" w:styleId="selectededition">
    <w:name w:val="selectededition"/>
    <w:basedOn w:val="Normal"/>
    <w:pPr>
      <w:spacing w:before="100" w:beforeAutospacing="1" w:after="100" w:afterAutospacing="1" w:line="240" w:lineRule="auto"/>
    </w:pPr>
    <w:rPr>
      <w:rFonts w:ascii="Times New Roman" w:hAnsi="Times New Roman" w:cs="Times New Roman"/>
      <w:sz w:val="24"/>
      <w:szCs w:val="24"/>
    </w:rPr>
  </w:style>
  <w:style w:type="character" w:customStyle="1" w:styleId="bold">
    <w:name w:val="bold"/>
    <w:basedOn w:val="DefaultParagraphFont"/>
    <w:rPr>
      <w:b/>
      <w:bCs/>
    </w:rPr>
  </w:style>
  <w:style w:type="character" w:customStyle="1" w:styleId="italic">
    <w:name w:val="italic"/>
    <w:basedOn w:val="DefaultParagraphFont"/>
    <w:rPr>
      <w:i/>
      <w:iCs/>
    </w:rPr>
  </w:style>
  <w:style w:type="character" w:customStyle="1" w:styleId="sp-normal">
    <w:name w:val="sp-normal"/>
    <w:basedOn w:val="DefaultParagraphFont"/>
    <w:rPr>
      <w:b/>
      <w:bCs/>
      <w:i/>
      <w:iCs/>
    </w:rPr>
  </w:style>
  <w:style w:type="character" w:customStyle="1" w:styleId="sub">
    <w:name w:val="sub"/>
    <w:basedOn w:val="DefaultParagraphFont"/>
    <w:rPr>
      <w:sz w:val="17"/>
      <w:szCs w:val="17"/>
      <w:vertAlign w:val="subscript"/>
    </w:rPr>
  </w:style>
  <w:style w:type="character" w:customStyle="1" w:styleId="super">
    <w:name w:val="super"/>
    <w:basedOn w:val="DefaultParagraphFont"/>
    <w:rPr>
      <w:sz w:val="17"/>
      <w:szCs w:val="17"/>
      <w:vertAlign w:val="superscript"/>
    </w:rPr>
  </w:style>
  <w:style w:type="character" w:customStyle="1" w:styleId="stroke">
    <w:name w:val="stroke"/>
    <w:basedOn w:val="DefaultParagraphFont"/>
    <w:rPr>
      <w:strike/>
    </w:rPr>
  </w:style>
  <w:style w:type="character" w:customStyle="1" w:styleId="underline">
    <w:name w:val="underline"/>
    <w:basedOn w:val="DefaultParagraphFont"/>
    <w:rPr>
      <w:u w:val="single"/>
    </w:rPr>
  </w:style>
  <w:style w:type="paragraph" w:customStyle="1" w:styleId="ui-btn-inner1">
    <w:name w:val="ui-btn-inner1"/>
    <w:basedOn w:val="Normal"/>
    <w:pPr>
      <w:spacing w:before="100" w:beforeAutospacing="1" w:after="100" w:afterAutospacing="1" w:line="240" w:lineRule="auto"/>
    </w:pPr>
    <w:rPr>
      <w:rFonts w:ascii="Times New Roman" w:hAnsi="Times New Roman" w:cs="Times New Roman"/>
      <w:sz w:val="24"/>
      <w:szCs w:val="24"/>
    </w:rPr>
  </w:style>
  <w:style w:type="paragraph" w:customStyle="1" w:styleId="decorated1">
    <w:name w:val="decorated1"/>
    <w:basedOn w:val="Normal"/>
    <w:pPr>
      <w:spacing w:before="100" w:beforeAutospacing="1" w:after="100" w:afterAutospacing="1" w:line="240" w:lineRule="auto"/>
    </w:pPr>
    <w:rPr>
      <w:rFonts w:ascii="Times New Roman" w:hAnsi="Times New Roman" w:cs="Times New Roman"/>
      <w:vanish/>
      <w:sz w:val="24"/>
      <w:szCs w:val="24"/>
    </w:rPr>
  </w:style>
  <w:style w:type="paragraph" w:customStyle="1" w:styleId="selectededition1">
    <w:name w:val="selectededition1"/>
    <w:basedOn w:val="Normal"/>
    <w:pPr>
      <w:shd w:val="clear" w:color="auto" w:fill="EDB765"/>
      <w:spacing w:before="100" w:beforeAutospacing="1" w:after="100" w:afterAutospacing="1" w:line="240" w:lineRule="auto"/>
    </w:pPr>
    <w:rPr>
      <w:rFonts w:ascii="Times New Roman" w:hAnsi="Times New Roman" w:cs="Times New Roman"/>
      <w:sz w:val="24"/>
      <w:szCs w:val="24"/>
    </w:rPr>
  </w:style>
  <w:style w:type="paragraph" w:customStyle="1" w:styleId="ui-btn-active1">
    <w:name w:val="ui-btn-active1"/>
    <w:basedOn w:val="Normal"/>
    <w:pPr>
      <w:pBdr>
        <w:top w:val="single" w:sz="6" w:space="0" w:color="F4C63F"/>
        <w:left w:val="single" w:sz="6" w:space="0" w:color="F4C63F"/>
        <w:bottom w:val="single" w:sz="6" w:space="0" w:color="F4C63F"/>
        <w:right w:val="single" w:sz="6" w:space="0" w:color="F4C63F"/>
      </w:pBdr>
      <w:shd w:val="clear" w:color="auto" w:fill="FADB4E"/>
      <w:spacing w:before="100" w:beforeAutospacing="1" w:after="100" w:afterAutospacing="1" w:line="240" w:lineRule="auto"/>
    </w:pPr>
    <w:rPr>
      <w:rFonts w:ascii="Times New Roman" w:hAnsi="Times New Roman" w:cs="Times New Roman"/>
      <w:b/>
      <w:bCs/>
      <w:color w:val="222222"/>
      <w:sz w:val="24"/>
      <w:szCs w:val="24"/>
    </w:rPr>
  </w:style>
  <w:style w:type="paragraph" w:customStyle="1" w:styleId="ui-listview1">
    <w:name w:val="ui-listview1"/>
    <w:basedOn w:val="Normal"/>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55">
      <w:marLeft w:val="0"/>
      <w:marRight w:val="0"/>
      <w:marTop w:val="0"/>
      <w:marBottom w:val="0"/>
      <w:divBdr>
        <w:top w:val="none" w:sz="0" w:space="0" w:color="auto"/>
        <w:left w:val="none" w:sz="0" w:space="0" w:color="auto"/>
        <w:bottom w:val="none" w:sz="0" w:space="0" w:color="auto"/>
        <w:right w:val="none" w:sz="0" w:space="0" w:color="auto"/>
      </w:divBdr>
      <w:divsChild>
        <w:div w:id="1692221221">
          <w:marLeft w:val="0"/>
          <w:marRight w:val="0"/>
          <w:marTop w:val="0"/>
          <w:marBottom w:val="0"/>
          <w:divBdr>
            <w:top w:val="none" w:sz="0" w:space="0" w:color="auto"/>
            <w:left w:val="none" w:sz="0" w:space="0" w:color="auto"/>
            <w:bottom w:val="none" w:sz="0" w:space="0" w:color="auto"/>
            <w:right w:val="none" w:sz="0" w:space="0" w:color="auto"/>
          </w:divBdr>
        </w:div>
        <w:div w:id="2084453154">
          <w:marLeft w:val="0"/>
          <w:marRight w:val="0"/>
          <w:marTop w:val="0"/>
          <w:marBottom w:val="0"/>
          <w:divBdr>
            <w:top w:val="none" w:sz="0" w:space="0" w:color="auto"/>
            <w:left w:val="none" w:sz="0" w:space="0" w:color="auto"/>
            <w:bottom w:val="none" w:sz="0" w:space="0" w:color="auto"/>
            <w:right w:val="none" w:sz="0" w:space="0" w:color="auto"/>
          </w:divBdr>
        </w:div>
        <w:div w:id="499590522">
          <w:marLeft w:val="0"/>
          <w:marRight w:val="0"/>
          <w:marTop w:val="0"/>
          <w:marBottom w:val="0"/>
          <w:divBdr>
            <w:top w:val="none" w:sz="0" w:space="0" w:color="auto"/>
            <w:left w:val="none" w:sz="0" w:space="0" w:color="auto"/>
            <w:bottom w:val="none" w:sz="0" w:space="0" w:color="auto"/>
            <w:right w:val="none" w:sz="0" w:space="0" w:color="auto"/>
          </w:divBdr>
        </w:div>
        <w:div w:id="1139297813">
          <w:marLeft w:val="0"/>
          <w:marRight w:val="0"/>
          <w:marTop w:val="0"/>
          <w:marBottom w:val="0"/>
          <w:divBdr>
            <w:top w:val="none" w:sz="0" w:space="0" w:color="auto"/>
            <w:left w:val="none" w:sz="0" w:space="0" w:color="auto"/>
            <w:bottom w:val="none" w:sz="0" w:space="0" w:color="auto"/>
            <w:right w:val="none" w:sz="0" w:space="0" w:color="auto"/>
          </w:divBdr>
        </w:div>
        <w:div w:id="293369549">
          <w:marLeft w:val="0"/>
          <w:marRight w:val="0"/>
          <w:marTop w:val="0"/>
          <w:marBottom w:val="0"/>
          <w:divBdr>
            <w:top w:val="none" w:sz="0" w:space="0" w:color="auto"/>
            <w:left w:val="none" w:sz="0" w:space="0" w:color="auto"/>
            <w:bottom w:val="none" w:sz="0" w:space="0" w:color="auto"/>
            <w:right w:val="none" w:sz="0" w:space="0" w:color="auto"/>
          </w:divBdr>
        </w:div>
        <w:div w:id="850265053">
          <w:marLeft w:val="0"/>
          <w:marRight w:val="0"/>
          <w:marTop w:val="0"/>
          <w:marBottom w:val="0"/>
          <w:divBdr>
            <w:top w:val="none" w:sz="0" w:space="0" w:color="auto"/>
            <w:left w:val="none" w:sz="0" w:space="0" w:color="auto"/>
            <w:bottom w:val="none" w:sz="0" w:space="0" w:color="auto"/>
            <w:right w:val="none" w:sz="0" w:space="0" w:color="auto"/>
          </w:divBdr>
        </w:div>
        <w:div w:id="1030453554">
          <w:marLeft w:val="0"/>
          <w:marRight w:val="0"/>
          <w:marTop w:val="0"/>
          <w:marBottom w:val="0"/>
          <w:divBdr>
            <w:top w:val="none" w:sz="0" w:space="0" w:color="auto"/>
            <w:left w:val="none" w:sz="0" w:space="0" w:color="auto"/>
            <w:bottom w:val="none" w:sz="0" w:space="0" w:color="auto"/>
            <w:right w:val="none" w:sz="0" w:space="0" w:color="auto"/>
          </w:divBdr>
        </w:div>
        <w:div w:id="554656849">
          <w:marLeft w:val="0"/>
          <w:marRight w:val="0"/>
          <w:marTop w:val="0"/>
          <w:marBottom w:val="0"/>
          <w:divBdr>
            <w:top w:val="none" w:sz="0" w:space="0" w:color="auto"/>
            <w:left w:val="none" w:sz="0" w:space="0" w:color="auto"/>
            <w:bottom w:val="none" w:sz="0" w:space="0" w:color="auto"/>
            <w:right w:val="none" w:sz="0" w:space="0" w:color="auto"/>
          </w:divBdr>
        </w:div>
        <w:div w:id="606304853">
          <w:marLeft w:val="0"/>
          <w:marRight w:val="0"/>
          <w:marTop w:val="0"/>
          <w:marBottom w:val="0"/>
          <w:divBdr>
            <w:top w:val="none" w:sz="0" w:space="0" w:color="auto"/>
            <w:left w:val="none" w:sz="0" w:space="0" w:color="auto"/>
            <w:bottom w:val="none" w:sz="0" w:space="0" w:color="auto"/>
            <w:right w:val="none" w:sz="0" w:space="0" w:color="auto"/>
          </w:divBdr>
        </w:div>
        <w:div w:id="1313288120">
          <w:marLeft w:val="0"/>
          <w:marRight w:val="0"/>
          <w:marTop w:val="0"/>
          <w:marBottom w:val="0"/>
          <w:divBdr>
            <w:top w:val="none" w:sz="0" w:space="0" w:color="auto"/>
            <w:left w:val="none" w:sz="0" w:space="0" w:color="auto"/>
            <w:bottom w:val="none" w:sz="0" w:space="0" w:color="auto"/>
            <w:right w:val="none" w:sz="0" w:space="0" w:color="auto"/>
          </w:divBdr>
        </w:div>
        <w:div w:id="1019429983">
          <w:marLeft w:val="0"/>
          <w:marRight w:val="0"/>
          <w:marTop w:val="0"/>
          <w:marBottom w:val="0"/>
          <w:divBdr>
            <w:top w:val="none" w:sz="0" w:space="0" w:color="auto"/>
            <w:left w:val="none" w:sz="0" w:space="0" w:color="auto"/>
            <w:bottom w:val="none" w:sz="0" w:space="0" w:color="auto"/>
            <w:right w:val="none" w:sz="0" w:space="0" w:color="auto"/>
          </w:divBdr>
        </w:div>
      </w:divsChild>
    </w:div>
    <w:div w:id="3556189">
      <w:marLeft w:val="0"/>
      <w:marRight w:val="0"/>
      <w:marTop w:val="0"/>
      <w:marBottom w:val="0"/>
      <w:divBdr>
        <w:top w:val="none" w:sz="0" w:space="0" w:color="auto"/>
        <w:left w:val="none" w:sz="0" w:space="0" w:color="auto"/>
        <w:bottom w:val="none" w:sz="0" w:space="0" w:color="auto"/>
        <w:right w:val="none" w:sz="0" w:space="0" w:color="auto"/>
      </w:divBdr>
      <w:divsChild>
        <w:div w:id="32965121">
          <w:marLeft w:val="0"/>
          <w:marRight w:val="0"/>
          <w:marTop w:val="0"/>
          <w:marBottom w:val="0"/>
          <w:divBdr>
            <w:top w:val="none" w:sz="0" w:space="0" w:color="auto"/>
            <w:left w:val="none" w:sz="0" w:space="0" w:color="auto"/>
            <w:bottom w:val="none" w:sz="0" w:space="0" w:color="auto"/>
            <w:right w:val="none" w:sz="0" w:space="0" w:color="auto"/>
          </w:divBdr>
        </w:div>
        <w:div w:id="1470518069">
          <w:marLeft w:val="0"/>
          <w:marRight w:val="0"/>
          <w:marTop w:val="0"/>
          <w:marBottom w:val="0"/>
          <w:divBdr>
            <w:top w:val="none" w:sz="0" w:space="0" w:color="auto"/>
            <w:left w:val="none" w:sz="0" w:space="0" w:color="auto"/>
            <w:bottom w:val="none" w:sz="0" w:space="0" w:color="auto"/>
            <w:right w:val="none" w:sz="0" w:space="0" w:color="auto"/>
          </w:divBdr>
        </w:div>
      </w:divsChild>
    </w:div>
    <w:div w:id="3745867">
      <w:marLeft w:val="0"/>
      <w:marRight w:val="0"/>
      <w:marTop w:val="0"/>
      <w:marBottom w:val="0"/>
      <w:divBdr>
        <w:top w:val="none" w:sz="0" w:space="0" w:color="auto"/>
        <w:left w:val="none" w:sz="0" w:space="0" w:color="auto"/>
        <w:bottom w:val="none" w:sz="0" w:space="0" w:color="auto"/>
        <w:right w:val="none" w:sz="0" w:space="0" w:color="auto"/>
      </w:divBdr>
      <w:divsChild>
        <w:div w:id="740560839">
          <w:marLeft w:val="0"/>
          <w:marRight w:val="0"/>
          <w:marTop w:val="0"/>
          <w:marBottom w:val="0"/>
          <w:divBdr>
            <w:top w:val="none" w:sz="0" w:space="0" w:color="auto"/>
            <w:left w:val="none" w:sz="0" w:space="0" w:color="auto"/>
            <w:bottom w:val="none" w:sz="0" w:space="0" w:color="auto"/>
            <w:right w:val="none" w:sz="0" w:space="0" w:color="auto"/>
          </w:divBdr>
        </w:div>
        <w:div w:id="1515147012">
          <w:marLeft w:val="0"/>
          <w:marRight w:val="0"/>
          <w:marTop w:val="0"/>
          <w:marBottom w:val="0"/>
          <w:divBdr>
            <w:top w:val="none" w:sz="0" w:space="0" w:color="auto"/>
            <w:left w:val="none" w:sz="0" w:space="0" w:color="auto"/>
            <w:bottom w:val="none" w:sz="0" w:space="0" w:color="auto"/>
            <w:right w:val="none" w:sz="0" w:space="0" w:color="auto"/>
          </w:divBdr>
        </w:div>
        <w:div w:id="1706905926">
          <w:marLeft w:val="0"/>
          <w:marRight w:val="0"/>
          <w:marTop w:val="0"/>
          <w:marBottom w:val="0"/>
          <w:divBdr>
            <w:top w:val="none" w:sz="0" w:space="0" w:color="auto"/>
            <w:left w:val="none" w:sz="0" w:space="0" w:color="auto"/>
            <w:bottom w:val="none" w:sz="0" w:space="0" w:color="auto"/>
            <w:right w:val="none" w:sz="0" w:space="0" w:color="auto"/>
          </w:divBdr>
        </w:div>
      </w:divsChild>
    </w:div>
    <w:div w:id="6492833">
      <w:marLeft w:val="0"/>
      <w:marRight w:val="0"/>
      <w:marTop w:val="0"/>
      <w:marBottom w:val="0"/>
      <w:divBdr>
        <w:top w:val="none" w:sz="0" w:space="0" w:color="auto"/>
        <w:left w:val="none" w:sz="0" w:space="0" w:color="auto"/>
        <w:bottom w:val="none" w:sz="0" w:space="0" w:color="auto"/>
        <w:right w:val="none" w:sz="0" w:space="0" w:color="auto"/>
      </w:divBdr>
      <w:divsChild>
        <w:div w:id="962879468">
          <w:marLeft w:val="0"/>
          <w:marRight w:val="0"/>
          <w:marTop w:val="0"/>
          <w:marBottom w:val="0"/>
          <w:divBdr>
            <w:top w:val="none" w:sz="0" w:space="0" w:color="auto"/>
            <w:left w:val="none" w:sz="0" w:space="0" w:color="auto"/>
            <w:bottom w:val="none" w:sz="0" w:space="0" w:color="auto"/>
            <w:right w:val="none" w:sz="0" w:space="0" w:color="auto"/>
          </w:divBdr>
        </w:div>
      </w:divsChild>
    </w:div>
    <w:div w:id="18774932">
      <w:marLeft w:val="0"/>
      <w:marRight w:val="0"/>
      <w:marTop w:val="0"/>
      <w:marBottom w:val="0"/>
      <w:divBdr>
        <w:top w:val="none" w:sz="0" w:space="0" w:color="auto"/>
        <w:left w:val="none" w:sz="0" w:space="0" w:color="auto"/>
        <w:bottom w:val="none" w:sz="0" w:space="0" w:color="auto"/>
        <w:right w:val="none" w:sz="0" w:space="0" w:color="auto"/>
      </w:divBdr>
      <w:divsChild>
        <w:div w:id="1956520939">
          <w:marLeft w:val="0"/>
          <w:marRight w:val="0"/>
          <w:marTop w:val="0"/>
          <w:marBottom w:val="0"/>
          <w:divBdr>
            <w:top w:val="none" w:sz="0" w:space="0" w:color="auto"/>
            <w:left w:val="none" w:sz="0" w:space="0" w:color="auto"/>
            <w:bottom w:val="none" w:sz="0" w:space="0" w:color="auto"/>
            <w:right w:val="none" w:sz="0" w:space="0" w:color="auto"/>
          </w:divBdr>
        </w:div>
        <w:div w:id="1962763117">
          <w:marLeft w:val="0"/>
          <w:marRight w:val="0"/>
          <w:marTop w:val="0"/>
          <w:marBottom w:val="0"/>
          <w:divBdr>
            <w:top w:val="none" w:sz="0" w:space="0" w:color="auto"/>
            <w:left w:val="none" w:sz="0" w:space="0" w:color="auto"/>
            <w:bottom w:val="none" w:sz="0" w:space="0" w:color="auto"/>
            <w:right w:val="none" w:sz="0" w:space="0" w:color="auto"/>
          </w:divBdr>
        </w:div>
      </w:divsChild>
    </w:div>
    <w:div w:id="30500978">
      <w:marLeft w:val="0"/>
      <w:marRight w:val="0"/>
      <w:marTop w:val="0"/>
      <w:marBottom w:val="0"/>
      <w:divBdr>
        <w:top w:val="none" w:sz="0" w:space="0" w:color="auto"/>
        <w:left w:val="none" w:sz="0" w:space="0" w:color="auto"/>
        <w:bottom w:val="none" w:sz="0" w:space="0" w:color="auto"/>
        <w:right w:val="none" w:sz="0" w:space="0" w:color="auto"/>
      </w:divBdr>
      <w:divsChild>
        <w:div w:id="1798794715">
          <w:marLeft w:val="0"/>
          <w:marRight w:val="0"/>
          <w:marTop w:val="0"/>
          <w:marBottom w:val="0"/>
          <w:divBdr>
            <w:top w:val="none" w:sz="0" w:space="0" w:color="auto"/>
            <w:left w:val="none" w:sz="0" w:space="0" w:color="auto"/>
            <w:bottom w:val="none" w:sz="0" w:space="0" w:color="auto"/>
            <w:right w:val="none" w:sz="0" w:space="0" w:color="auto"/>
          </w:divBdr>
        </w:div>
      </w:divsChild>
    </w:div>
    <w:div w:id="37821331">
      <w:marLeft w:val="0"/>
      <w:marRight w:val="0"/>
      <w:marTop w:val="0"/>
      <w:marBottom w:val="0"/>
      <w:divBdr>
        <w:top w:val="none" w:sz="0" w:space="0" w:color="auto"/>
        <w:left w:val="none" w:sz="0" w:space="0" w:color="auto"/>
        <w:bottom w:val="none" w:sz="0" w:space="0" w:color="auto"/>
        <w:right w:val="none" w:sz="0" w:space="0" w:color="auto"/>
      </w:divBdr>
      <w:divsChild>
        <w:div w:id="845943098">
          <w:marLeft w:val="0"/>
          <w:marRight w:val="0"/>
          <w:marTop w:val="0"/>
          <w:marBottom w:val="0"/>
          <w:divBdr>
            <w:top w:val="none" w:sz="0" w:space="0" w:color="auto"/>
            <w:left w:val="none" w:sz="0" w:space="0" w:color="auto"/>
            <w:bottom w:val="none" w:sz="0" w:space="0" w:color="auto"/>
            <w:right w:val="none" w:sz="0" w:space="0" w:color="auto"/>
          </w:divBdr>
        </w:div>
        <w:div w:id="1546134270">
          <w:marLeft w:val="0"/>
          <w:marRight w:val="0"/>
          <w:marTop w:val="0"/>
          <w:marBottom w:val="0"/>
          <w:divBdr>
            <w:top w:val="none" w:sz="0" w:space="0" w:color="auto"/>
            <w:left w:val="none" w:sz="0" w:space="0" w:color="auto"/>
            <w:bottom w:val="none" w:sz="0" w:space="0" w:color="auto"/>
            <w:right w:val="none" w:sz="0" w:space="0" w:color="auto"/>
          </w:divBdr>
        </w:div>
      </w:divsChild>
    </w:div>
    <w:div w:id="39327137">
      <w:marLeft w:val="0"/>
      <w:marRight w:val="0"/>
      <w:marTop w:val="0"/>
      <w:marBottom w:val="0"/>
      <w:divBdr>
        <w:top w:val="none" w:sz="0" w:space="0" w:color="auto"/>
        <w:left w:val="none" w:sz="0" w:space="0" w:color="auto"/>
        <w:bottom w:val="none" w:sz="0" w:space="0" w:color="auto"/>
        <w:right w:val="none" w:sz="0" w:space="0" w:color="auto"/>
      </w:divBdr>
      <w:divsChild>
        <w:div w:id="229001192">
          <w:marLeft w:val="0"/>
          <w:marRight w:val="0"/>
          <w:marTop w:val="0"/>
          <w:marBottom w:val="0"/>
          <w:divBdr>
            <w:top w:val="none" w:sz="0" w:space="0" w:color="auto"/>
            <w:left w:val="none" w:sz="0" w:space="0" w:color="auto"/>
            <w:bottom w:val="none" w:sz="0" w:space="0" w:color="auto"/>
            <w:right w:val="none" w:sz="0" w:space="0" w:color="auto"/>
          </w:divBdr>
        </w:div>
        <w:div w:id="900023766">
          <w:marLeft w:val="0"/>
          <w:marRight w:val="0"/>
          <w:marTop w:val="0"/>
          <w:marBottom w:val="0"/>
          <w:divBdr>
            <w:top w:val="none" w:sz="0" w:space="0" w:color="auto"/>
            <w:left w:val="none" w:sz="0" w:space="0" w:color="auto"/>
            <w:bottom w:val="none" w:sz="0" w:space="0" w:color="auto"/>
            <w:right w:val="none" w:sz="0" w:space="0" w:color="auto"/>
          </w:divBdr>
        </w:div>
        <w:div w:id="1263731778">
          <w:marLeft w:val="0"/>
          <w:marRight w:val="0"/>
          <w:marTop w:val="0"/>
          <w:marBottom w:val="0"/>
          <w:divBdr>
            <w:top w:val="none" w:sz="0" w:space="0" w:color="auto"/>
            <w:left w:val="none" w:sz="0" w:space="0" w:color="auto"/>
            <w:bottom w:val="none" w:sz="0" w:space="0" w:color="auto"/>
            <w:right w:val="none" w:sz="0" w:space="0" w:color="auto"/>
          </w:divBdr>
        </w:div>
        <w:div w:id="1465273780">
          <w:marLeft w:val="0"/>
          <w:marRight w:val="0"/>
          <w:marTop w:val="0"/>
          <w:marBottom w:val="0"/>
          <w:divBdr>
            <w:top w:val="none" w:sz="0" w:space="0" w:color="auto"/>
            <w:left w:val="none" w:sz="0" w:space="0" w:color="auto"/>
            <w:bottom w:val="none" w:sz="0" w:space="0" w:color="auto"/>
            <w:right w:val="none" w:sz="0" w:space="0" w:color="auto"/>
          </w:divBdr>
        </w:div>
      </w:divsChild>
    </w:div>
    <w:div w:id="127405059">
      <w:marLeft w:val="0"/>
      <w:marRight w:val="0"/>
      <w:marTop w:val="0"/>
      <w:marBottom w:val="0"/>
      <w:divBdr>
        <w:top w:val="none" w:sz="0" w:space="0" w:color="auto"/>
        <w:left w:val="none" w:sz="0" w:space="0" w:color="auto"/>
        <w:bottom w:val="none" w:sz="0" w:space="0" w:color="auto"/>
        <w:right w:val="none" w:sz="0" w:space="0" w:color="auto"/>
      </w:divBdr>
      <w:divsChild>
        <w:div w:id="1590306322">
          <w:marLeft w:val="0"/>
          <w:marRight w:val="0"/>
          <w:marTop w:val="0"/>
          <w:marBottom w:val="0"/>
          <w:divBdr>
            <w:top w:val="none" w:sz="0" w:space="0" w:color="auto"/>
            <w:left w:val="none" w:sz="0" w:space="0" w:color="auto"/>
            <w:bottom w:val="none" w:sz="0" w:space="0" w:color="auto"/>
            <w:right w:val="none" w:sz="0" w:space="0" w:color="auto"/>
          </w:divBdr>
        </w:div>
      </w:divsChild>
    </w:div>
    <w:div w:id="134572281">
      <w:marLeft w:val="0"/>
      <w:marRight w:val="0"/>
      <w:marTop w:val="0"/>
      <w:marBottom w:val="0"/>
      <w:divBdr>
        <w:top w:val="none" w:sz="0" w:space="0" w:color="auto"/>
        <w:left w:val="none" w:sz="0" w:space="0" w:color="auto"/>
        <w:bottom w:val="none" w:sz="0" w:space="0" w:color="auto"/>
        <w:right w:val="none" w:sz="0" w:space="0" w:color="auto"/>
      </w:divBdr>
      <w:divsChild>
        <w:div w:id="800853363">
          <w:marLeft w:val="0"/>
          <w:marRight w:val="0"/>
          <w:marTop w:val="0"/>
          <w:marBottom w:val="0"/>
          <w:divBdr>
            <w:top w:val="none" w:sz="0" w:space="0" w:color="auto"/>
            <w:left w:val="none" w:sz="0" w:space="0" w:color="auto"/>
            <w:bottom w:val="none" w:sz="0" w:space="0" w:color="auto"/>
            <w:right w:val="none" w:sz="0" w:space="0" w:color="auto"/>
          </w:divBdr>
        </w:div>
      </w:divsChild>
    </w:div>
    <w:div w:id="175387202">
      <w:marLeft w:val="0"/>
      <w:marRight w:val="0"/>
      <w:marTop w:val="0"/>
      <w:marBottom w:val="0"/>
      <w:divBdr>
        <w:top w:val="none" w:sz="0" w:space="0" w:color="auto"/>
        <w:left w:val="none" w:sz="0" w:space="0" w:color="auto"/>
        <w:bottom w:val="none" w:sz="0" w:space="0" w:color="auto"/>
        <w:right w:val="none" w:sz="0" w:space="0" w:color="auto"/>
      </w:divBdr>
      <w:divsChild>
        <w:div w:id="1031762376">
          <w:marLeft w:val="0"/>
          <w:marRight w:val="0"/>
          <w:marTop w:val="0"/>
          <w:marBottom w:val="0"/>
          <w:divBdr>
            <w:top w:val="none" w:sz="0" w:space="0" w:color="auto"/>
            <w:left w:val="none" w:sz="0" w:space="0" w:color="auto"/>
            <w:bottom w:val="none" w:sz="0" w:space="0" w:color="auto"/>
            <w:right w:val="none" w:sz="0" w:space="0" w:color="auto"/>
          </w:divBdr>
        </w:div>
        <w:div w:id="532689966">
          <w:marLeft w:val="0"/>
          <w:marRight w:val="0"/>
          <w:marTop w:val="0"/>
          <w:marBottom w:val="0"/>
          <w:divBdr>
            <w:top w:val="none" w:sz="0" w:space="0" w:color="auto"/>
            <w:left w:val="none" w:sz="0" w:space="0" w:color="auto"/>
            <w:bottom w:val="none" w:sz="0" w:space="0" w:color="auto"/>
            <w:right w:val="none" w:sz="0" w:space="0" w:color="auto"/>
          </w:divBdr>
        </w:div>
        <w:div w:id="1750738201">
          <w:marLeft w:val="0"/>
          <w:marRight w:val="0"/>
          <w:marTop w:val="0"/>
          <w:marBottom w:val="0"/>
          <w:divBdr>
            <w:top w:val="none" w:sz="0" w:space="0" w:color="auto"/>
            <w:left w:val="none" w:sz="0" w:space="0" w:color="auto"/>
            <w:bottom w:val="none" w:sz="0" w:space="0" w:color="auto"/>
            <w:right w:val="none" w:sz="0" w:space="0" w:color="auto"/>
          </w:divBdr>
        </w:div>
        <w:div w:id="985821331">
          <w:marLeft w:val="0"/>
          <w:marRight w:val="0"/>
          <w:marTop w:val="0"/>
          <w:marBottom w:val="0"/>
          <w:divBdr>
            <w:top w:val="none" w:sz="0" w:space="0" w:color="auto"/>
            <w:left w:val="none" w:sz="0" w:space="0" w:color="auto"/>
            <w:bottom w:val="none" w:sz="0" w:space="0" w:color="auto"/>
            <w:right w:val="none" w:sz="0" w:space="0" w:color="auto"/>
          </w:divBdr>
        </w:div>
        <w:div w:id="1803881069">
          <w:marLeft w:val="0"/>
          <w:marRight w:val="0"/>
          <w:marTop w:val="0"/>
          <w:marBottom w:val="0"/>
          <w:divBdr>
            <w:top w:val="none" w:sz="0" w:space="0" w:color="auto"/>
            <w:left w:val="none" w:sz="0" w:space="0" w:color="auto"/>
            <w:bottom w:val="none" w:sz="0" w:space="0" w:color="auto"/>
            <w:right w:val="none" w:sz="0" w:space="0" w:color="auto"/>
          </w:divBdr>
        </w:div>
        <w:div w:id="309133612">
          <w:marLeft w:val="0"/>
          <w:marRight w:val="0"/>
          <w:marTop w:val="0"/>
          <w:marBottom w:val="0"/>
          <w:divBdr>
            <w:top w:val="none" w:sz="0" w:space="0" w:color="auto"/>
            <w:left w:val="none" w:sz="0" w:space="0" w:color="auto"/>
            <w:bottom w:val="none" w:sz="0" w:space="0" w:color="auto"/>
            <w:right w:val="none" w:sz="0" w:space="0" w:color="auto"/>
          </w:divBdr>
        </w:div>
        <w:div w:id="76709168">
          <w:marLeft w:val="0"/>
          <w:marRight w:val="0"/>
          <w:marTop w:val="0"/>
          <w:marBottom w:val="0"/>
          <w:divBdr>
            <w:top w:val="none" w:sz="0" w:space="0" w:color="auto"/>
            <w:left w:val="none" w:sz="0" w:space="0" w:color="auto"/>
            <w:bottom w:val="none" w:sz="0" w:space="0" w:color="auto"/>
            <w:right w:val="none" w:sz="0" w:space="0" w:color="auto"/>
          </w:divBdr>
        </w:div>
        <w:div w:id="1264068663">
          <w:marLeft w:val="0"/>
          <w:marRight w:val="0"/>
          <w:marTop w:val="0"/>
          <w:marBottom w:val="0"/>
          <w:divBdr>
            <w:top w:val="none" w:sz="0" w:space="0" w:color="auto"/>
            <w:left w:val="none" w:sz="0" w:space="0" w:color="auto"/>
            <w:bottom w:val="none" w:sz="0" w:space="0" w:color="auto"/>
            <w:right w:val="none" w:sz="0" w:space="0" w:color="auto"/>
          </w:divBdr>
        </w:div>
        <w:div w:id="1591694091">
          <w:marLeft w:val="0"/>
          <w:marRight w:val="0"/>
          <w:marTop w:val="0"/>
          <w:marBottom w:val="0"/>
          <w:divBdr>
            <w:top w:val="none" w:sz="0" w:space="0" w:color="auto"/>
            <w:left w:val="none" w:sz="0" w:space="0" w:color="auto"/>
            <w:bottom w:val="none" w:sz="0" w:space="0" w:color="auto"/>
            <w:right w:val="none" w:sz="0" w:space="0" w:color="auto"/>
          </w:divBdr>
        </w:div>
        <w:div w:id="1880360333">
          <w:marLeft w:val="0"/>
          <w:marRight w:val="0"/>
          <w:marTop w:val="0"/>
          <w:marBottom w:val="0"/>
          <w:divBdr>
            <w:top w:val="none" w:sz="0" w:space="0" w:color="auto"/>
            <w:left w:val="none" w:sz="0" w:space="0" w:color="auto"/>
            <w:bottom w:val="none" w:sz="0" w:space="0" w:color="auto"/>
            <w:right w:val="none" w:sz="0" w:space="0" w:color="auto"/>
          </w:divBdr>
        </w:div>
      </w:divsChild>
    </w:div>
    <w:div w:id="175582327">
      <w:marLeft w:val="0"/>
      <w:marRight w:val="0"/>
      <w:marTop w:val="0"/>
      <w:marBottom w:val="0"/>
      <w:divBdr>
        <w:top w:val="none" w:sz="0" w:space="0" w:color="auto"/>
        <w:left w:val="none" w:sz="0" w:space="0" w:color="auto"/>
        <w:bottom w:val="none" w:sz="0" w:space="0" w:color="auto"/>
        <w:right w:val="none" w:sz="0" w:space="0" w:color="auto"/>
      </w:divBdr>
      <w:divsChild>
        <w:div w:id="899680267">
          <w:marLeft w:val="0"/>
          <w:marRight w:val="0"/>
          <w:marTop w:val="0"/>
          <w:marBottom w:val="0"/>
          <w:divBdr>
            <w:top w:val="none" w:sz="0" w:space="0" w:color="auto"/>
            <w:left w:val="none" w:sz="0" w:space="0" w:color="auto"/>
            <w:bottom w:val="none" w:sz="0" w:space="0" w:color="auto"/>
            <w:right w:val="none" w:sz="0" w:space="0" w:color="auto"/>
          </w:divBdr>
        </w:div>
      </w:divsChild>
    </w:div>
    <w:div w:id="183591601">
      <w:marLeft w:val="0"/>
      <w:marRight w:val="0"/>
      <w:marTop w:val="0"/>
      <w:marBottom w:val="0"/>
      <w:divBdr>
        <w:top w:val="none" w:sz="0" w:space="0" w:color="auto"/>
        <w:left w:val="none" w:sz="0" w:space="0" w:color="auto"/>
        <w:bottom w:val="none" w:sz="0" w:space="0" w:color="auto"/>
        <w:right w:val="none" w:sz="0" w:space="0" w:color="auto"/>
      </w:divBdr>
      <w:divsChild>
        <w:div w:id="879826515">
          <w:marLeft w:val="0"/>
          <w:marRight w:val="0"/>
          <w:marTop w:val="0"/>
          <w:marBottom w:val="0"/>
          <w:divBdr>
            <w:top w:val="none" w:sz="0" w:space="0" w:color="auto"/>
            <w:left w:val="none" w:sz="0" w:space="0" w:color="auto"/>
            <w:bottom w:val="none" w:sz="0" w:space="0" w:color="auto"/>
            <w:right w:val="none" w:sz="0" w:space="0" w:color="auto"/>
          </w:divBdr>
        </w:div>
      </w:divsChild>
    </w:div>
    <w:div w:id="228268034">
      <w:marLeft w:val="0"/>
      <w:marRight w:val="0"/>
      <w:marTop w:val="0"/>
      <w:marBottom w:val="0"/>
      <w:divBdr>
        <w:top w:val="none" w:sz="0" w:space="0" w:color="auto"/>
        <w:left w:val="none" w:sz="0" w:space="0" w:color="auto"/>
        <w:bottom w:val="none" w:sz="0" w:space="0" w:color="auto"/>
        <w:right w:val="none" w:sz="0" w:space="0" w:color="auto"/>
      </w:divBdr>
      <w:divsChild>
        <w:div w:id="1667171966">
          <w:marLeft w:val="0"/>
          <w:marRight w:val="0"/>
          <w:marTop w:val="0"/>
          <w:marBottom w:val="0"/>
          <w:divBdr>
            <w:top w:val="none" w:sz="0" w:space="0" w:color="auto"/>
            <w:left w:val="none" w:sz="0" w:space="0" w:color="auto"/>
            <w:bottom w:val="none" w:sz="0" w:space="0" w:color="auto"/>
            <w:right w:val="none" w:sz="0" w:space="0" w:color="auto"/>
          </w:divBdr>
        </w:div>
      </w:divsChild>
    </w:div>
    <w:div w:id="234442220">
      <w:marLeft w:val="0"/>
      <w:marRight w:val="0"/>
      <w:marTop w:val="0"/>
      <w:marBottom w:val="0"/>
      <w:divBdr>
        <w:top w:val="none" w:sz="0" w:space="0" w:color="auto"/>
        <w:left w:val="none" w:sz="0" w:space="0" w:color="auto"/>
        <w:bottom w:val="none" w:sz="0" w:space="0" w:color="auto"/>
        <w:right w:val="none" w:sz="0" w:space="0" w:color="auto"/>
      </w:divBdr>
      <w:divsChild>
        <w:div w:id="536045261">
          <w:marLeft w:val="0"/>
          <w:marRight w:val="0"/>
          <w:marTop w:val="0"/>
          <w:marBottom w:val="0"/>
          <w:divBdr>
            <w:top w:val="none" w:sz="0" w:space="0" w:color="auto"/>
            <w:left w:val="none" w:sz="0" w:space="0" w:color="auto"/>
            <w:bottom w:val="none" w:sz="0" w:space="0" w:color="auto"/>
            <w:right w:val="none" w:sz="0" w:space="0" w:color="auto"/>
          </w:divBdr>
        </w:div>
        <w:div w:id="2140804581">
          <w:marLeft w:val="0"/>
          <w:marRight w:val="0"/>
          <w:marTop w:val="0"/>
          <w:marBottom w:val="0"/>
          <w:divBdr>
            <w:top w:val="none" w:sz="0" w:space="0" w:color="auto"/>
            <w:left w:val="none" w:sz="0" w:space="0" w:color="auto"/>
            <w:bottom w:val="none" w:sz="0" w:space="0" w:color="auto"/>
            <w:right w:val="none" w:sz="0" w:space="0" w:color="auto"/>
          </w:divBdr>
        </w:div>
      </w:divsChild>
    </w:div>
    <w:div w:id="236288732">
      <w:marLeft w:val="0"/>
      <w:marRight w:val="0"/>
      <w:marTop w:val="0"/>
      <w:marBottom w:val="0"/>
      <w:divBdr>
        <w:top w:val="none" w:sz="0" w:space="0" w:color="auto"/>
        <w:left w:val="none" w:sz="0" w:space="0" w:color="auto"/>
        <w:bottom w:val="none" w:sz="0" w:space="0" w:color="auto"/>
        <w:right w:val="none" w:sz="0" w:space="0" w:color="auto"/>
      </w:divBdr>
      <w:divsChild>
        <w:div w:id="1229918990">
          <w:marLeft w:val="0"/>
          <w:marRight w:val="0"/>
          <w:marTop w:val="0"/>
          <w:marBottom w:val="0"/>
          <w:divBdr>
            <w:top w:val="none" w:sz="0" w:space="0" w:color="auto"/>
            <w:left w:val="none" w:sz="0" w:space="0" w:color="auto"/>
            <w:bottom w:val="none" w:sz="0" w:space="0" w:color="auto"/>
            <w:right w:val="none" w:sz="0" w:space="0" w:color="auto"/>
          </w:divBdr>
        </w:div>
        <w:div w:id="2064017817">
          <w:marLeft w:val="0"/>
          <w:marRight w:val="0"/>
          <w:marTop w:val="0"/>
          <w:marBottom w:val="0"/>
          <w:divBdr>
            <w:top w:val="none" w:sz="0" w:space="0" w:color="auto"/>
            <w:left w:val="none" w:sz="0" w:space="0" w:color="auto"/>
            <w:bottom w:val="none" w:sz="0" w:space="0" w:color="auto"/>
            <w:right w:val="none" w:sz="0" w:space="0" w:color="auto"/>
          </w:divBdr>
        </w:div>
        <w:div w:id="806976364">
          <w:marLeft w:val="0"/>
          <w:marRight w:val="0"/>
          <w:marTop w:val="0"/>
          <w:marBottom w:val="0"/>
          <w:divBdr>
            <w:top w:val="none" w:sz="0" w:space="0" w:color="auto"/>
            <w:left w:val="none" w:sz="0" w:space="0" w:color="auto"/>
            <w:bottom w:val="none" w:sz="0" w:space="0" w:color="auto"/>
            <w:right w:val="none" w:sz="0" w:space="0" w:color="auto"/>
          </w:divBdr>
        </w:div>
      </w:divsChild>
    </w:div>
    <w:div w:id="248392161">
      <w:marLeft w:val="0"/>
      <w:marRight w:val="0"/>
      <w:marTop w:val="0"/>
      <w:marBottom w:val="0"/>
      <w:divBdr>
        <w:top w:val="none" w:sz="0" w:space="0" w:color="auto"/>
        <w:left w:val="none" w:sz="0" w:space="0" w:color="auto"/>
        <w:bottom w:val="none" w:sz="0" w:space="0" w:color="auto"/>
        <w:right w:val="none" w:sz="0" w:space="0" w:color="auto"/>
      </w:divBdr>
      <w:divsChild>
        <w:div w:id="127748682">
          <w:marLeft w:val="0"/>
          <w:marRight w:val="0"/>
          <w:marTop w:val="0"/>
          <w:marBottom w:val="0"/>
          <w:divBdr>
            <w:top w:val="none" w:sz="0" w:space="0" w:color="auto"/>
            <w:left w:val="none" w:sz="0" w:space="0" w:color="auto"/>
            <w:bottom w:val="none" w:sz="0" w:space="0" w:color="auto"/>
            <w:right w:val="none" w:sz="0" w:space="0" w:color="auto"/>
          </w:divBdr>
        </w:div>
      </w:divsChild>
    </w:div>
    <w:div w:id="268201357">
      <w:marLeft w:val="0"/>
      <w:marRight w:val="0"/>
      <w:marTop w:val="0"/>
      <w:marBottom w:val="0"/>
      <w:divBdr>
        <w:top w:val="none" w:sz="0" w:space="0" w:color="auto"/>
        <w:left w:val="none" w:sz="0" w:space="0" w:color="auto"/>
        <w:bottom w:val="none" w:sz="0" w:space="0" w:color="auto"/>
        <w:right w:val="none" w:sz="0" w:space="0" w:color="auto"/>
      </w:divBdr>
      <w:divsChild>
        <w:div w:id="1173380396">
          <w:marLeft w:val="0"/>
          <w:marRight w:val="0"/>
          <w:marTop w:val="0"/>
          <w:marBottom w:val="0"/>
          <w:divBdr>
            <w:top w:val="none" w:sz="0" w:space="0" w:color="auto"/>
            <w:left w:val="none" w:sz="0" w:space="0" w:color="auto"/>
            <w:bottom w:val="none" w:sz="0" w:space="0" w:color="auto"/>
            <w:right w:val="none" w:sz="0" w:space="0" w:color="auto"/>
          </w:divBdr>
        </w:div>
      </w:divsChild>
    </w:div>
    <w:div w:id="278342147">
      <w:marLeft w:val="0"/>
      <w:marRight w:val="0"/>
      <w:marTop w:val="0"/>
      <w:marBottom w:val="0"/>
      <w:divBdr>
        <w:top w:val="none" w:sz="0" w:space="0" w:color="auto"/>
        <w:left w:val="none" w:sz="0" w:space="0" w:color="auto"/>
        <w:bottom w:val="none" w:sz="0" w:space="0" w:color="auto"/>
        <w:right w:val="none" w:sz="0" w:space="0" w:color="auto"/>
      </w:divBdr>
      <w:divsChild>
        <w:div w:id="1895652986">
          <w:marLeft w:val="0"/>
          <w:marRight w:val="0"/>
          <w:marTop w:val="0"/>
          <w:marBottom w:val="0"/>
          <w:divBdr>
            <w:top w:val="none" w:sz="0" w:space="0" w:color="auto"/>
            <w:left w:val="none" w:sz="0" w:space="0" w:color="auto"/>
            <w:bottom w:val="none" w:sz="0" w:space="0" w:color="auto"/>
            <w:right w:val="none" w:sz="0" w:space="0" w:color="auto"/>
          </w:divBdr>
        </w:div>
      </w:divsChild>
    </w:div>
    <w:div w:id="289215385">
      <w:marLeft w:val="0"/>
      <w:marRight w:val="0"/>
      <w:marTop w:val="0"/>
      <w:marBottom w:val="0"/>
      <w:divBdr>
        <w:top w:val="none" w:sz="0" w:space="0" w:color="auto"/>
        <w:left w:val="none" w:sz="0" w:space="0" w:color="auto"/>
        <w:bottom w:val="none" w:sz="0" w:space="0" w:color="auto"/>
        <w:right w:val="none" w:sz="0" w:space="0" w:color="auto"/>
      </w:divBdr>
      <w:divsChild>
        <w:div w:id="929393188">
          <w:marLeft w:val="0"/>
          <w:marRight w:val="0"/>
          <w:marTop w:val="0"/>
          <w:marBottom w:val="0"/>
          <w:divBdr>
            <w:top w:val="none" w:sz="0" w:space="0" w:color="auto"/>
            <w:left w:val="none" w:sz="0" w:space="0" w:color="auto"/>
            <w:bottom w:val="none" w:sz="0" w:space="0" w:color="auto"/>
            <w:right w:val="none" w:sz="0" w:space="0" w:color="auto"/>
          </w:divBdr>
        </w:div>
        <w:div w:id="87239170">
          <w:marLeft w:val="0"/>
          <w:marRight w:val="0"/>
          <w:marTop w:val="0"/>
          <w:marBottom w:val="0"/>
          <w:divBdr>
            <w:top w:val="none" w:sz="0" w:space="0" w:color="auto"/>
            <w:left w:val="none" w:sz="0" w:space="0" w:color="auto"/>
            <w:bottom w:val="none" w:sz="0" w:space="0" w:color="auto"/>
            <w:right w:val="none" w:sz="0" w:space="0" w:color="auto"/>
          </w:divBdr>
        </w:div>
        <w:div w:id="756486389">
          <w:marLeft w:val="0"/>
          <w:marRight w:val="0"/>
          <w:marTop w:val="0"/>
          <w:marBottom w:val="0"/>
          <w:divBdr>
            <w:top w:val="none" w:sz="0" w:space="0" w:color="auto"/>
            <w:left w:val="none" w:sz="0" w:space="0" w:color="auto"/>
            <w:bottom w:val="none" w:sz="0" w:space="0" w:color="auto"/>
            <w:right w:val="none" w:sz="0" w:space="0" w:color="auto"/>
          </w:divBdr>
        </w:div>
        <w:div w:id="606352837">
          <w:marLeft w:val="0"/>
          <w:marRight w:val="0"/>
          <w:marTop w:val="0"/>
          <w:marBottom w:val="0"/>
          <w:divBdr>
            <w:top w:val="none" w:sz="0" w:space="0" w:color="auto"/>
            <w:left w:val="none" w:sz="0" w:space="0" w:color="auto"/>
            <w:bottom w:val="none" w:sz="0" w:space="0" w:color="auto"/>
            <w:right w:val="none" w:sz="0" w:space="0" w:color="auto"/>
          </w:divBdr>
        </w:div>
        <w:div w:id="1745685632">
          <w:marLeft w:val="0"/>
          <w:marRight w:val="0"/>
          <w:marTop w:val="0"/>
          <w:marBottom w:val="0"/>
          <w:divBdr>
            <w:top w:val="none" w:sz="0" w:space="0" w:color="auto"/>
            <w:left w:val="none" w:sz="0" w:space="0" w:color="auto"/>
            <w:bottom w:val="none" w:sz="0" w:space="0" w:color="auto"/>
            <w:right w:val="none" w:sz="0" w:space="0" w:color="auto"/>
          </w:divBdr>
        </w:div>
        <w:div w:id="589045065">
          <w:marLeft w:val="0"/>
          <w:marRight w:val="0"/>
          <w:marTop w:val="0"/>
          <w:marBottom w:val="0"/>
          <w:divBdr>
            <w:top w:val="none" w:sz="0" w:space="0" w:color="auto"/>
            <w:left w:val="none" w:sz="0" w:space="0" w:color="auto"/>
            <w:bottom w:val="none" w:sz="0" w:space="0" w:color="auto"/>
            <w:right w:val="none" w:sz="0" w:space="0" w:color="auto"/>
          </w:divBdr>
        </w:div>
        <w:div w:id="11998897">
          <w:marLeft w:val="0"/>
          <w:marRight w:val="0"/>
          <w:marTop w:val="0"/>
          <w:marBottom w:val="0"/>
          <w:divBdr>
            <w:top w:val="none" w:sz="0" w:space="0" w:color="auto"/>
            <w:left w:val="none" w:sz="0" w:space="0" w:color="auto"/>
            <w:bottom w:val="none" w:sz="0" w:space="0" w:color="auto"/>
            <w:right w:val="none" w:sz="0" w:space="0" w:color="auto"/>
          </w:divBdr>
        </w:div>
        <w:div w:id="632171847">
          <w:marLeft w:val="0"/>
          <w:marRight w:val="0"/>
          <w:marTop w:val="0"/>
          <w:marBottom w:val="0"/>
          <w:divBdr>
            <w:top w:val="none" w:sz="0" w:space="0" w:color="auto"/>
            <w:left w:val="none" w:sz="0" w:space="0" w:color="auto"/>
            <w:bottom w:val="none" w:sz="0" w:space="0" w:color="auto"/>
            <w:right w:val="none" w:sz="0" w:space="0" w:color="auto"/>
          </w:divBdr>
        </w:div>
        <w:div w:id="184297281">
          <w:marLeft w:val="0"/>
          <w:marRight w:val="0"/>
          <w:marTop w:val="0"/>
          <w:marBottom w:val="0"/>
          <w:divBdr>
            <w:top w:val="none" w:sz="0" w:space="0" w:color="auto"/>
            <w:left w:val="none" w:sz="0" w:space="0" w:color="auto"/>
            <w:bottom w:val="none" w:sz="0" w:space="0" w:color="auto"/>
            <w:right w:val="none" w:sz="0" w:space="0" w:color="auto"/>
          </w:divBdr>
        </w:div>
        <w:div w:id="1831017858">
          <w:marLeft w:val="0"/>
          <w:marRight w:val="0"/>
          <w:marTop w:val="0"/>
          <w:marBottom w:val="0"/>
          <w:divBdr>
            <w:top w:val="none" w:sz="0" w:space="0" w:color="auto"/>
            <w:left w:val="none" w:sz="0" w:space="0" w:color="auto"/>
            <w:bottom w:val="none" w:sz="0" w:space="0" w:color="auto"/>
            <w:right w:val="none" w:sz="0" w:space="0" w:color="auto"/>
          </w:divBdr>
        </w:div>
        <w:div w:id="85461519">
          <w:marLeft w:val="0"/>
          <w:marRight w:val="0"/>
          <w:marTop w:val="0"/>
          <w:marBottom w:val="0"/>
          <w:divBdr>
            <w:top w:val="none" w:sz="0" w:space="0" w:color="auto"/>
            <w:left w:val="none" w:sz="0" w:space="0" w:color="auto"/>
            <w:bottom w:val="none" w:sz="0" w:space="0" w:color="auto"/>
            <w:right w:val="none" w:sz="0" w:space="0" w:color="auto"/>
          </w:divBdr>
        </w:div>
        <w:div w:id="1587763158">
          <w:marLeft w:val="0"/>
          <w:marRight w:val="0"/>
          <w:marTop w:val="0"/>
          <w:marBottom w:val="0"/>
          <w:divBdr>
            <w:top w:val="none" w:sz="0" w:space="0" w:color="auto"/>
            <w:left w:val="none" w:sz="0" w:space="0" w:color="auto"/>
            <w:bottom w:val="none" w:sz="0" w:space="0" w:color="auto"/>
            <w:right w:val="none" w:sz="0" w:space="0" w:color="auto"/>
          </w:divBdr>
        </w:div>
        <w:div w:id="1350373097">
          <w:marLeft w:val="0"/>
          <w:marRight w:val="0"/>
          <w:marTop w:val="0"/>
          <w:marBottom w:val="0"/>
          <w:divBdr>
            <w:top w:val="none" w:sz="0" w:space="0" w:color="auto"/>
            <w:left w:val="none" w:sz="0" w:space="0" w:color="auto"/>
            <w:bottom w:val="none" w:sz="0" w:space="0" w:color="auto"/>
            <w:right w:val="none" w:sz="0" w:space="0" w:color="auto"/>
          </w:divBdr>
        </w:div>
      </w:divsChild>
    </w:div>
    <w:div w:id="317079390">
      <w:marLeft w:val="0"/>
      <w:marRight w:val="0"/>
      <w:marTop w:val="0"/>
      <w:marBottom w:val="0"/>
      <w:divBdr>
        <w:top w:val="none" w:sz="0" w:space="0" w:color="auto"/>
        <w:left w:val="none" w:sz="0" w:space="0" w:color="auto"/>
        <w:bottom w:val="none" w:sz="0" w:space="0" w:color="auto"/>
        <w:right w:val="none" w:sz="0" w:space="0" w:color="auto"/>
      </w:divBdr>
      <w:divsChild>
        <w:div w:id="1049500107">
          <w:marLeft w:val="0"/>
          <w:marRight w:val="0"/>
          <w:marTop w:val="0"/>
          <w:marBottom w:val="0"/>
          <w:divBdr>
            <w:top w:val="none" w:sz="0" w:space="0" w:color="auto"/>
            <w:left w:val="none" w:sz="0" w:space="0" w:color="auto"/>
            <w:bottom w:val="none" w:sz="0" w:space="0" w:color="auto"/>
            <w:right w:val="none" w:sz="0" w:space="0" w:color="auto"/>
          </w:divBdr>
        </w:div>
        <w:div w:id="570308612">
          <w:marLeft w:val="0"/>
          <w:marRight w:val="0"/>
          <w:marTop w:val="0"/>
          <w:marBottom w:val="0"/>
          <w:divBdr>
            <w:top w:val="none" w:sz="0" w:space="0" w:color="auto"/>
            <w:left w:val="none" w:sz="0" w:space="0" w:color="auto"/>
            <w:bottom w:val="none" w:sz="0" w:space="0" w:color="auto"/>
            <w:right w:val="none" w:sz="0" w:space="0" w:color="auto"/>
          </w:divBdr>
        </w:div>
        <w:div w:id="276259155">
          <w:marLeft w:val="0"/>
          <w:marRight w:val="0"/>
          <w:marTop w:val="0"/>
          <w:marBottom w:val="0"/>
          <w:divBdr>
            <w:top w:val="none" w:sz="0" w:space="0" w:color="auto"/>
            <w:left w:val="none" w:sz="0" w:space="0" w:color="auto"/>
            <w:bottom w:val="none" w:sz="0" w:space="0" w:color="auto"/>
            <w:right w:val="none" w:sz="0" w:space="0" w:color="auto"/>
          </w:divBdr>
        </w:div>
        <w:div w:id="1431392879">
          <w:marLeft w:val="0"/>
          <w:marRight w:val="0"/>
          <w:marTop w:val="0"/>
          <w:marBottom w:val="0"/>
          <w:divBdr>
            <w:top w:val="none" w:sz="0" w:space="0" w:color="auto"/>
            <w:left w:val="none" w:sz="0" w:space="0" w:color="auto"/>
            <w:bottom w:val="none" w:sz="0" w:space="0" w:color="auto"/>
            <w:right w:val="none" w:sz="0" w:space="0" w:color="auto"/>
          </w:divBdr>
        </w:div>
        <w:div w:id="303242135">
          <w:marLeft w:val="0"/>
          <w:marRight w:val="0"/>
          <w:marTop w:val="0"/>
          <w:marBottom w:val="0"/>
          <w:divBdr>
            <w:top w:val="none" w:sz="0" w:space="0" w:color="auto"/>
            <w:left w:val="none" w:sz="0" w:space="0" w:color="auto"/>
            <w:bottom w:val="none" w:sz="0" w:space="0" w:color="auto"/>
            <w:right w:val="none" w:sz="0" w:space="0" w:color="auto"/>
          </w:divBdr>
        </w:div>
        <w:div w:id="2107336696">
          <w:marLeft w:val="0"/>
          <w:marRight w:val="0"/>
          <w:marTop w:val="0"/>
          <w:marBottom w:val="0"/>
          <w:divBdr>
            <w:top w:val="none" w:sz="0" w:space="0" w:color="auto"/>
            <w:left w:val="none" w:sz="0" w:space="0" w:color="auto"/>
            <w:bottom w:val="none" w:sz="0" w:space="0" w:color="auto"/>
            <w:right w:val="none" w:sz="0" w:space="0" w:color="auto"/>
          </w:divBdr>
        </w:div>
        <w:div w:id="1052122390">
          <w:marLeft w:val="0"/>
          <w:marRight w:val="0"/>
          <w:marTop w:val="0"/>
          <w:marBottom w:val="0"/>
          <w:divBdr>
            <w:top w:val="none" w:sz="0" w:space="0" w:color="auto"/>
            <w:left w:val="none" w:sz="0" w:space="0" w:color="auto"/>
            <w:bottom w:val="none" w:sz="0" w:space="0" w:color="auto"/>
            <w:right w:val="none" w:sz="0" w:space="0" w:color="auto"/>
          </w:divBdr>
        </w:div>
        <w:div w:id="2008746781">
          <w:marLeft w:val="0"/>
          <w:marRight w:val="0"/>
          <w:marTop w:val="0"/>
          <w:marBottom w:val="0"/>
          <w:divBdr>
            <w:top w:val="none" w:sz="0" w:space="0" w:color="auto"/>
            <w:left w:val="none" w:sz="0" w:space="0" w:color="auto"/>
            <w:bottom w:val="none" w:sz="0" w:space="0" w:color="auto"/>
            <w:right w:val="none" w:sz="0" w:space="0" w:color="auto"/>
          </w:divBdr>
        </w:div>
        <w:div w:id="1751004472">
          <w:marLeft w:val="0"/>
          <w:marRight w:val="0"/>
          <w:marTop w:val="0"/>
          <w:marBottom w:val="0"/>
          <w:divBdr>
            <w:top w:val="none" w:sz="0" w:space="0" w:color="auto"/>
            <w:left w:val="none" w:sz="0" w:space="0" w:color="auto"/>
            <w:bottom w:val="none" w:sz="0" w:space="0" w:color="auto"/>
            <w:right w:val="none" w:sz="0" w:space="0" w:color="auto"/>
          </w:divBdr>
        </w:div>
        <w:div w:id="833447779">
          <w:marLeft w:val="0"/>
          <w:marRight w:val="0"/>
          <w:marTop w:val="0"/>
          <w:marBottom w:val="0"/>
          <w:divBdr>
            <w:top w:val="none" w:sz="0" w:space="0" w:color="auto"/>
            <w:left w:val="none" w:sz="0" w:space="0" w:color="auto"/>
            <w:bottom w:val="none" w:sz="0" w:space="0" w:color="auto"/>
            <w:right w:val="none" w:sz="0" w:space="0" w:color="auto"/>
          </w:divBdr>
        </w:div>
        <w:div w:id="1917859290">
          <w:marLeft w:val="0"/>
          <w:marRight w:val="0"/>
          <w:marTop w:val="0"/>
          <w:marBottom w:val="0"/>
          <w:divBdr>
            <w:top w:val="none" w:sz="0" w:space="0" w:color="auto"/>
            <w:left w:val="none" w:sz="0" w:space="0" w:color="auto"/>
            <w:bottom w:val="none" w:sz="0" w:space="0" w:color="auto"/>
            <w:right w:val="none" w:sz="0" w:space="0" w:color="auto"/>
          </w:divBdr>
        </w:div>
      </w:divsChild>
    </w:div>
    <w:div w:id="359866758">
      <w:marLeft w:val="0"/>
      <w:marRight w:val="0"/>
      <w:marTop w:val="0"/>
      <w:marBottom w:val="0"/>
      <w:divBdr>
        <w:top w:val="none" w:sz="0" w:space="0" w:color="auto"/>
        <w:left w:val="none" w:sz="0" w:space="0" w:color="auto"/>
        <w:bottom w:val="none" w:sz="0" w:space="0" w:color="auto"/>
        <w:right w:val="none" w:sz="0" w:space="0" w:color="auto"/>
      </w:divBdr>
      <w:divsChild>
        <w:div w:id="1684045460">
          <w:marLeft w:val="0"/>
          <w:marRight w:val="0"/>
          <w:marTop w:val="0"/>
          <w:marBottom w:val="0"/>
          <w:divBdr>
            <w:top w:val="none" w:sz="0" w:space="0" w:color="auto"/>
            <w:left w:val="none" w:sz="0" w:space="0" w:color="auto"/>
            <w:bottom w:val="none" w:sz="0" w:space="0" w:color="auto"/>
            <w:right w:val="none" w:sz="0" w:space="0" w:color="auto"/>
          </w:divBdr>
        </w:div>
      </w:divsChild>
    </w:div>
    <w:div w:id="362637735">
      <w:marLeft w:val="0"/>
      <w:marRight w:val="0"/>
      <w:marTop w:val="0"/>
      <w:marBottom w:val="0"/>
      <w:divBdr>
        <w:top w:val="none" w:sz="0" w:space="0" w:color="auto"/>
        <w:left w:val="none" w:sz="0" w:space="0" w:color="auto"/>
        <w:bottom w:val="none" w:sz="0" w:space="0" w:color="auto"/>
        <w:right w:val="none" w:sz="0" w:space="0" w:color="auto"/>
      </w:divBdr>
      <w:divsChild>
        <w:div w:id="1914702652">
          <w:marLeft w:val="0"/>
          <w:marRight w:val="0"/>
          <w:marTop w:val="0"/>
          <w:marBottom w:val="0"/>
          <w:divBdr>
            <w:top w:val="none" w:sz="0" w:space="0" w:color="auto"/>
            <w:left w:val="none" w:sz="0" w:space="0" w:color="auto"/>
            <w:bottom w:val="none" w:sz="0" w:space="0" w:color="auto"/>
            <w:right w:val="none" w:sz="0" w:space="0" w:color="auto"/>
          </w:divBdr>
        </w:div>
        <w:div w:id="2105179497">
          <w:marLeft w:val="0"/>
          <w:marRight w:val="0"/>
          <w:marTop w:val="0"/>
          <w:marBottom w:val="0"/>
          <w:divBdr>
            <w:top w:val="none" w:sz="0" w:space="0" w:color="auto"/>
            <w:left w:val="none" w:sz="0" w:space="0" w:color="auto"/>
            <w:bottom w:val="none" w:sz="0" w:space="0" w:color="auto"/>
            <w:right w:val="none" w:sz="0" w:space="0" w:color="auto"/>
          </w:divBdr>
        </w:div>
        <w:div w:id="1463691544">
          <w:marLeft w:val="0"/>
          <w:marRight w:val="0"/>
          <w:marTop w:val="0"/>
          <w:marBottom w:val="0"/>
          <w:divBdr>
            <w:top w:val="none" w:sz="0" w:space="0" w:color="auto"/>
            <w:left w:val="none" w:sz="0" w:space="0" w:color="auto"/>
            <w:bottom w:val="none" w:sz="0" w:space="0" w:color="auto"/>
            <w:right w:val="none" w:sz="0" w:space="0" w:color="auto"/>
          </w:divBdr>
        </w:div>
      </w:divsChild>
    </w:div>
    <w:div w:id="383406099">
      <w:marLeft w:val="0"/>
      <w:marRight w:val="0"/>
      <w:marTop w:val="0"/>
      <w:marBottom w:val="0"/>
      <w:divBdr>
        <w:top w:val="none" w:sz="0" w:space="0" w:color="auto"/>
        <w:left w:val="none" w:sz="0" w:space="0" w:color="auto"/>
        <w:bottom w:val="none" w:sz="0" w:space="0" w:color="auto"/>
        <w:right w:val="none" w:sz="0" w:space="0" w:color="auto"/>
      </w:divBdr>
      <w:divsChild>
        <w:div w:id="1633748885">
          <w:marLeft w:val="0"/>
          <w:marRight w:val="0"/>
          <w:marTop w:val="0"/>
          <w:marBottom w:val="0"/>
          <w:divBdr>
            <w:top w:val="none" w:sz="0" w:space="0" w:color="auto"/>
            <w:left w:val="none" w:sz="0" w:space="0" w:color="auto"/>
            <w:bottom w:val="none" w:sz="0" w:space="0" w:color="auto"/>
            <w:right w:val="none" w:sz="0" w:space="0" w:color="auto"/>
          </w:divBdr>
        </w:div>
        <w:div w:id="1894266024">
          <w:marLeft w:val="0"/>
          <w:marRight w:val="0"/>
          <w:marTop w:val="0"/>
          <w:marBottom w:val="0"/>
          <w:divBdr>
            <w:top w:val="none" w:sz="0" w:space="0" w:color="auto"/>
            <w:left w:val="none" w:sz="0" w:space="0" w:color="auto"/>
            <w:bottom w:val="none" w:sz="0" w:space="0" w:color="auto"/>
            <w:right w:val="none" w:sz="0" w:space="0" w:color="auto"/>
          </w:divBdr>
        </w:div>
      </w:divsChild>
    </w:div>
    <w:div w:id="393043416">
      <w:marLeft w:val="0"/>
      <w:marRight w:val="0"/>
      <w:marTop w:val="0"/>
      <w:marBottom w:val="0"/>
      <w:divBdr>
        <w:top w:val="none" w:sz="0" w:space="0" w:color="auto"/>
        <w:left w:val="none" w:sz="0" w:space="0" w:color="auto"/>
        <w:bottom w:val="none" w:sz="0" w:space="0" w:color="auto"/>
        <w:right w:val="none" w:sz="0" w:space="0" w:color="auto"/>
      </w:divBdr>
      <w:divsChild>
        <w:div w:id="1421101516">
          <w:marLeft w:val="0"/>
          <w:marRight w:val="0"/>
          <w:marTop w:val="0"/>
          <w:marBottom w:val="0"/>
          <w:divBdr>
            <w:top w:val="none" w:sz="0" w:space="0" w:color="auto"/>
            <w:left w:val="none" w:sz="0" w:space="0" w:color="auto"/>
            <w:bottom w:val="none" w:sz="0" w:space="0" w:color="auto"/>
            <w:right w:val="none" w:sz="0" w:space="0" w:color="auto"/>
          </w:divBdr>
        </w:div>
        <w:div w:id="635455290">
          <w:marLeft w:val="0"/>
          <w:marRight w:val="0"/>
          <w:marTop w:val="0"/>
          <w:marBottom w:val="0"/>
          <w:divBdr>
            <w:top w:val="none" w:sz="0" w:space="0" w:color="auto"/>
            <w:left w:val="none" w:sz="0" w:space="0" w:color="auto"/>
            <w:bottom w:val="none" w:sz="0" w:space="0" w:color="auto"/>
            <w:right w:val="none" w:sz="0" w:space="0" w:color="auto"/>
          </w:divBdr>
        </w:div>
        <w:div w:id="379861848">
          <w:marLeft w:val="0"/>
          <w:marRight w:val="0"/>
          <w:marTop w:val="0"/>
          <w:marBottom w:val="0"/>
          <w:divBdr>
            <w:top w:val="none" w:sz="0" w:space="0" w:color="auto"/>
            <w:left w:val="none" w:sz="0" w:space="0" w:color="auto"/>
            <w:bottom w:val="none" w:sz="0" w:space="0" w:color="auto"/>
            <w:right w:val="none" w:sz="0" w:space="0" w:color="auto"/>
          </w:divBdr>
        </w:div>
        <w:div w:id="972252948">
          <w:marLeft w:val="0"/>
          <w:marRight w:val="0"/>
          <w:marTop w:val="0"/>
          <w:marBottom w:val="0"/>
          <w:divBdr>
            <w:top w:val="none" w:sz="0" w:space="0" w:color="auto"/>
            <w:left w:val="none" w:sz="0" w:space="0" w:color="auto"/>
            <w:bottom w:val="none" w:sz="0" w:space="0" w:color="auto"/>
            <w:right w:val="none" w:sz="0" w:space="0" w:color="auto"/>
          </w:divBdr>
        </w:div>
        <w:div w:id="196967895">
          <w:marLeft w:val="0"/>
          <w:marRight w:val="0"/>
          <w:marTop w:val="0"/>
          <w:marBottom w:val="0"/>
          <w:divBdr>
            <w:top w:val="none" w:sz="0" w:space="0" w:color="auto"/>
            <w:left w:val="none" w:sz="0" w:space="0" w:color="auto"/>
            <w:bottom w:val="none" w:sz="0" w:space="0" w:color="auto"/>
            <w:right w:val="none" w:sz="0" w:space="0" w:color="auto"/>
          </w:divBdr>
        </w:div>
        <w:div w:id="1366980667">
          <w:marLeft w:val="0"/>
          <w:marRight w:val="0"/>
          <w:marTop w:val="0"/>
          <w:marBottom w:val="0"/>
          <w:divBdr>
            <w:top w:val="none" w:sz="0" w:space="0" w:color="auto"/>
            <w:left w:val="none" w:sz="0" w:space="0" w:color="auto"/>
            <w:bottom w:val="none" w:sz="0" w:space="0" w:color="auto"/>
            <w:right w:val="none" w:sz="0" w:space="0" w:color="auto"/>
          </w:divBdr>
        </w:div>
      </w:divsChild>
    </w:div>
    <w:div w:id="430011401">
      <w:marLeft w:val="0"/>
      <w:marRight w:val="0"/>
      <w:marTop w:val="0"/>
      <w:marBottom w:val="0"/>
      <w:divBdr>
        <w:top w:val="none" w:sz="0" w:space="0" w:color="auto"/>
        <w:left w:val="none" w:sz="0" w:space="0" w:color="auto"/>
        <w:bottom w:val="none" w:sz="0" w:space="0" w:color="auto"/>
        <w:right w:val="none" w:sz="0" w:space="0" w:color="auto"/>
      </w:divBdr>
      <w:divsChild>
        <w:div w:id="1409420359">
          <w:marLeft w:val="0"/>
          <w:marRight w:val="0"/>
          <w:marTop w:val="0"/>
          <w:marBottom w:val="0"/>
          <w:divBdr>
            <w:top w:val="none" w:sz="0" w:space="0" w:color="auto"/>
            <w:left w:val="none" w:sz="0" w:space="0" w:color="auto"/>
            <w:bottom w:val="none" w:sz="0" w:space="0" w:color="auto"/>
            <w:right w:val="none" w:sz="0" w:space="0" w:color="auto"/>
          </w:divBdr>
        </w:div>
        <w:div w:id="207107276">
          <w:marLeft w:val="0"/>
          <w:marRight w:val="0"/>
          <w:marTop w:val="0"/>
          <w:marBottom w:val="0"/>
          <w:divBdr>
            <w:top w:val="none" w:sz="0" w:space="0" w:color="auto"/>
            <w:left w:val="none" w:sz="0" w:space="0" w:color="auto"/>
            <w:bottom w:val="none" w:sz="0" w:space="0" w:color="auto"/>
            <w:right w:val="none" w:sz="0" w:space="0" w:color="auto"/>
          </w:divBdr>
        </w:div>
        <w:div w:id="537352740">
          <w:marLeft w:val="0"/>
          <w:marRight w:val="0"/>
          <w:marTop w:val="0"/>
          <w:marBottom w:val="0"/>
          <w:divBdr>
            <w:top w:val="none" w:sz="0" w:space="0" w:color="auto"/>
            <w:left w:val="none" w:sz="0" w:space="0" w:color="auto"/>
            <w:bottom w:val="none" w:sz="0" w:space="0" w:color="auto"/>
            <w:right w:val="none" w:sz="0" w:space="0" w:color="auto"/>
          </w:divBdr>
        </w:div>
        <w:div w:id="770393194">
          <w:marLeft w:val="0"/>
          <w:marRight w:val="0"/>
          <w:marTop w:val="0"/>
          <w:marBottom w:val="0"/>
          <w:divBdr>
            <w:top w:val="none" w:sz="0" w:space="0" w:color="auto"/>
            <w:left w:val="none" w:sz="0" w:space="0" w:color="auto"/>
            <w:bottom w:val="none" w:sz="0" w:space="0" w:color="auto"/>
            <w:right w:val="none" w:sz="0" w:space="0" w:color="auto"/>
          </w:divBdr>
        </w:div>
        <w:div w:id="903105619">
          <w:marLeft w:val="0"/>
          <w:marRight w:val="0"/>
          <w:marTop w:val="0"/>
          <w:marBottom w:val="0"/>
          <w:divBdr>
            <w:top w:val="none" w:sz="0" w:space="0" w:color="auto"/>
            <w:left w:val="none" w:sz="0" w:space="0" w:color="auto"/>
            <w:bottom w:val="none" w:sz="0" w:space="0" w:color="auto"/>
            <w:right w:val="none" w:sz="0" w:space="0" w:color="auto"/>
          </w:divBdr>
        </w:div>
        <w:div w:id="595789344">
          <w:marLeft w:val="0"/>
          <w:marRight w:val="0"/>
          <w:marTop w:val="0"/>
          <w:marBottom w:val="0"/>
          <w:divBdr>
            <w:top w:val="none" w:sz="0" w:space="0" w:color="auto"/>
            <w:left w:val="none" w:sz="0" w:space="0" w:color="auto"/>
            <w:bottom w:val="none" w:sz="0" w:space="0" w:color="auto"/>
            <w:right w:val="none" w:sz="0" w:space="0" w:color="auto"/>
          </w:divBdr>
        </w:div>
        <w:div w:id="2073964359">
          <w:marLeft w:val="0"/>
          <w:marRight w:val="0"/>
          <w:marTop w:val="0"/>
          <w:marBottom w:val="0"/>
          <w:divBdr>
            <w:top w:val="none" w:sz="0" w:space="0" w:color="auto"/>
            <w:left w:val="none" w:sz="0" w:space="0" w:color="auto"/>
            <w:bottom w:val="none" w:sz="0" w:space="0" w:color="auto"/>
            <w:right w:val="none" w:sz="0" w:space="0" w:color="auto"/>
          </w:divBdr>
        </w:div>
        <w:div w:id="1122771488">
          <w:marLeft w:val="0"/>
          <w:marRight w:val="0"/>
          <w:marTop w:val="0"/>
          <w:marBottom w:val="0"/>
          <w:divBdr>
            <w:top w:val="none" w:sz="0" w:space="0" w:color="auto"/>
            <w:left w:val="none" w:sz="0" w:space="0" w:color="auto"/>
            <w:bottom w:val="none" w:sz="0" w:space="0" w:color="auto"/>
            <w:right w:val="none" w:sz="0" w:space="0" w:color="auto"/>
          </w:divBdr>
        </w:div>
        <w:div w:id="946741194">
          <w:marLeft w:val="0"/>
          <w:marRight w:val="0"/>
          <w:marTop w:val="0"/>
          <w:marBottom w:val="0"/>
          <w:divBdr>
            <w:top w:val="none" w:sz="0" w:space="0" w:color="auto"/>
            <w:left w:val="none" w:sz="0" w:space="0" w:color="auto"/>
            <w:bottom w:val="none" w:sz="0" w:space="0" w:color="auto"/>
            <w:right w:val="none" w:sz="0" w:space="0" w:color="auto"/>
          </w:divBdr>
        </w:div>
      </w:divsChild>
    </w:div>
    <w:div w:id="438454940">
      <w:marLeft w:val="0"/>
      <w:marRight w:val="0"/>
      <w:marTop w:val="0"/>
      <w:marBottom w:val="0"/>
      <w:divBdr>
        <w:top w:val="none" w:sz="0" w:space="0" w:color="auto"/>
        <w:left w:val="none" w:sz="0" w:space="0" w:color="auto"/>
        <w:bottom w:val="none" w:sz="0" w:space="0" w:color="auto"/>
        <w:right w:val="none" w:sz="0" w:space="0" w:color="auto"/>
      </w:divBdr>
      <w:divsChild>
        <w:div w:id="1598976172">
          <w:marLeft w:val="0"/>
          <w:marRight w:val="0"/>
          <w:marTop w:val="0"/>
          <w:marBottom w:val="0"/>
          <w:divBdr>
            <w:top w:val="none" w:sz="0" w:space="0" w:color="auto"/>
            <w:left w:val="none" w:sz="0" w:space="0" w:color="auto"/>
            <w:bottom w:val="none" w:sz="0" w:space="0" w:color="auto"/>
            <w:right w:val="none" w:sz="0" w:space="0" w:color="auto"/>
          </w:divBdr>
        </w:div>
        <w:div w:id="285551696">
          <w:marLeft w:val="0"/>
          <w:marRight w:val="0"/>
          <w:marTop w:val="0"/>
          <w:marBottom w:val="0"/>
          <w:divBdr>
            <w:top w:val="none" w:sz="0" w:space="0" w:color="auto"/>
            <w:left w:val="none" w:sz="0" w:space="0" w:color="auto"/>
            <w:bottom w:val="none" w:sz="0" w:space="0" w:color="auto"/>
            <w:right w:val="none" w:sz="0" w:space="0" w:color="auto"/>
          </w:divBdr>
        </w:div>
        <w:div w:id="533615105">
          <w:marLeft w:val="0"/>
          <w:marRight w:val="0"/>
          <w:marTop w:val="0"/>
          <w:marBottom w:val="0"/>
          <w:divBdr>
            <w:top w:val="none" w:sz="0" w:space="0" w:color="auto"/>
            <w:left w:val="none" w:sz="0" w:space="0" w:color="auto"/>
            <w:bottom w:val="none" w:sz="0" w:space="0" w:color="auto"/>
            <w:right w:val="none" w:sz="0" w:space="0" w:color="auto"/>
          </w:divBdr>
        </w:div>
      </w:divsChild>
    </w:div>
    <w:div w:id="467431773">
      <w:marLeft w:val="0"/>
      <w:marRight w:val="0"/>
      <w:marTop w:val="0"/>
      <w:marBottom w:val="0"/>
      <w:divBdr>
        <w:top w:val="none" w:sz="0" w:space="0" w:color="auto"/>
        <w:left w:val="none" w:sz="0" w:space="0" w:color="auto"/>
        <w:bottom w:val="none" w:sz="0" w:space="0" w:color="auto"/>
        <w:right w:val="none" w:sz="0" w:space="0" w:color="auto"/>
      </w:divBdr>
      <w:divsChild>
        <w:div w:id="1420178857">
          <w:marLeft w:val="0"/>
          <w:marRight w:val="0"/>
          <w:marTop w:val="0"/>
          <w:marBottom w:val="0"/>
          <w:divBdr>
            <w:top w:val="none" w:sz="0" w:space="0" w:color="auto"/>
            <w:left w:val="none" w:sz="0" w:space="0" w:color="auto"/>
            <w:bottom w:val="none" w:sz="0" w:space="0" w:color="auto"/>
            <w:right w:val="none" w:sz="0" w:space="0" w:color="auto"/>
          </w:divBdr>
        </w:div>
        <w:div w:id="655568977">
          <w:marLeft w:val="0"/>
          <w:marRight w:val="0"/>
          <w:marTop w:val="0"/>
          <w:marBottom w:val="0"/>
          <w:divBdr>
            <w:top w:val="none" w:sz="0" w:space="0" w:color="auto"/>
            <w:left w:val="none" w:sz="0" w:space="0" w:color="auto"/>
            <w:bottom w:val="none" w:sz="0" w:space="0" w:color="auto"/>
            <w:right w:val="none" w:sz="0" w:space="0" w:color="auto"/>
          </w:divBdr>
        </w:div>
      </w:divsChild>
    </w:div>
    <w:div w:id="475033660">
      <w:marLeft w:val="0"/>
      <w:marRight w:val="0"/>
      <w:marTop w:val="0"/>
      <w:marBottom w:val="0"/>
      <w:divBdr>
        <w:top w:val="none" w:sz="0" w:space="0" w:color="auto"/>
        <w:left w:val="none" w:sz="0" w:space="0" w:color="auto"/>
        <w:bottom w:val="none" w:sz="0" w:space="0" w:color="auto"/>
        <w:right w:val="none" w:sz="0" w:space="0" w:color="auto"/>
      </w:divBdr>
      <w:divsChild>
        <w:div w:id="1959485135">
          <w:marLeft w:val="0"/>
          <w:marRight w:val="0"/>
          <w:marTop w:val="0"/>
          <w:marBottom w:val="0"/>
          <w:divBdr>
            <w:top w:val="none" w:sz="0" w:space="0" w:color="auto"/>
            <w:left w:val="none" w:sz="0" w:space="0" w:color="auto"/>
            <w:bottom w:val="none" w:sz="0" w:space="0" w:color="auto"/>
            <w:right w:val="none" w:sz="0" w:space="0" w:color="auto"/>
          </w:divBdr>
        </w:div>
        <w:div w:id="1306468686">
          <w:marLeft w:val="0"/>
          <w:marRight w:val="0"/>
          <w:marTop w:val="0"/>
          <w:marBottom w:val="0"/>
          <w:divBdr>
            <w:top w:val="none" w:sz="0" w:space="0" w:color="auto"/>
            <w:left w:val="none" w:sz="0" w:space="0" w:color="auto"/>
            <w:bottom w:val="none" w:sz="0" w:space="0" w:color="auto"/>
            <w:right w:val="none" w:sz="0" w:space="0" w:color="auto"/>
          </w:divBdr>
        </w:div>
        <w:div w:id="831797719">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 w:id="1966693788">
          <w:marLeft w:val="0"/>
          <w:marRight w:val="0"/>
          <w:marTop w:val="0"/>
          <w:marBottom w:val="0"/>
          <w:divBdr>
            <w:top w:val="none" w:sz="0" w:space="0" w:color="auto"/>
            <w:left w:val="none" w:sz="0" w:space="0" w:color="auto"/>
            <w:bottom w:val="none" w:sz="0" w:space="0" w:color="auto"/>
            <w:right w:val="none" w:sz="0" w:space="0" w:color="auto"/>
          </w:divBdr>
        </w:div>
        <w:div w:id="1184512233">
          <w:marLeft w:val="0"/>
          <w:marRight w:val="0"/>
          <w:marTop w:val="0"/>
          <w:marBottom w:val="0"/>
          <w:divBdr>
            <w:top w:val="none" w:sz="0" w:space="0" w:color="auto"/>
            <w:left w:val="none" w:sz="0" w:space="0" w:color="auto"/>
            <w:bottom w:val="none" w:sz="0" w:space="0" w:color="auto"/>
            <w:right w:val="none" w:sz="0" w:space="0" w:color="auto"/>
          </w:divBdr>
        </w:div>
        <w:div w:id="1348754452">
          <w:marLeft w:val="0"/>
          <w:marRight w:val="0"/>
          <w:marTop w:val="0"/>
          <w:marBottom w:val="0"/>
          <w:divBdr>
            <w:top w:val="none" w:sz="0" w:space="0" w:color="auto"/>
            <w:left w:val="none" w:sz="0" w:space="0" w:color="auto"/>
            <w:bottom w:val="none" w:sz="0" w:space="0" w:color="auto"/>
            <w:right w:val="none" w:sz="0" w:space="0" w:color="auto"/>
          </w:divBdr>
        </w:div>
        <w:div w:id="255213552">
          <w:marLeft w:val="0"/>
          <w:marRight w:val="0"/>
          <w:marTop w:val="0"/>
          <w:marBottom w:val="0"/>
          <w:divBdr>
            <w:top w:val="none" w:sz="0" w:space="0" w:color="auto"/>
            <w:left w:val="none" w:sz="0" w:space="0" w:color="auto"/>
            <w:bottom w:val="none" w:sz="0" w:space="0" w:color="auto"/>
            <w:right w:val="none" w:sz="0" w:space="0" w:color="auto"/>
          </w:divBdr>
        </w:div>
        <w:div w:id="38015626">
          <w:marLeft w:val="0"/>
          <w:marRight w:val="0"/>
          <w:marTop w:val="0"/>
          <w:marBottom w:val="0"/>
          <w:divBdr>
            <w:top w:val="none" w:sz="0" w:space="0" w:color="auto"/>
            <w:left w:val="none" w:sz="0" w:space="0" w:color="auto"/>
            <w:bottom w:val="none" w:sz="0" w:space="0" w:color="auto"/>
            <w:right w:val="none" w:sz="0" w:space="0" w:color="auto"/>
          </w:divBdr>
        </w:div>
        <w:div w:id="1605654104">
          <w:marLeft w:val="0"/>
          <w:marRight w:val="0"/>
          <w:marTop w:val="0"/>
          <w:marBottom w:val="0"/>
          <w:divBdr>
            <w:top w:val="none" w:sz="0" w:space="0" w:color="auto"/>
            <w:left w:val="none" w:sz="0" w:space="0" w:color="auto"/>
            <w:bottom w:val="none" w:sz="0" w:space="0" w:color="auto"/>
            <w:right w:val="none" w:sz="0" w:space="0" w:color="auto"/>
          </w:divBdr>
        </w:div>
        <w:div w:id="123084987">
          <w:marLeft w:val="0"/>
          <w:marRight w:val="0"/>
          <w:marTop w:val="0"/>
          <w:marBottom w:val="0"/>
          <w:divBdr>
            <w:top w:val="none" w:sz="0" w:space="0" w:color="auto"/>
            <w:left w:val="none" w:sz="0" w:space="0" w:color="auto"/>
            <w:bottom w:val="none" w:sz="0" w:space="0" w:color="auto"/>
            <w:right w:val="none" w:sz="0" w:space="0" w:color="auto"/>
          </w:divBdr>
        </w:div>
        <w:div w:id="1226910452">
          <w:marLeft w:val="0"/>
          <w:marRight w:val="0"/>
          <w:marTop w:val="0"/>
          <w:marBottom w:val="0"/>
          <w:divBdr>
            <w:top w:val="none" w:sz="0" w:space="0" w:color="auto"/>
            <w:left w:val="none" w:sz="0" w:space="0" w:color="auto"/>
            <w:bottom w:val="none" w:sz="0" w:space="0" w:color="auto"/>
            <w:right w:val="none" w:sz="0" w:space="0" w:color="auto"/>
          </w:divBdr>
        </w:div>
        <w:div w:id="370424364">
          <w:marLeft w:val="0"/>
          <w:marRight w:val="0"/>
          <w:marTop w:val="0"/>
          <w:marBottom w:val="0"/>
          <w:divBdr>
            <w:top w:val="none" w:sz="0" w:space="0" w:color="auto"/>
            <w:left w:val="none" w:sz="0" w:space="0" w:color="auto"/>
            <w:bottom w:val="none" w:sz="0" w:space="0" w:color="auto"/>
            <w:right w:val="none" w:sz="0" w:space="0" w:color="auto"/>
          </w:divBdr>
        </w:div>
        <w:div w:id="936907131">
          <w:marLeft w:val="0"/>
          <w:marRight w:val="0"/>
          <w:marTop w:val="0"/>
          <w:marBottom w:val="0"/>
          <w:divBdr>
            <w:top w:val="none" w:sz="0" w:space="0" w:color="auto"/>
            <w:left w:val="none" w:sz="0" w:space="0" w:color="auto"/>
            <w:bottom w:val="none" w:sz="0" w:space="0" w:color="auto"/>
            <w:right w:val="none" w:sz="0" w:space="0" w:color="auto"/>
          </w:divBdr>
        </w:div>
        <w:div w:id="513571682">
          <w:marLeft w:val="0"/>
          <w:marRight w:val="0"/>
          <w:marTop w:val="0"/>
          <w:marBottom w:val="0"/>
          <w:divBdr>
            <w:top w:val="none" w:sz="0" w:space="0" w:color="auto"/>
            <w:left w:val="none" w:sz="0" w:space="0" w:color="auto"/>
            <w:bottom w:val="none" w:sz="0" w:space="0" w:color="auto"/>
            <w:right w:val="none" w:sz="0" w:space="0" w:color="auto"/>
          </w:divBdr>
        </w:div>
        <w:div w:id="853688093">
          <w:marLeft w:val="0"/>
          <w:marRight w:val="0"/>
          <w:marTop w:val="0"/>
          <w:marBottom w:val="0"/>
          <w:divBdr>
            <w:top w:val="none" w:sz="0" w:space="0" w:color="auto"/>
            <w:left w:val="none" w:sz="0" w:space="0" w:color="auto"/>
            <w:bottom w:val="none" w:sz="0" w:space="0" w:color="auto"/>
            <w:right w:val="none" w:sz="0" w:space="0" w:color="auto"/>
          </w:divBdr>
        </w:div>
      </w:divsChild>
    </w:div>
    <w:div w:id="575943591">
      <w:marLeft w:val="0"/>
      <w:marRight w:val="0"/>
      <w:marTop w:val="0"/>
      <w:marBottom w:val="0"/>
      <w:divBdr>
        <w:top w:val="none" w:sz="0" w:space="0" w:color="auto"/>
        <w:left w:val="none" w:sz="0" w:space="0" w:color="auto"/>
        <w:bottom w:val="none" w:sz="0" w:space="0" w:color="auto"/>
        <w:right w:val="none" w:sz="0" w:space="0" w:color="auto"/>
      </w:divBdr>
      <w:divsChild>
        <w:div w:id="1924490154">
          <w:marLeft w:val="0"/>
          <w:marRight w:val="0"/>
          <w:marTop w:val="0"/>
          <w:marBottom w:val="0"/>
          <w:divBdr>
            <w:top w:val="none" w:sz="0" w:space="0" w:color="auto"/>
            <w:left w:val="none" w:sz="0" w:space="0" w:color="auto"/>
            <w:bottom w:val="none" w:sz="0" w:space="0" w:color="auto"/>
            <w:right w:val="none" w:sz="0" w:space="0" w:color="auto"/>
          </w:divBdr>
        </w:div>
        <w:div w:id="150827690">
          <w:marLeft w:val="0"/>
          <w:marRight w:val="0"/>
          <w:marTop w:val="0"/>
          <w:marBottom w:val="0"/>
          <w:divBdr>
            <w:top w:val="none" w:sz="0" w:space="0" w:color="auto"/>
            <w:left w:val="none" w:sz="0" w:space="0" w:color="auto"/>
            <w:bottom w:val="none" w:sz="0" w:space="0" w:color="auto"/>
            <w:right w:val="none" w:sz="0" w:space="0" w:color="auto"/>
          </w:divBdr>
        </w:div>
        <w:div w:id="317804835">
          <w:marLeft w:val="0"/>
          <w:marRight w:val="0"/>
          <w:marTop w:val="0"/>
          <w:marBottom w:val="0"/>
          <w:divBdr>
            <w:top w:val="none" w:sz="0" w:space="0" w:color="auto"/>
            <w:left w:val="none" w:sz="0" w:space="0" w:color="auto"/>
            <w:bottom w:val="none" w:sz="0" w:space="0" w:color="auto"/>
            <w:right w:val="none" w:sz="0" w:space="0" w:color="auto"/>
          </w:divBdr>
        </w:div>
        <w:div w:id="1141800313">
          <w:marLeft w:val="0"/>
          <w:marRight w:val="0"/>
          <w:marTop w:val="0"/>
          <w:marBottom w:val="0"/>
          <w:divBdr>
            <w:top w:val="none" w:sz="0" w:space="0" w:color="auto"/>
            <w:left w:val="none" w:sz="0" w:space="0" w:color="auto"/>
            <w:bottom w:val="none" w:sz="0" w:space="0" w:color="auto"/>
            <w:right w:val="none" w:sz="0" w:space="0" w:color="auto"/>
          </w:divBdr>
        </w:div>
        <w:div w:id="874923903">
          <w:marLeft w:val="0"/>
          <w:marRight w:val="0"/>
          <w:marTop w:val="0"/>
          <w:marBottom w:val="0"/>
          <w:divBdr>
            <w:top w:val="none" w:sz="0" w:space="0" w:color="auto"/>
            <w:left w:val="none" w:sz="0" w:space="0" w:color="auto"/>
            <w:bottom w:val="none" w:sz="0" w:space="0" w:color="auto"/>
            <w:right w:val="none" w:sz="0" w:space="0" w:color="auto"/>
          </w:divBdr>
        </w:div>
        <w:div w:id="1923753677">
          <w:marLeft w:val="0"/>
          <w:marRight w:val="0"/>
          <w:marTop w:val="0"/>
          <w:marBottom w:val="0"/>
          <w:divBdr>
            <w:top w:val="none" w:sz="0" w:space="0" w:color="auto"/>
            <w:left w:val="none" w:sz="0" w:space="0" w:color="auto"/>
            <w:bottom w:val="none" w:sz="0" w:space="0" w:color="auto"/>
            <w:right w:val="none" w:sz="0" w:space="0" w:color="auto"/>
          </w:divBdr>
        </w:div>
        <w:div w:id="528884035">
          <w:marLeft w:val="0"/>
          <w:marRight w:val="0"/>
          <w:marTop w:val="0"/>
          <w:marBottom w:val="0"/>
          <w:divBdr>
            <w:top w:val="none" w:sz="0" w:space="0" w:color="auto"/>
            <w:left w:val="none" w:sz="0" w:space="0" w:color="auto"/>
            <w:bottom w:val="none" w:sz="0" w:space="0" w:color="auto"/>
            <w:right w:val="none" w:sz="0" w:space="0" w:color="auto"/>
          </w:divBdr>
        </w:div>
        <w:div w:id="563417424">
          <w:marLeft w:val="0"/>
          <w:marRight w:val="0"/>
          <w:marTop w:val="0"/>
          <w:marBottom w:val="0"/>
          <w:divBdr>
            <w:top w:val="none" w:sz="0" w:space="0" w:color="auto"/>
            <w:left w:val="none" w:sz="0" w:space="0" w:color="auto"/>
            <w:bottom w:val="none" w:sz="0" w:space="0" w:color="auto"/>
            <w:right w:val="none" w:sz="0" w:space="0" w:color="auto"/>
          </w:divBdr>
        </w:div>
        <w:div w:id="981424093">
          <w:marLeft w:val="0"/>
          <w:marRight w:val="0"/>
          <w:marTop w:val="0"/>
          <w:marBottom w:val="0"/>
          <w:divBdr>
            <w:top w:val="none" w:sz="0" w:space="0" w:color="auto"/>
            <w:left w:val="none" w:sz="0" w:space="0" w:color="auto"/>
            <w:bottom w:val="none" w:sz="0" w:space="0" w:color="auto"/>
            <w:right w:val="none" w:sz="0" w:space="0" w:color="auto"/>
          </w:divBdr>
        </w:div>
        <w:div w:id="1774007263">
          <w:marLeft w:val="0"/>
          <w:marRight w:val="0"/>
          <w:marTop w:val="0"/>
          <w:marBottom w:val="0"/>
          <w:divBdr>
            <w:top w:val="none" w:sz="0" w:space="0" w:color="auto"/>
            <w:left w:val="none" w:sz="0" w:space="0" w:color="auto"/>
            <w:bottom w:val="none" w:sz="0" w:space="0" w:color="auto"/>
            <w:right w:val="none" w:sz="0" w:space="0" w:color="auto"/>
          </w:divBdr>
        </w:div>
        <w:div w:id="471794380">
          <w:marLeft w:val="0"/>
          <w:marRight w:val="0"/>
          <w:marTop w:val="0"/>
          <w:marBottom w:val="0"/>
          <w:divBdr>
            <w:top w:val="none" w:sz="0" w:space="0" w:color="auto"/>
            <w:left w:val="none" w:sz="0" w:space="0" w:color="auto"/>
            <w:bottom w:val="none" w:sz="0" w:space="0" w:color="auto"/>
            <w:right w:val="none" w:sz="0" w:space="0" w:color="auto"/>
          </w:divBdr>
        </w:div>
        <w:div w:id="1498644012">
          <w:marLeft w:val="0"/>
          <w:marRight w:val="0"/>
          <w:marTop w:val="0"/>
          <w:marBottom w:val="0"/>
          <w:divBdr>
            <w:top w:val="none" w:sz="0" w:space="0" w:color="auto"/>
            <w:left w:val="none" w:sz="0" w:space="0" w:color="auto"/>
            <w:bottom w:val="none" w:sz="0" w:space="0" w:color="auto"/>
            <w:right w:val="none" w:sz="0" w:space="0" w:color="auto"/>
          </w:divBdr>
        </w:div>
        <w:div w:id="37556062">
          <w:marLeft w:val="0"/>
          <w:marRight w:val="0"/>
          <w:marTop w:val="0"/>
          <w:marBottom w:val="0"/>
          <w:divBdr>
            <w:top w:val="none" w:sz="0" w:space="0" w:color="auto"/>
            <w:left w:val="none" w:sz="0" w:space="0" w:color="auto"/>
            <w:bottom w:val="none" w:sz="0" w:space="0" w:color="auto"/>
            <w:right w:val="none" w:sz="0" w:space="0" w:color="auto"/>
          </w:divBdr>
        </w:div>
        <w:div w:id="636955180">
          <w:marLeft w:val="0"/>
          <w:marRight w:val="0"/>
          <w:marTop w:val="0"/>
          <w:marBottom w:val="0"/>
          <w:divBdr>
            <w:top w:val="none" w:sz="0" w:space="0" w:color="auto"/>
            <w:left w:val="none" w:sz="0" w:space="0" w:color="auto"/>
            <w:bottom w:val="none" w:sz="0" w:space="0" w:color="auto"/>
            <w:right w:val="none" w:sz="0" w:space="0" w:color="auto"/>
          </w:divBdr>
        </w:div>
        <w:div w:id="1957366896">
          <w:marLeft w:val="0"/>
          <w:marRight w:val="0"/>
          <w:marTop w:val="0"/>
          <w:marBottom w:val="0"/>
          <w:divBdr>
            <w:top w:val="none" w:sz="0" w:space="0" w:color="auto"/>
            <w:left w:val="none" w:sz="0" w:space="0" w:color="auto"/>
            <w:bottom w:val="none" w:sz="0" w:space="0" w:color="auto"/>
            <w:right w:val="none" w:sz="0" w:space="0" w:color="auto"/>
          </w:divBdr>
        </w:div>
        <w:div w:id="631641530">
          <w:marLeft w:val="0"/>
          <w:marRight w:val="0"/>
          <w:marTop w:val="0"/>
          <w:marBottom w:val="0"/>
          <w:divBdr>
            <w:top w:val="none" w:sz="0" w:space="0" w:color="auto"/>
            <w:left w:val="none" w:sz="0" w:space="0" w:color="auto"/>
            <w:bottom w:val="none" w:sz="0" w:space="0" w:color="auto"/>
            <w:right w:val="none" w:sz="0" w:space="0" w:color="auto"/>
          </w:divBdr>
        </w:div>
        <w:div w:id="253786044">
          <w:marLeft w:val="0"/>
          <w:marRight w:val="0"/>
          <w:marTop w:val="0"/>
          <w:marBottom w:val="0"/>
          <w:divBdr>
            <w:top w:val="none" w:sz="0" w:space="0" w:color="auto"/>
            <w:left w:val="none" w:sz="0" w:space="0" w:color="auto"/>
            <w:bottom w:val="none" w:sz="0" w:space="0" w:color="auto"/>
            <w:right w:val="none" w:sz="0" w:space="0" w:color="auto"/>
          </w:divBdr>
        </w:div>
        <w:div w:id="341514957">
          <w:marLeft w:val="0"/>
          <w:marRight w:val="0"/>
          <w:marTop w:val="0"/>
          <w:marBottom w:val="0"/>
          <w:divBdr>
            <w:top w:val="none" w:sz="0" w:space="0" w:color="auto"/>
            <w:left w:val="none" w:sz="0" w:space="0" w:color="auto"/>
            <w:bottom w:val="none" w:sz="0" w:space="0" w:color="auto"/>
            <w:right w:val="none" w:sz="0" w:space="0" w:color="auto"/>
          </w:divBdr>
        </w:div>
        <w:div w:id="1271819080">
          <w:marLeft w:val="0"/>
          <w:marRight w:val="0"/>
          <w:marTop w:val="0"/>
          <w:marBottom w:val="0"/>
          <w:divBdr>
            <w:top w:val="none" w:sz="0" w:space="0" w:color="auto"/>
            <w:left w:val="none" w:sz="0" w:space="0" w:color="auto"/>
            <w:bottom w:val="none" w:sz="0" w:space="0" w:color="auto"/>
            <w:right w:val="none" w:sz="0" w:space="0" w:color="auto"/>
          </w:divBdr>
        </w:div>
        <w:div w:id="1511141882">
          <w:marLeft w:val="0"/>
          <w:marRight w:val="0"/>
          <w:marTop w:val="0"/>
          <w:marBottom w:val="0"/>
          <w:divBdr>
            <w:top w:val="none" w:sz="0" w:space="0" w:color="auto"/>
            <w:left w:val="none" w:sz="0" w:space="0" w:color="auto"/>
            <w:bottom w:val="none" w:sz="0" w:space="0" w:color="auto"/>
            <w:right w:val="none" w:sz="0" w:space="0" w:color="auto"/>
          </w:divBdr>
        </w:div>
        <w:div w:id="1800873894">
          <w:marLeft w:val="0"/>
          <w:marRight w:val="0"/>
          <w:marTop w:val="0"/>
          <w:marBottom w:val="0"/>
          <w:divBdr>
            <w:top w:val="none" w:sz="0" w:space="0" w:color="auto"/>
            <w:left w:val="none" w:sz="0" w:space="0" w:color="auto"/>
            <w:bottom w:val="none" w:sz="0" w:space="0" w:color="auto"/>
            <w:right w:val="none" w:sz="0" w:space="0" w:color="auto"/>
          </w:divBdr>
        </w:div>
        <w:div w:id="477115816">
          <w:marLeft w:val="0"/>
          <w:marRight w:val="0"/>
          <w:marTop w:val="0"/>
          <w:marBottom w:val="0"/>
          <w:divBdr>
            <w:top w:val="none" w:sz="0" w:space="0" w:color="auto"/>
            <w:left w:val="none" w:sz="0" w:space="0" w:color="auto"/>
            <w:bottom w:val="none" w:sz="0" w:space="0" w:color="auto"/>
            <w:right w:val="none" w:sz="0" w:space="0" w:color="auto"/>
          </w:divBdr>
        </w:div>
        <w:div w:id="125976784">
          <w:marLeft w:val="0"/>
          <w:marRight w:val="0"/>
          <w:marTop w:val="0"/>
          <w:marBottom w:val="0"/>
          <w:divBdr>
            <w:top w:val="none" w:sz="0" w:space="0" w:color="auto"/>
            <w:left w:val="none" w:sz="0" w:space="0" w:color="auto"/>
            <w:bottom w:val="none" w:sz="0" w:space="0" w:color="auto"/>
            <w:right w:val="none" w:sz="0" w:space="0" w:color="auto"/>
          </w:divBdr>
        </w:div>
        <w:div w:id="284847569">
          <w:marLeft w:val="0"/>
          <w:marRight w:val="0"/>
          <w:marTop w:val="0"/>
          <w:marBottom w:val="0"/>
          <w:divBdr>
            <w:top w:val="none" w:sz="0" w:space="0" w:color="auto"/>
            <w:left w:val="none" w:sz="0" w:space="0" w:color="auto"/>
            <w:bottom w:val="none" w:sz="0" w:space="0" w:color="auto"/>
            <w:right w:val="none" w:sz="0" w:space="0" w:color="auto"/>
          </w:divBdr>
        </w:div>
        <w:div w:id="267472866">
          <w:marLeft w:val="0"/>
          <w:marRight w:val="0"/>
          <w:marTop w:val="0"/>
          <w:marBottom w:val="0"/>
          <w:divBdr>
            <w:top w:val="none" w:sz="0" w:space="0" w:color="auto"/>
            <w:left w:val="none" w:sz="0" w:space="0" w:color="auto"/>
            <w:bottom w:val="none" w:sz="0" w:space="0" w:color="auto"/>
            <w:right w:val="none" w:sz="0" w:space="0" w:color="auto"/>
          </w:divBdr>
        </w:div>
        <w:div w:id="719329692">
          <w:marLeft w:val="0"/>
          <w:marRight w:val="0"/>
          <w:marTop w:val="0"/>
          <w:marBottom w:val="0"/>
          <w:divBdr>
            <w:top w:val="none" w:sz="0" w:space="0" w:color="auto"/>
            <w:left w:val="none" w:sz="0" w:space="0" w:color="auto"/>
            <w:bottom w:val="none" w:sz="0" w:space="0" w:color="auto"/>
            <w:right w:val="none" w:sz="0" w:space="0" w:color="auto"/>
          </w:divBdr>
        </w:div>
        <w:div w:id="406343738">
          <w:marLeft w:val="0"/>
          <w:marRight w:val="0"/>
          <w:marTop w:val="0"/>
          <w:marBottom w:val="0"/>
          <w:divBdr>
            <w:top w:val="none" w:sz="0" w:space="0" w:color="auto"/>
            <w:left w:val="none" w:sz="0" w:space="0" w:color="auto"/>
            <w:bottom w:val="none" w:sz="0" w:space="0" w:color="auto"/>
            <w:right w:val="none" w:sz="0" w:space="0" w:color="auto"/>
          </w:divBdr>
        </w:div>
        <w:div w:id="1664967156">
          <w:marLeft w:val="0"/>
          <w:marRight w:val="0"/>
          <w:marTop w:val="0"/>
          <w:marBottom w:val="0"/>
          <w:divBdr>
            <w:top w:val="none" w:sz="0" w:space="0" w:color="auto"/>
            <w:left w:val="none" w:sz="0" w:space="0" w:color="auto"/>
            <w:bottom w:val="none" w:sz="0" w:space="0" w:color="auto"/>
            <w:right w:val="none" w:sz="0" w:space="0" w:color="auto"/>
          </w:divBdr>
        </w:div>
        <w:div w:id="2082217478">
          <w:marLeft w:val="0"/>
          <w:marRight w:val="0"/>
          <w:marTop w:val="0"/>
          <w:marBottom w:val="0"/>
          <w:divBdr>
            <w:top w:val="none" w:sz="0" w:space="0" w:color="auto"/>
            <w:left w:val="none" w:sz="0" w:space="0" w:color="auto"/>
            <w:bottom w:val="none" w:sz="0" w:space="0" w:color="auto"/>
            <w:right w:val="none" w:sz="0" w:space="0" w:color="auto"/>
          </w:divBdr>
        </w:div>
        <w:div w:id="1712415652">
          <w:marLeft w:val="0"/>
          <w:marRight w:val="0"/>
          <w:marTop w:val="0"/>
          <w:marBottom w:val="0"/>
          <w:divBdr>
            <w:top w:val="none" w:sz="0" w:space="0" w:color="auto"/>
            <w:left w:val="none" w:sz="0" w:space="0" w:color="auto"/>
            <w:bottom w:val="none" w:sz="0" w:space="0" w:color="auto"/>
            <w:right w:val="none" w:sz="0" w:space="0" w:color="auto"/>
          </w:divBdr>
        </w:div>
        <w:div w:id="548423782">
          <w:marLeft w:val="0"/>
          <w:marRight w:val="0"/>
          <w:marTop w:val="0"/>
          <w:marBottom w:val="0"/>
          <w:divBdr>
            <w:top w:val="none" w:sz="0" w:space="0" w:color="auto"/>
            <w:left w:val="none" w:sz="0" w:space="0" w:color="auto"/>
            <w:bottom w:val="none" w:sz="0" w:space="0" w:color="auto"/>
            <w:right w:val="none" w:sz="0" w:space="0" w:color="auto"/>
          </w:divBdr>
        </w:div>
        <w:div w:id="12540225">
          <w:marLeft w:val="0"/>
          <w:marRight w:val="0"/>
          <w:marTop w:val="0"/>
          <w:marBottom w:val="0"/>
          <w:divBdr>
            <w:top w:val="none" w:sz="0" w:space="0" w:color="auto"/>
            <w:left w:val="none" w:sz="0" w:space="0" w:color="auto"/>
            <w:bottom w:val="none" w:sz="0" w:space="0" w:color="auto"/>
            <w:right w:val="none" w:sz="0" w:space="0" w:color="auto"/>
          </w:divBdr>
        </w:div>
        <w:div w:id="715156035">
          <w:marLeft w:val="0"/>
          <w:marRight w:val="0"/>
          <w:marTop w:val="0"/>
          <w:marBottom w:val="0"/>
          <w:divBdr>
            <w:top w:val="none" w:sz="0" w:space="0" w:color="auto"/>
            <w:left w:val="none" w:sz="0" w:space="0" w:color="auto"/>
            <w:bottom w:val="none" w:sz="0" w:space="0" w:color="auto"/>
            <w:right w:val="none" w:sz="0" w:space="0" w:color="auto"/>
          </w:divBdr>
        </w:div>
        <w:div w:id="579363990">
          <w:marLeft w:val="0"/>
          <w:marRight w:val="0"/>
          <w:marTop w:val="0"/>
          <w:marBottom w:val="0"/>
          <w:divBdr>
            <w:top w:val="none" w:sz="0" w:space="0" w:color="auto"/>
            <w:left w:val="none" w:sz="0" w:space="0" w:color="auto"/>
            <w:bottom w:val="none" w:sz="0" w:space="0" w:color="auto"/>
            <w:right w:val="none" w:sz="0" w:space="0" w:color="auto"/>
          </w:divBdr>
        </w:div>
        <w:div w:id="2086219994">
          <w:marLeft w:val="0"/>
          <w:marRight w:val="0"/>
          <w:marTop w:val="0"/>
          <w:marBottom w:val="0"/>
          <w:divBdr>
            <w:top w:val="none" w:sz="0" w:space="0" w:color="auto"/>
            <w:left w:val="none" w:sz="0" w:space="0" w:color="auto"/>
            <w:bottom w:val="none" w:sz="0" w:space="0" w:color="auto"/>
            <w:right w:val="none" w:sz="0" w:space="0" w:color="auto"/>
          </w:divBdr>
        </w:div>
      </w:divsChild>
    </w:div>
    <w:div w:id="578290331">
      <w:marLeft w:val="0"/>
      <w:marRight w:val="0"/>
      <w:marTop w:val="0"/>
      <w:marBottom w:val="0"/>
      <w:divBdr>
        <w:top w:val="none" w:sz="0" w:space="0" w:color="auto"/>
        <w:left w:val="none" w:sz="0" w:space="0" w:color="auto"/>
        <w:bottom w:val="none" w:sz="0" w:space="0" w:color="auto"/>
        <w:right w:val="none" w:sz="0" w:space="0" w:color="auto"/>
      </w:divBdr>
      <w:divsChild>
        <w:div w:id="2147043294">
          <w:marLeft w:val="0"/>
          <w:marRight w:val="0"/>
          <w:marTop w:val="0"/>
          <w:marBottom w:val="0"/>
          <w:divBdr>
            <w:top w:val="none" w:sz="0" w:space="0" w:color="auto"/>
            <w:left w:val="none" w:sz="0" w:space="0" w:color="auto"/>
            <w:bottom w:val="none" w:sz="0" w:space="0" w:color="auto"/>
            <w:right w:val="none" w:sz="0" w:space="0" w:color="auto"/>
          </w:divBdr>
        </w:div>
      </w:divsChild>
    </w:div>
    <w:div w:id="609361462">
      <w:marLeft w:val="0"/>
      <w:marRight w:val="0"/>
      <w:marTop w:val="0"/>
      <w:marBottom w:val="0"/>
      <w:divBdr>
        <w:top w:val="none" w:sz="0" w:space="0" w:color="auto"/>
        <w:left w:val="none" w:sz="0" w:space="0" w:color="auto"/>
        <w:bottom w:val="none" w:sz="0" w:space="0" w:color="auto"/>
        <w:right w:val="none" w:sz="0" w:space="0" w:color="auto"/>
      </w:divBdr>
      <w:divsChild>
        <w:div w:id="1883663307">
          <w:marLeft w:val="0"/>
          <w:marRight w:val="0"/>
          <w:marTop w:val="0"/>
          <w:marBottom w:val="0"/>
          <w:divBdr>
            <w:top w:val="none" w:sz="0" w:space="0" w:color="auto"/>
            <w:left w:val="none" w:sz="0" w:space="0" w:color="auto"/>
            <w:bottom w:val="none" w:sz="0" w:space="0" w:color="auto"/>
            <w:right w:val="none" w:sz="0" w:space="0" w:color="auto"/>
          </w:divBdr>
        </w:div>
        <w:div w:id="1861973078">
          <w:marLeft w:val="0"/>
          <w:marRight w:val="0"/>
          <w:marTop w:val="0"/>
          <w:marBottom w:val="0"/>
          <w:divBdr>
            <w:top w:val="none" w:sz="0" w:space="0" w:color="auto"/>
            <w:left w:val="none" w:sz="0" w:space="0" w:color="auto"/>
            <w:bottom w:val="none" w:sz="0" w:space="0" w:color="auto"/>
            <w:right w:val="none" w:sz="0" w:space="0" w:color="auto"/>
          </w:divBdr>
        </w:div>
      </w:divsChild>
    </w:div>
    <w:div w:id="622660928">
      <w:marLeft w:val="0"/>
      <w:marRight w:val="0"/>
      <w:marTop w:val="0"/>
      <w:marBottom w:val="0"/>
      <w:divBdr>
        <w:top w:val="none" w:sz="0" w:space="0" w:color="auto"/>
        <w:left w:val="none" w:sz="0" w:space="0" w:color="auto"/>
        <w:bottom w:val="none" w:sz="0" w:space="0" w:color="auto"/>
        <w:right w:val="none" w:sz="0" w:space="0" w:color="auto"/>
      </w:divBdr>
      <w:divsChild>
        <w:div w:id="2137945728">
          <w:marLeft w:val="0"/>
          <w:marRight w:val="0"/>
          <w:marTop w:val="0"/>
          <w:marBottom w:val="0"/>
          <w:divBdr>
            <w:top w:val="none" w:sz="0" w:space="0" w:color="auto"/>
            <w:left w:val="none" w:sz="0" w:space="0" w:color="auto"/>
            <w:bottom w:val="none" w:sz="0" w:space="0" w:color="auto"/>
            <w:right w:val="none" w:sz="0" w:space="0" w:color="auto"/>
          </w:divBdr>
        </w:div>
      </w:divsChild>
    </w:div>
    <w:div w:id="635067331">
      <w:marLeft w:val="0"/>
      <w:marRight w:val="0"/>
      <w:marTop w:val="0"/>
      <w:marBottom w:val="0"/>
      <w:divBdr>
        <w:top w:val="none" w:sz="0" w:space="0" w:color="auto"/>
        <w:left w:val="none" w:sz="0" w:space="0" w:color="auto"/>
        <w:bottom w:val="none" w:sz="0" w:space="0" w:color="auto"/>
        <w:right w:val="none" w:sz="0" w:space="0" w:color="auto"/>
      </w:divBdr>
      <w:divsChild>
        <w:div w:id="1723097146">
          <w:marLeft w:val="0"/>
          <w:marRight w:val="0"/>
          <w:marTop w:val="0"/>
          <w:marBottom w:val="0"/>
          <w:divBdr>
            <w:top w:val="none" w:sz="0" w:space="0" w:color="auto"/>
            <w:left w:val="none" w:sz="0" w:space="0" w:color="auto"/>
            <w:bottom w:val="none" w:sz="0" w:space="0" w:color="auto"/>
            <w:right w:val="none" w:sz="0" w:space="0" w:color="auto"/>
          </w:divBdr>
        </w:div>
      </w:divsChild>
    </w:div>
    <w:div w:id="651909561">
      <w:marLeft w:val="0"/>
      <w:marRight w:val="0"/>
      <w:marTop w:val="0"/>
      <w:marBottom w:val="0"/>
      <w:divBdr>
        <w:top w:val="none" w:sz="0" w:space="0" w:color="auto"/>
        <w:left w:val="none" w:sz="0" w:space="0" w:color="auto"/>
        <w:bottom w:val="none" w:sz="0" w:space="0" w:color="auto"/>
        <w:right w:val="none" w:sz="0" w:space="0" w:color="auto"/>
      </w:divBdr>
      <w:divsChild>
        <w:div w:id="800073011">
          <w:marLeft w:val="0"/>
          <w:marRight w:val="0"/>
          <w:marTop w:val="0"/>
          <w:marBottom w:val="0"/>
          <w:divBdr>
            <w:top w:val="none" w:sz="0" w:space="0" w:color="auto"/>
            <w:left w:val="none" w:sz="0" w:space="0" w:color="auto"/>
            <w:bottom w:val="none" w:sz="0" w:space="0" w:color="auto"/>
            <w:right w:val="none" w:sz="0" w:space="0" w:color="auto"/>
          </w:divBdr>
        </w:div>
      </w:divsChild>
    </w:div>
    <w:div w:id="668675379">
      <w:marLeft w:val="0"/>
      <w:marRight w:val="0"/>
      <w:marTop w:val="0"/>
      <w:marBottom w:val="0"/>
      <w:divBdr>
        <w:top w:val="none" w:sz="0" w:space="0" w:color="auto"/>
        <w:left w:val="none" w:sz="0" w:space="0" w:color="auto"/>
        <w:bottom w:val="none" w:sz="0" w:space="0" w:color="auto"/>
        <w:right w:val="none" w:sz="0" w:space="0" w:color="auto"/>
      </w:divBdr>
      <w:divsChild>
        <w:div w:id="1196890974">
          <w:marLeft w:val="0"/>
          <w:marRight w:val="0"/>
          <w:marTop w:val="0"/>
          <w:marBottom w:val="0"/>
          <w:divBdr>
            <w:top w:val="none" w:sz="0" w:space="0" w:color="auto"/>
            <w:left w:val="none" w:sz="0" w:space="0" w:color="auto"/>
            <w:bottom w:val="none" w:sz="0" w:space="0" w:color="auto"/>
            <w:right w:val="none" w:sz="0" w:space="0" w:color="auto"/>
          </w:divBdr>
        </w:div>
        <w:div w:id="32467786">
          <w:marLeft w:val="0"/>
          <w:marRight w:val="0"/>
          <w:marTop w:val="0"/>
          <w:marBottom w:val="0"/>
          <w:divBdr>
            <w:top w:val="none" w:sz="0" w:space="0" w:color="auto"/>
            <w:left w:val="none" w:sz="0" w:space="0" w:color="auto"/>
            <w:bottom w:val="none" w:sz="0" w:space="0" w:color="auto"/>
            <w:right w:val="none" w:sz="0" w:space="0" w:color="auto"/>
          </w:divBdr>
        </w:div>
      </w:divsChild>
    </w:div>
    <w:div w:id="687873857">
      <w:marLeft w:val="0"/>
      <w:marRight w:val="0"/>
      <w:marTop w:val="0"/>
      <w:marBottom w:val="0"/>
      <w:divBdr>
        <w:top w:val="none" w:sz="0" w:space="0" w:color="auto"/>
        <w:left w:val="none" w:sz="0" w:space="0" w:color="auto"/>
        <w:bottom w:val="none" w:sz="0" w:space="0" w:color="auto"/>
        <w:right w:val="none" w:sz="0" w:space="0" w:color="auto"/>
      </w:divBdr>
      <w:divsChild>
        <w:div w:id="2062434486">
          <w:marLeft w:val="0"/>
          <w:marRight w:val="0"/>
          <w:marTop w:val="0"/>
          <w:marBottom w:val="0"/>
          <w:divBdr>
            <w:top w:val="none" w:sz="0" w:space="0" w:color="auto"/>
            <w:left w:val="none" w:sz="0" w:space="0" w:color="auto"/>
            <w:bottom w:val="none" w:sz="0" w:space="0" w:color="auto"/>
            <w:right w:val="none" w:sz="0" w:space="0" w:color="auto"/>
          </w:divBdr>
        </w:div>
      </w:divsChild>
    </w:div>
    <w:div w:id="695935344">
      <w:marLeft w:val="0"/>
      <w:marRight w:val="0"/>
      <w:marTop w:val="0"/>
      <w:marBottom w:val="0"/>
      <w:divBdr>
        <w:top w:val="none" w:sz="0" w:space="0" w:color="auto"/>
        <w:left w:val="none" w:sz="0" w:space="0" w:color="auto"/>
        <w:bottom w:val="none" w:sz="0" w:space="0" w:color="auto"/>
        <w:right w:val="none" w:sz="0" w:space="0" w:color="auto"/>
      </w:divBdr>
      <w:divsChild>
        <w:div w:id="277681823">
          <w:marLeft w:val="0"/>
          <w:marRight w:val="0"/>
          <w:marTop w:val="0"/>
          <w:marBottom w:val="0"/>
          <w:divBdr>
            <w:top w:val="none" w:sz="0" w:space="0" w:color="auto"/>
            <w:left w:val="none" w:sz="0" w:space="0" w:color="auto"/>
            <w:bottom w:val="none" w:sz="0" w:space="0" w:color="auto"/>
            <w:right w:val="none" w:sz="0" w:space="0" w:color="auto"/>
          </w:divBdr>
        </w:div>
        <w:div w:id="1488937365">
          <w:marLeft w:val="0"/>
          <w:marRight w:val="0"/>
          <w:marTop w:val="0"/>
          <w:marBottom w:val="0"/>
          <w:divBdr>
            <w:top w:val="none" w:sz="0" w:space="0" w:color="auto"/>
            <w:left w:val="none" w:sz="0" w:space="0" w:color="auto"/>
            <w:bottom w:val="none" w:sz="0" w:space="0" w:color="auto"/>
            <w:right w:val="none" w:sz="0" w:space="0" w:color="auto"/>
          </w:divBdr>
        </w:div>
      </w:divsChild>
    </w:div>
    <w:div w:id="715205815">
      <w:marLeft w:val="0"/>
      <w:marRight w:val="0"/>
      <w:marTop w:val="0"/>
      <w:marBottom w:val="0"/>
      <w:divBdr>
        <w:top w:val="none" w:sz="0" w:space="0" w:color="auto"/>
        <w:left w:val="none" w:sz="0" w:space="0" w:color="auto"/>
        <w:bottom w:val="none" w:sz="0" w:space="0" w:color="auto"/>
        <w:right w:val="none" w:sz="0" w:space="0" w:color="auto"/>
      </w:divBdr>
      <w:divsChild>
        <w:div w:id="69473525">
          <w:marLeft w:val="0"/>
          <w:marRight w:val="0"/>
          <w:marTop w:val="0"/>
          <w:marBottom w:val="0"/>
          <w:divBdr>
            <w:top w:val="none" w:sz="0" w:space="0" w:color="auto"/>
            <w:left w:val="none" w:sz="0" w:space="0" w:color="auto"/>
            <w:bottom w:val="none" w:sz="0" w:space="0" w:color="auto"/>
            <w:right w:val="none" w:sz="0" w:space="0" w:color="auto"/>
          </w:divBdr>
        </w:div>
        <w:div w:id="2083671927">
          <w:marLeft w:val="0"/>
          <w:marRight w:val="0"/>
          <w:marTop w:val="0"/>
          <w:marBottom w:val="0"/>
          <w:divBdr>
            <w:top w:val="none" w:sz="0" w:space="0" w:color="auto"/>
            <w:left w:val="none" w:sz="0" w:space="0" w:color="auto"/>
            <w:bottom w:val="none" w:sz="0" w:space="0" w:color="auto"/>
            <w:right w:val="none" w:sz="0" w:space="0" w:color="auto"/>
          </w:divBdr>
        </w:div>
      </w:divsChild>
    </w:div>
    <w:div w:id="720010264">
      <w:marLeft w:val="0"/>
      <w:marRight w:val="0"/>
      <w:marTop w:val="0"/>
      <w:marBottom w:val="0"/>
      <w:divBdr>
        <w:top w:val="none" w:sz="0" w:space="0" w:color="auto"/>
        <w:left w:val="none" w:sz="0" w:space="0" w:color="auto"/>
        <w:bottom w:val="none" w:sz="0" w:space="0" w:color="auto"/>
        <w:right w:val="none" w:sz="0" w:space="0" w:color="auto"/>
      </w:divBdr>
      <w:divsChild>
        <w:div w:id="1943799025">
          <w:marLeft w:val="0"/>
          <w:marRight w:val="0"/>
          <w:marTop w:val="0"/>
          <w:marBottom w:val="0"/>
          <w:divBdr>
            <w:top w:val="none" w:sz="0" w:space="0" w:color="auto"/>
            <w:left w:val="none" w:sz="0" w:space="0" w:color="auto"/>
            <w:bottom w:val="none" w:sz="0" w:space="0" w:color="auto"/>
            <w:right w:val="none" w:sz="0" w:space="0" w:color="auto"/>
          </w:divBdr>
        </w:div>
      </w:divsChild>
    </w:div>
    <w:div w:id="722291119">
      <w:marLeft w:val="0"/>
      <w:marRight w:val="0"/>
      <w:marTop w:val="0"/>
      <w:marBottom w:val="0"/>
      <w:divBdr>
        <w:top w:val="none" w:sz="0" w:space="0" w:color="auto"/>
        <w:left w:val="none" w:sz="0" w:space="0" w:color="auto"/>
        <w:bottom w:val="none" w:sz="0" w:space="0" w:color="auto"/>
        <w:right w:val="none" w:sz="0" w:space="0" w:color="auto"/>
      </w:divBdr>
      <w:divsChild>
        <w:div w:id="1526675811">
          <w:marLeft w:val="0"/>
          <w:marRight w:val="0"/>
          <w:marTop w:val="0"/>
          <w:marBottom w:val="0"/>
          <w:divBdr>
            <w:top w:val="none" w:sz="0" w:space="0" w:color="auto"/>
            <w:left w:val="none" w:sz="0" w:space="0" w:color="auto"/>
            <w:bottom w:val="none" w:sz="0" w:space="0" w:color="auto"/>
            <w:right w:val="none" w:sz="0" w:space="0" w:color="auto"/>
          </w:divBdr>
        </w:div>
      </w:divsChild>
    </w:div>
    <w:div w:id="725177701">
      <w:marLeft w:val="0"/>
      <w:marRight w:val="0"/>
      <w:marTop w:val="0"/>
      <w:marBottom w:val="0"/>
      <w:divBdr>
        <w:top w:val="none" w:sz="0" w:space="0" w:color="auto"/>
        <w:left w:val="none" w:sz="0" w:space="0" w:color="auto"/>
        <w:bottom w:val="none" w:sz="0" w:space="0" w:color="auto"/>
        <w:right w:val="none" w:sz="0" w:space="0" w:color="auto"/>
      </w:divBdr>
      <w:divsChild>
        <w:div w:id="1352759713">
          <w:marLeft w:val="0"/>
          <w:marRight w:val="0"/>
          <w:marTop w:val="0"/>
          <w:marBottom w:val="0"/>
          <w:divBdr>
            <w:top w:val="none" w:sz="0" w:space="0" w:color="auto"/>
            <w:left w:val="none" w:sz="0" w:space="0" w:color="auto"/>
            <w:bottom w:val="none" w:sz="0" w:space="0" w:color="auto"/>
            <w:right w:val="none" w:sz="0" w:space="0" w:color="auto"/>
          </w:divBdr>
        </w:div>
        <w:div w:id="981810612">
          <w:marLeft w:val="0"/>
          <w:marRight w:val="0"/>
          <w:marTop w:val="0"/>
          <w:marBottom w:val="0"/>
          <w:divBdr>
            <w:top w:val="none" w:sz="0" w:space="0" w:color="auto"/>
            <w:left w:val="none" w:sz="0" w:space="0" w:color="auto"/>
            <w:bottom w:val="none" w:sz="0" w:space="0" w:color="auto"/>
            <w:right w:val="none" w:sz="0" w:space="0" w:color="auto"/>
          </w:divBdr>
        </w:div>
      </w:divsChild>
    </w:div>
    <w:div w:id="732461348">
      <w:marLeft w:val="0"/>
      <w:marRight w:val="0"/>
      <w:marTop w:val="0"/>
      <w:marBottom w:val="0"/>
      <w:divBdr>
        <w:top w:val="none" w:sz="0" w:space="0" w:color="auto"/>
        <w:left w:val="none" w:sz="0" w:space="0" w:color="auto"/>
        <w:bottom w:val="none" w:sz="0" w:space="0" w:color="auto"/>
        <w:right w:val="none" w:sz="0" w:space="0" w:color="auto"/>
      </w:divBdr>
      <w:divsChild>
        <w:div w:id="1683824226">
          <w:marLeft w:val="0"/>
          <w:marRight w:val="0"/>
          <w:marTop w:val="0"/>
          <w:marBottom w:val="0"/>
          <w:divBdr>
            <w:top w:val="none" w:sz="0" w:space="0" w:color="auto"/>
            <w:left w:val="none" w:sz="0" w:space="0" w:color="auto"/>
            <w:bottom w:val="none" w:sz="0" w:space="0" w:color="auto"/>
            <w:right w:val="none" w:sz="0" w:space="0" w:color="auto"/>
          </w:divBdr>
        </w:div>
      </w:divsChild>
    </w:div>
    <w:div w:id="759836119">
      <w:marLeft w:val="0"/>
      <w:marRight w:val="0"/>
      <w:marTop w:val="0"/>
      <w:marBottom w:val="0"/>
      <w:divBdr>
        <w:top w:val="none" w:sz="0" w:space="0" w:color="auto"/>
        <w:left w:val="none" w:sz="0" w:space="0" w:color="auto"/>
        <w:bottom w:val="none" w:sz="0" w:space="0" w:color="auto"/>
        <w:right w:val="none" w:sz="0" w:space="0" w:color="auto"/>
      </w:divBdr>
      <w:divsChild>
        <w:div w:id="1704480788">
          <w:marLeft w:val="0"/>
          <w:marRight w:val="0"/>
          <w:marTop w:val="0"/>
          <w:marBottom w:val="0"/>
          <w:divBdr>
            <w:top w:val="none" w:sz="0" w:space="0" w:color="auto"/>
            <w:left w:val="none" w:sz="0" w:space="0" w:color="auto"/>
            <w:bottom w:val="none" w:sz="0" w:space="0" w:color="auto"/>
            <w:right w:val="none" w:sz="0" w:space="0" w:color="auto"/>
          </w:divBdr>
        </w:div>
      </w:divsChild>
    </w:div>
    <w:div w:id="763692576">
      <w:marLeft w:val="0"/>
      <w:marRight w:val="0"/>
      <w:marTop w:val="0"/>
      <w:marBottom w:val="0"/>
      <w:divBdr>
        <w:top w:val="none" w:sz="0" w:space="0" w:color="auto"/>
        <w:left w:val="none" w:sz="0" w:space="0" w:color="auto"/>
        <w:bottom w:val="none" w:sz="0" w:space="0" w:color="auto"/>
        <w:right w:val="none" w:sz="0" w:space="0" w:color="auto"/>
      </w:divBdr>
      <w:divsChild>
        <w:div w:id="521012219">
          <w:marLeft w:val="0"/>
          <w:marRight w:val="0"/>
          <w:marTop w:val="0"/>
          <w:marBottom w:val="0"/>
          <w:divBdr>
            <w:top w:val="none" w:sz="0" w:space="0" w:color="auto"/>
            <w:left w:val="none" w:sz="0" w:space="0" w:color="auto"/>
            <w:bottom w:val="none" w:sz="0" w:space="0" w:color="auto"/>
            <w:right w:val="none" w:sz="0" w:space="0" w:color="auto"/>
          </w:divBdr>
        </w:div>
      </w:divsChild>
    </w:div>
    <w:div w:id="766920926">
      <w:marLeft w:val="0"/>
      <w:marRight w:val="0"/>
      <w:marTop w:val="0"/>
      <w:marBottom w:val="0"/>
      <w:divBdr>
        <w:top w:val="none" w:sz="0" w:space="0" w:color="auto"/>
        <w:left w:val="none" w:sz="0" w:space="0" w:color="auto"/>
        <w:bottom w:val="none" w:sz="0" w:space="0" w:color="auto"/>
        <w:right w:val="none" w:sz="0" w:space="0" w:color="auto"/>
      </w:divBdr>
      <w:divsChild>
        <w:div w:id="405491986">
          <w:marLeft w:val="0"/>
          <w:marRight w:val="0"/>
          <w:marTop w:val="0"/>
          <w:marBottom w:val="0"/>
          <w:divBdr>
            <w:top w:val="none" w:sz="0" w:space="0" w:color="auto"/>
            <w:left w:val="none" w:sz="0" w:space="0" w:color="auto"/>
            <w:bottom w:val="none" w:sz="0" w:space="0" w:color="auto"/>
            <w:right w:val="none" w:sz="0" w:space="0" w:color="auto"/>
          </w:divBdr>
        </w:div>
      </w:divsChild>
    </w:div>
    <w:div w:id="797190807">
      <w:marLeft w:val="0"/>
      <w:marRight w:val="0"/>
      <w:marTop w:val="0"/>
      <w:marBottom w:val="0"/>
      <w:divBdr>
        <w:top w:val="none" w:sz="0" w:space="0" w:color="auto"/>
        <w:left w:val="none" w:sz="0" w:space="0" w:color="auto"/>
        <w:bottom w:val="none" w:sz="0" w:space="0" w:color="auto"/>
        <w:right w:val="none" w:sz="0" w:space="0" w:color="auto"/>
      </w:divBdr>
      <w:divsChild>
        <w:div w:id="426737383">
          <w:marLeft w:val="0"/>
          <w:marRight w:val="0"/>
          <w:marTop w:val="0"/>
          <w:marBottom w:val="0"/>
          <w:divBdr>
            <w:top w:val="none" w:sz="0" w:space="0" w:color="auto"/>
            <w:left w:val="none" w:sz="0" w:space="0" w:color="auto"/>
            <w:bottom w:val="none" w:sz="0" w:space="0" w:color="auto"/>
            <w:right w:val="none" w:sz="0" w:space="0" w:color="auto"/>
          </w:divBdr>
        </w:div>
        <w:div w:id="243615580">
          <w:marLeft w:val="0"/>
          <w:marRight w:val="0"/>
          <w:marTop w:val="0"/>
          <w:marBottom w:val="0"/>
          <w:divBdr>
            <w:top w:val="none" w:sz="0" w:space="0" w:color="auto"/>
            <w:left w:val="none" w:sz="0" w:space="0" w:color="auto"/>
            <w:bottom w:val="none" w:sz="0" w:space="0" w:color="auto"/>
            <w:right w:val="none" w:sz="0" w:space="0" w:color="auto"/>
          </w:divBdr>
        </w:div>
      </w:divsChild>
    </w:div>
    <w:div w:id="797989041">
      <w:marLeft w:val="0"/>
      <w:marRight w:val="0"/>
      <w:marTop w:val="0"/>
      <w:marBottom w:val="0"/>
      <w:divBdr>
        <w:top w:val="none" w:sz="0" w:space="0" w:color="auto"/>
        <w:left w:val="none" w:sz="0" w:space="0" w:color="auto"/>
        <w:bottom w:val="none" w:sz="0" w:space="0" w:color="auto"/>
        <w:right w:val="none" w:sz="0" w:space="0" w:color="auto"/>
      </w:divBdr>
      <w:divsChild>
        <w:div w:id="2072654162">
          <w:marLeft w:val="0"/>
          <w:marRight w:val="0"/>
          <w:marTop w:val="0"/>
          <w:marBottom w:val="0"/>
          <w:divBdr>
            <w:top w:val="none" w:sz="0" w:space="0" w:color="auto"/>
            <w:left w:val="none" w:sz="0" w:space="0" w:color="auto"/>
            <w:bottom w:val="none" w:sz="0" w:space="0" w:color="auto"/>
            <w:right w:val="none" w:sz="0" w:space="0" w:color="auto"/>
          </w:divBdr>
        </w:div>
      </w:divsChild>
    </w:div>
    <w:div w:id="807671656">
      <w:marLeft w:val="0"/>
      <w:marRight w:val="0"/>
      <w:marTop w:val="0"/>
      <w:marBottom w:val="0"/>
      <w:divBdr>
        <w:top w:val="none" w:sz="0" w:space="0" w:color="auto"/>
        <w:left w:val="none" w:sz="0" w:space="0" w:color="auto"/>
        <w:bottom w:val="none" w:sz="0" w:space="0" w:color="auto"/>
        <w:right w:val="none" w:sz="0" w:space="0" w:color="auto"/>
      </w:divBdr>
      <w:divsChild>
        <w:div w:id="782505313">
          <w:marLeft w:val="0"/>
          <w:marRight w:val="0"/>
          <w:marTop w:val="0"/>
          <w:marBottom w:val="0"/>
          <w:divBdr>
            <w:top w:val="none" w:sz="0" w:space="0" w:color="auto"/>
            <w:left w:val="none" w:sz="0" w:space="0" w:color="auto"/>
            <w:bottom w:val="none" w:sz="0" w:space="0" w:color="auto"/>
            <w:right w:val="none" w:sz="0" w:space="0" w:color="auto"/>
          </w:divBdr>
        </w:div>
        <w:div w:id="741484108">
          <w:marLeft w:val="0"/>
          <w:marRight w:val="0"/>
          <w:marTop w:val="0"/>
          <w:marBottom w:val="0"/>
          <w:divBdr>
            <w:top w:val="none" w:sz="0" w:space="0" w:color="auto"/>
            <w:left w:val="none" w:sz="0" w:space="0" w:color="auto"/>
            <w:bottom w:val="none" w:sz="0" w:space="0" w:color="auto"/>
            <w:right w:val="none" w:sz="0" w:space="0" w:color="auto"/>
          </w:divBdr>
        </w:div>
        <w:div w:id="1214194230">
          <w:marLeft w:val="0"/>
          <w:marRight w:val="0"/>
          <w:marTop w:val="0"/>
          <w:marBottom w:val="0"/>
          <w:divBdr>
            <w:top w:val="none" w:sz="0" w:space="0" w:color="auto"/>
            <w:left w:val="none" w:sz="0" w:space="0" w:color="auto"/>
            <w:bottom w:val="none" w:sz="0" w:space="0" w:color="auto"/>
            <w:right w:val="none" w:sz="0" w:space="0" w:color="auto"/>
          </w:divBdr>
        </w:div>
        <w:div w:id="339234728">
          <w:marLeft w:val="0"/>
          <w:marRight w:val="0"/>
          <w:marTop w:val="0"/>
          <w:marBottom w:val="0"/>
          <w:divBdr>
            <w:top w:val="none" w:sz="0" w:space="0" w:color="auto"/>
            <w:left w:val="none" w:sz="0" w:space="0" w:color="auto"/>
            <w:bottom w:val="none" w:sz="0" w:space="0" w:color="auto"/>
            <w:right w:val="none" w:sz="0" w:space="0" w:color="auto"/>
          </w:divBdr>
        </w:div>
        <w:div w:id="214969797">
          <w:marLeft w:val="0"/>
          <w:marRight w:val="0"/>
          <w:marTop w:val="0"/>
          <w:marBottom w:val="0"/>
          <w:divBdr>
            <w:top w:val="none" w:sz="0" w:space="0" w:color="auto"/>
            <w:left w:val="none" w:sz="0" w:space="0" w:color="auto"/>
            <w:bottom w:val="none" w:sz="0" w:space="0" w:color="auto"/>
            <w:right w:val="none" w:sz="0" w:space="0" w:color="auto"/>
          </w:divBdr>
        </w:div>
        <w:div w:id="97648887">
          <w:marLeft w:val="0"/>
          <w:marRight w:val="0"/>
          <w:marTop w:val="0"/>
          <w:marBottom w:val="0"/>
          <w:divBdr>
            <w:top w:val="none" w:sz="0" w:space="0" w:color="auto"/>
            <w:left w:val="none" w:sz="0" w:space="0" w:color="auto"/>
            <w:bottom w:val="none" w:sz="0" w:space="0" w:color="auto"/>
            <w:right w:val="none" w:sz="0" w:space="0" w:color="auto"/>
          </w:divBdr>
        </w:div>
        <w:div w:id="236936148">
          <w:marLeft w:val="0"/>
          <w:marRight w:val="0"/>
          <w:marTop w:val="0"/>
          <w:marBottom w:val="0"/>
          <w:divBdr>
            <w:top w:val="none" w:sz="0" w:space="0" w:color="auto"/>
            <w:left w:val="none" w:sz="0" w:space="0" w:color="auto"/>
            <w:bottom w:val="none" w:sz="0" w:space="0" w:color="auto"/>
            <w:right w:val="none" w:sz="0" w:space="0" w:color="auto"/>
          </w:divBdr>
        </w:div>
        <w:div w:id="1692611135">
          <w:marLeft w:val="0"/>
          <w:marRight w:val="0"/>
          <w:marTop w:val="0"/>
          <w:marBottom w:val="0"/>
          <w:divBdr>
            <w:top w:val="none" w:sz="0" w:space="0" w:color="auto"/>
            <w:left w:val="none" w:sz="0" w:space="0" w:color="auto"/>
            <w:bottom w:val="none" w:sz="0" w:space="0" w:color="auto"/>
            <w:right w:val="none" w:sz="0" w:space="0" w:color="auto"/>
          </w:divBdr>
        </w:div>
        <w:div w:id="774253636">
          <w:marLeft w:val="0"/>
          <w:marRight w:val="0"/>
          <w:marTop w:val="0"/>
          <w:marBottom w:val="0"/>
          <w:divBdr>
            <w:top w:val="none" w:sz="0" w:space="0" w:color="auto"/>
            <w:left w:val="none" w:sz="0" w:space="0" w:color="auto"/>
            <w:bottom w:val="none" w:sz="0" w:space="0" w:color="auto"/>
            <w:right w:val="none" w:sz="0" w:space="0" w:color="auto"/>
          </w:divBdr>
        </w:div>
      </w:divsChild>
    </w:div>
    <w:div w:id="829783994">
      <w:marLeft w:val="0"/>
      <w:marRight w:val="0"/>
      <w:marTop w:val="0"/>
      <w:marBottom w:val="0"/>
      <w:divBdr>
        <w:top w:val="none" w:sz="0" w:space="0" w:color="auto"/>
        <w:left w:val="none" w:sz="0" w:space="0" w:color="auto"/>
        <w:bottom w:val="none" w:sz="0" w:space="0" w:color="auto"/>
        <w:right w:val="none" w:sz="0" w:space="0" w:color="auto"/>
      </w:divBdr>
      <w:divsChild>
        <w:div w:id="131406826">
          <w:marLeft w:val="0"/>
          <w:marRight w:val="0"/>
          <w:marTop w:val="0"/>
          <w:marBottom w:val="0"/>
          <w:divBdr>
            <w:top w:val="none" w:sz="0" w:space="0" w:color="auto"/>
            <w:left w:val="none" w:sz="0" w:space="0" w:color="auto"/>
            <w:bottom w:val="none" w:sz="0" w:space="0" w:color="auto"/>
            <w:right w:val="none" w:sz="0" w:space="0" w:color="auto"/>
          </w:divBdr>
        </w:div>
        <w:div w:id="2050959577">
          <w:marLeft w:val="0"/>
          <w:marRight w:val="0"/>
          <w:marTop w:val="0"/>
          <w:marBottom w:val="0"/>
          <w:divBdr>
            <w:top w:val="none" w:sz="0" w:space="0" w:color="auto"/>
            <w:left w:val="none" w:sz="0" w:space="0" w:color="auto"/>
            <w:bottom w:val="none" w:sz="0" w:space="0" w:color="auto"/>
            <w:right w:val="none" w:sz="0" w:space="0" w:color="auto"/>
          </w:divBdr>
        </w:div>
      </w:divsChild>
    </w:div>
    <w:div w:id="850946168">
      <w:marLeft w:val="0"/>
      <w:marRight w:val="0"/>
      <w:marTop w:val="0"/>
      <w:marBottom w:val="0"/>
      <w:divBdr>
        <w:top w:val="none" w:sz="0" w:space="0" w:color="auto"/>
        <w:left w:val="none" w:sz="0" w:space="0" w:color="auto"/>
        <w:bottom w:val="none" w:sz="0" w:space="0" w:color="auto"/>
        <w:right w:val="none" w:sz="0" w:space="0" w:color="auto"/>
      </w:divBdr>
      <w:divsChild>
        <w:div w:id="1524201560">
          <w:marLeft w:val="0"/>
          <w:marRight w:val="0"/>
          <w:marTop w:val="0"/>
          <w:marBottom w:val="0"/>
          <w:divBdr>
            <w:top w:val="none" w:sz="0" w:space="0" w:color="auto"/>
            <w:left w:val="none" w:sz="0" w:space="0" w:color="auto"/>
            <w:bottom w:val="none" w:sz="0" w:space="0" w:color="auto"/>
            <w:right w:val="none" w:sz="0" w:space="0" w:color="auto"/>
          </w:divBdr>
        </w:div>
        <w:div w:id="2067677096">
          <w:marLeft w:val="0"/>
          <w:marRight w:val="0"/>
          <w:marTop w:val="0"/>
          <w:marBottom w:val="0"/>
          <w:divBdr>
            <w:top w:val="none" w:sz="0" w:space="0" w:color="auto"/>
            <w:left w:val="none" w:sz="0" w:space="0" w:color="auto"/>
            <w:bottom w:val="none" w:sz="0" w:space="0" w:color="auto"/>
            <w:right w:val="none" w:sz="0" w:space="0" w:color="auto"/>
          </w:divBdr>
        </w:div>
      </w:divsChild>
    </w:div>
    <w:div w:id="909272503">
      <w:marLeft w:val="0"/>
      <w:marRight w:val="0"/>
      <w:marTop w:val="0"/>
      <w:marBottom w:val="0"/>
      <w:divBdr>
        <w:top w:val="none" w:sz="0" w:space="0" w:color="auto"/>
        <w:left w:val="none" w:sz="0" w:space="0" w:color="auto"/>
        <w:bottom w:val="none" w:sz="0" w:space="0" w:color="auto"/>
        <w:right w:val="none" w:sz="0" w:space="0" w:color="auto"/>
      </w:divBdr>
      <w:divsChild>
        <w:div w:id="1580364605">
          <w:marLeft w:val="0"/>
          <w:marRight w:val="0"/>
          <w:marTop w:val="0"/>
          <w:marBottom w:val="0"/>
          <w:divBdr>
            <w:top w:val="none" w:sz="0" w:space="0" w:color="auto"/>
            <w:left w:val="none" w:sz="0" w:space="0" w:color="auto"/>
            <w:bottom w:val="none" w:sz="0" w:space="0" w:color="auto"/>
            <w:right w:val="none" w:sz="0" w:space="0" w:color="auto"/>
          </w:divBdr>
        </w:div>
        <w:div w:id="49614611">
          <w:marLeft w:val="0"/>
          <w:marRight w:val="0"/>
          <w:marTop w:val="0"/>
          <w:marBottom w:val="0"/>
          <w:divBdr>
            <w:top w:val="none" w:sz="0" w:space="0" w:color="auto"/>
            <w:left w:val="none" w:sz="0" w:space="0" w:color="auto"/>
            <w:bottom w:val="none" w:sz="0" w:space="0" w:color="auto"/>
            <w:right w:val="none" w:sz="0" w:space="0" w:color="auto"/>
          </w:divBdr>
        </w:div>
        <w:div w:id="1393502796">
          <w:marLeft w:val="0"/>
          <w:marRight w:val="0"/>
          <w:marTop w:val="0"/>
          <w:marBottom w:val="0"/>
          <w:divBdr>
            <w:top w:val="none" w:sz="0" w:space="0" w:color="auto"/>
            <w:left w:val="none" w:sz="0" w:space="0" w:color="auto"/>
            <w:bottom w:val="none" w:sz="0" w:space="0" w:color="auto"/>
            <w:right w:val="none" w:sz="0" w:space="0" w:color="auto"/>
          </w:divBdr>
        </w:div>
        <w:div w:id="915166809">
          <w:marLeft w:val="0"/>
          <w:marRight w:val="0"/>
          <w:marTop w:val="0"/>
          <w:marBottom w:val="0"/>
          <w:divBdr>
            <w:top w:val="none" w:sz="0" w:space="0" w:color="auto"/>
            <w:left w:val="none" w:sz="0" w:space="0" w:color="auto"/>
            <w:bottom w:val="none" w:sz="0" w:space="0" w:color="auto"/>
            <w:right w:val="none" w:sz="0" w:space="0" w:color="auto"/>
          </w:divBdr>
        </w:div>
        <w:div w:id="740450229">
          <w:marLeft w:val="0"/>
          <w:marRight w:val="0"/>
          <w:marTop w:val="0"/>
          <w:marBottom w:val="0"/>
          <w:divBdr>
            <w:top w:val="none" w:sz="0" w:space="0" w:color="auto"/>
            <w:left w:val="none" w:sz="0" w:space="0" w:color="auto"/>
            <w:bottom w:val="none" w:sz="0" w:space="0" w:color="auto"/>
            <w:right w:val="none" w:sz="0" w:space="0" w:color="auto"/>
          </w:divBdr>
        </w:div>
        <w:div w:id="1337877687">
          <w:marLeft w:val="0"/>
          <w:marRight w:val="0"/>
          <w:marTop w:val="0"/>
          <w:marBottom w:val="0"/>
          <w:divBdr>
            <w:top w:val="none" w:sz="0" w:space="0" w:color="auto"/>
            <w:left w:val="none" w:sz="0" w:space="0" w:color="auto"/>
            <w:bottom w:val="none" w:sz="0" w:space="0" w:color="auto"/>
            <w:right w:val="none" w:sz="0" w:space="0" w:color="auto"/>
          </w:divBdr>
        </w:div>
        <w:div w:id="1702129402">
          <w:marLeft w:val="0"/>
          <w:marRight w:val="0"/>
          <w:marTop w:val="0"/>
          <w:marBottom w:val="0"/>
          <w:divBdr>
            <w:top w:val="none" w:sz="0" w:space="0" w:color="auto"/>
            <w:left w:val="none" w:sz="0" w:space="0" w:color="auto"/>
            <w:bottom w:val="none" w:sz="0" w:space="0" w:color="auto"/>
            <w:right w:val="none" w:sz="0" w:space="0" w:color="auto"/>
          </w:divBdr>
        </w:div>
        <w:div w:id="241454217">
          <w:marLeft w:val="0"/>
          <w:marRight w:val="0"/>
          <w:marTop w:val="0"/>
          <w:marBottom w:val="0"/>
          <w:divBdr>
            <w:top w:val="none" w:sz="0" w:space="0" w:color="auto"/>
            <w:left w:val="none" w:sz="0" w:space="0" w:color="auto"/>
            <w:bottom w:val="none" w:sz="0" w:space="0" w:color="auto"/>
            <w:right w:val="none" w:sz="0" w:space="0" w:color="auto"/>
          </w:divBdr>
        </w:div>
      </w:divsChild>
    </w:div>
    <w:div w:id="909925987">
      <w:marLeft w:val="0"/>
      <w:marRight w:val="0"/>
      <w:marTop w:val="0"/>
      <w:marBottom w:val="0"/>
      <w:divBdr>
        <w:top w:val="none" w:sz="0" w:space="0" w:color="auto"/>
        <w:left w:val="none" w:sz="0" w:space="0" w:color="auto"/>
        <w:bottom w:val="none" w:sz="0" w:space="0" w:color="auto"/>
        <w:right w:val="none" w:sz="0" w:space="0" w:color="auto"/>
      </w:divBdr>
      <w:divsChild>
        <w:div w:id="1238394427">
          <w:marLeft w:val="0"/>
          <w:marRight w:val="0"/>
          <w:marTop w:val="0"/>
          <w:marBottom w:val="0"/>
          <w:divBdr>
            <w:top w:val="none" w:sz="0" w:space="0" w:color="auto"/>
            <w:left w:val="none" w:sz="0" w:space="0" w:color="auto"/>
            <w:bottom w:val="none" w:sz="0" w:space="0" w:color="auto"/>
            <w:right w:val="none" w:sz="0" w:space="0" w:color="auto"/>
          </w:divBdr>
        </w:div>
        <w:div w:id="2135170598">
          <w:marLeft w:val="0"/>
          <w:marRight w:val="0"/>
          <w:marTop w:val="0"/>
          <w:marBottom w:val="0"/>
          <w:divBdr>
            <w:top w:val="none" w:sz="0" w:space="0" w:color="auto"/>
            <w:left w:val="none" w:sz="0" w:space="0" w:color="auto"/>
            <w:bottom w:val="none" w:sz="0" w:space="0" w:color="auto"/>
            <w:right w:val="none" w:sz="0" w:space="0" w:color="auto"/>
          </w:divBdr>
        </w:div>
        <w:div w:id="927888115">
          <w:marLeft w:val="0"/>
          <w:marRight w:val="0"/>
          <w:marTop w:val="0"/>
          <w:marBottom w:val="0"/>
          <w:divBdr>
            <w:top w:val="none" w:sz="0" w:space="0" w:color="auto"/>
            <w:left w:val="none" w:sz="0" w:space="0" w:color="auto"/>
            <w:bottom w:val="none" w:sz="0" w:space="0" w:color="auto"/>
            <w:right w:val="none" w:sz="0" w:space="0" w:color="auto"/>
          </w:divBdr>
        </w:div>
        <w:div w:id="9449878">
          <w:marLeft w:val="0"/>
          <w:marRight w:val="0"/>
          <w:marTop w:val="0"/>
          <w:marBottom w:val="0"/>
          <w:divBdr>
            <w:top w:val="none" w:sz="0" w:space="0" w:color="auto"/>
            <w:left w:val="none" w:sz="0" w:space="0" w:color="auto"/>
            <w:bottom w:val="none" w:sz="0" w:space="0" w:color="auto"/>
            <w:right w:val="none" w:sz="0" w:space="0" w:color="auto"/>
          </w:divBdr>
        </w:div>
        <w:div w:id="1602882491">
          <w:marLeft w:val="0"/>
          <w:marRight w:val="0"/>
          <w:marTop w:val="0"/>
          <w:marBottom w:val="0"/>
          <w:divBdr>
            <w:top w:val="none" w:sz="0" w:space="0" w:color="auto"/>
            <w:left w:val="none" w:sz="0" w:space="0" w:color="auto"/>
            <w:bottom w:val="none" w:sz="0" w:space="0" w:color="auto"/>
            <w:right w:val="none" w:sz="0" w:space="0" w:color="auto"/>
          </w:divBdr>
        </w:div>
        <w:div w:id="352654807">
          <w:marLeft w:val="0"/>
          <w:marRight w:val="0"/>
          <w:marTop w:val="0"/>
          <w:marBottom w:val="0"/>
          <w:divBdr>
            <w:top w:val="none" w:sz="0" w:space="0" w:color="auto"/>
            <w:left w:val="none" w:sz="0" w:space="0" w:color="auto"/>
            <w:bottom w:val="none" w:sz="0" w:space="0" w:color="auto"/>
            <w:right w:val="none" w:sz="0" w:space="0" w:color="auto"/>
          </w:divBdr>
        </w:div>
        <w:div w:id="1426339562">
          <w:marLeft w:val="0"/>
          <w:marRight w:val="0"/>
          <w:marTop w:val="0"/>
          <w:marBottom w:val="0"/>
          <w:divBdr>
            <w:top w:val="none" w:sz="0" w:space="0" w:color="auto"/>
            <w:left w:val="none" w:sz="0" w:space="0" w:color="auto"/>
            <w:bottom w:val="none" w:sz="0" w:space="0" w:color="auto"/>
            <w:right w:val="none" w:sz="0" w:space="0" w:color="auto"/>
          </w:divBdr>
        </w:div>
        <w:div w:id="1480150822">
          <w:marLeft w:val="0"/>
          <w:marRight w:val="0"/>
          <w:marTop w:val="0"/>
          <w:marBottom w:val="0"/>
          <w:divBdr>
            <w:top w:val="none" w:sz="0" w:space="0" w:color="auto"/>
            <w:left w:val="none" w:sz="0" w:space="0" w:color="auto"/>
            <w:bottom w:val="none" w:sz="0" w:space="0" w:color="auto"/>
            <w:right w:val="none" w:sz="0" w:space="0" w:color="auto"/>
          </w:divBdr>
        </w:div>
        <w:div w:id="194998681">
          <w:marLeft w:val="0"/>
          <w:marRight w:val="0"/>
          <w:marTop w:val="0"/>
          <w:marBottom w:val="0"/>
          <w:divBdr>
            <w:top w:val="none" w:sz="0" w:space="0" w:color="auto"/>
            <w:left w:val="none" w:sz="0" w:space="0" w:color="auto"/>
            <w:bottom w:val="none" w:sz="0" w:space="0" w:color="auto"/>
            <w:right w:val="none" w:sz="0" w:space="0" w:color="auto"/>
          </w:divBdr>
        </w:div>
        <w:div w:id="922567792">
          <w:marLeft w:val="0"/>
          <w:marRight w:val="0"/>
          <w:marTop w:val="0"/>
          <w:marBottom w:val="0"/>
          <w:divBdr>
            <w:top w:val="none" w:sz="0" w:space="0" w:color="auto"/>
            <w:left w:val="none" w:sz="0" w:space="0" w:color="auto"/>
            <w:bottom w:val="none" w:sz="0" w:space="0" w:color="auto"/>
            <w:right w:val="none" w:sz="0" w:space="0" w:color="auto"/>
          </w:divBdr>
        </w:div>
        <w:div w:id="210190089">
          <w:marLeft w:val="0"/>
          <w:marRight w:val="0"/>
          <w:marTop w:val="0"/>
          <w:marBottom w:val="0"/>
          <w:divBdr>
            <w:top w:val="none" w:sz="0" w:space="0" w:color="auto"/>
            <w:left w:val="none" w:sz="0" w:space="0" w:color="auto"/>
            <w:bottom w:val="none" w:sz="0" w:space="0" w:color="auto"/>
            <w:right w:val="none" w:sz="0" w:space="0" w:color="auto"/>
          </w:divBdr>
        </w:div>
        <w:div w:id="1633637713">
          <w:marLeft w:val="0"/>
          <w:marRight w:val="0"/>
          <w:marTop w:val="0"/>
          <w:marBottom w:val="0"/>
          <w:divBdr>
            <w:top w:val="none" w:sz="0" w:space="0" w:color="auto"/>
            <w:left w:val="none" w:sz="0" w:space="0" w:color="auto"/>
            <w:bottom w:val="none" w:sz="0" w:space="0" w:color="auto"/>
            <w:right w:val="none" w:sz="0" w:space="0" w:color="auto"/>
          </w:divBdr>
        </w:div>
        <w:div w:id="585042849">
          <w:marLeft w:val="0"/>
          <w:marRight w:val="0"/>
          <w:marTop w:val="0"/>
          <w:marBottom w:val="0"/>
          <w:divBdr>
            <w:top w:val="none" w:sz="0" w:space="0" w:color="auto"/>
            <w:left w:val="none" w:sz="0" w:space="0" w:color="auto"/>
            <w:bottom w:val="none" w:sz="0" w:space="0" w:color="auto"/>
            <w:right w:val="none" w:sz="0" w:space="0" w:color="auto"/>
          </w:divBdr>
        </w:div>
      </w:divsChild>
    </w:div>
    <w:div w:id="941376888">
      <w:marLeft w:val="0"/>
      <w:marRight w:val="0"/>
      <w:marTop w:val="0"/>
      <w:marBottom w:val="0"/>
      <w:divBdr>
        <w:top w:val="none" w:sz="0" w:space="0" w:color="auto"/>
        <w:left w:val="none" w:sz="0" w:space="0" w:color="auto"/>
        <w:bottom w:val="none" w:sz="0" w:space="0" w:color="auto"/>
        <w:right w:val="none" w:sz="0" w:space="0" w:color="auto"/>
      </w:divBdr>
      <w:divsChild>
        <w:div w:id="242838525">
          <w:marLeft w:val="0"/>
          <w:marRight w:val="0"/>
          <w:marTop w:val="0"/>
          <w:marBottom w:val="0"/>
          <w:divBdr>
            <w:top w:val="none" w:sz="0" w:space="0" w:color="auto"/>
            <w:left w:val="none" w:sz="0" w:space="0" w:color="auto"/>
            <w:bottom w:val="none" w:sz="0" w:space="0" w:color="auto"/>
            <w:right w:val="none" w:sz="0" w:space="0" w:color="auto"/>
          </w:divBdr>
        </w:div>
        <w:div w:id="2024437229">
          <w:marLeft w:val="0"/>
          <w:marRight w:val="0"/>
          <w:marTop w:val="0"/>
          <w:marBottom w:val="0"/>
          <w:divBdr>
            <w:top w:val="none" w:sz="0" w:space="0" w:color="auto"/>
            <w:left w:val="none" w:sz="0" w:space="0" w:color="auto"/>
            <w:bottom w:val="none" w:sz="0" w:space="0" w:color="auto"/>
            <w:right w:val="none" w:sz="0" w:space="0" w:color="auto"/>
          </w:divBdr>
        </w:div>
        <w:div w:id="651101834">
          <w:marLeft w:val="0"/>
          <w:marRight w:val="0"/>
          <w:marTop w:val="0"/>
          <w:marBottom w:val="0"/>
          <w:divBdr>
            <w:top w:val="none" w:sz="0" w:space="0" w:color="auto"/>
            <w:left w:val="none" w:sz="0" w:space="0" w:color="auto"/>
            <w:bottom w:val="none" w:sz="0" w:space="0" w:color="auto"/>
            <w:right w:val="none" w:sz="0" w:space="0" w:color="auto"/>
          </w:divBdr>
        </w:div>
        <w:div w:id="1805389881">
          <w:marLeft w:val="0"/>
          <w:marRight w:val="0"/>
          <w:marTop w:val="0"/>
          <w:marBottom w:val="0"/>
          <w:divBdr>
            <w:top w:val="none" w:sz="0" w:space="0" w:color="auto"/>
            <w:left w:val="none" w:sz="0" w:space="0" w:color="auto"/>
            <w:bottom w:val="none" w:sz="0" w:space="0" w:color="auto"/>
            <w:right w:val="none" w:sz="0" w:space="0" w:color="auto"/>
          </w:divBdr>
        </w:div>
        <w:div w:id="1624849455">
          <w:marLeft w:val="0"/>
          <w:marRight w:val="0"/>
          <w:marTop w:val="0"/>
          <w:marBottom w:val="0"/>
          <w:divBdr>
            <w:top w:val="none" w:sz="0" w:space="0" w:color="auto"/>
            <w:left w:val="none" w:sz="0" w:space="0" w:color="auto"/>
            <w:bottom w:val="none" w:sz="0" w:space="0" w:color="auto"/>
            <w:right w:val="none" w:sz="0" w:space="0" w:color="auto"/>
          </w:divBdr>
        </w:div>
        <w:div w:id="1852135628">
          <w:marLeft w:val="0"/>
          <w:marRight w:val="0"/>
          <w:marTop w:val="0"/>
          <w:marBottom w:val="0"/>
          <w:divBdr>
            <w:top w:val="none" w:sz="0" w:space="0" w:color="auto"/>
            <w:left w:val="none" w:sz="0" w:space="0" w:color="auto"/>
            <w:bottom w:val="none" w:sz="0" w:space="0" w:color="auto"/>
            <w:right w:val="none" w:sz="0" w:space="0" w:color="auto"/>
          </w:divBdr>
        </w:div>
        <w:div w:id="476260895">
          <w:marLeft w:val="0"/>
          <w:marRight w:val="0"/>
          <w:marTop w:val="0"/>
          <w:marBottom w:val="0"/>
          <w:divBdr>
            <w:top w:val="none" w:sz="0" w:space="0" w:color="auto"/>
            <w:left w:val="none" w:sz="0" w:space="0" w:color="auto"/>
            <w:bottom w:val="none" w:sz="0" w:space="0" w:color="auto"/>
            <w:right w:val="none" w:sz="0" w:space="0" w:color="auto"/>
          </w:divBdr>
        </w:div>
        <w:div w:id="1934432772">
          <w:marLeft w:val="0"/>
          <w:marRight w:val="0"/>
          <w:marTop w:val="0"/>
          <w:marBottom w:val="0"/>
          <w:divBdr>
            <w:top w:val="none" w:sz="0" w:space="0" w:color="auto"/>
            <w:left w:val="none" w:sz="0" w:space="0" w:color="auto"/>
            <w:bottom w:val="none" w:sz="0" w:space="0" w:color="auto"/>
            <w:right w:val="none" w:sz="0" w:space="0" w:color="auto"/>
          </w:divBdr>
        </w:div>
        <w:div w:id="191456041">
          <w:marLeft w:val="0"/>
          <w:marRight w:val="0"/>
          <w:marTop w:val="0"/>
          <w:marBottom w:val="0"/>
          <w:divBdr>
            <w:top w:val="none" w:sz="0" w:space="0" w:color="auto"/>
            <w:left w:val="none" w:sz="0" w:space="0" w:color="auto"/>
            <w:bottom w:val="none" w:sz="0" w:space="0" w:color="auto"/>
            <w:right w:val="none" w:sz="0" w:space="0" w:color="auto"/>
          </w:divBdr>
        </w:div>
        <w:div w:id="943076597">
          <w:marLeft w:val="0"/>
          <w:marRight w:val="0"/>
          <w:marTop w:val="0"/>
          <w:marBottom w:val="0"/>
          <w:divBdr>
            <w:top w:val="none" w:sz="0" w:space="0" w:color="auto"/>
            <w:left w:val="none" w:sz="0" w:space="0" w:color="auto"/>
            <w:bottom w:val="none" w:sz="0" w:space="0" w:color="auto"/>
            <w:right w:val="none" w:sz="0" w:space="0" w:color="auto"/>
          </w:divBdr>
        </w:div>
        <w:div w:id="738098374">
          <w:marLeft w:val="0"/>
          <w:marRight w:val="0"/>
          <w:marTop w:val="0"/>
          <w:marBottom w:val="0"/>
          <w:divBdr>
            <w:top w:val="none" w:sz="0" w:space="0" w:color="auto"/>
            <w:left w:val="none" w:sz="0" w:space="0" w:color="auto"/>
            <w:bottom w:val="none" w:sz="0" w:space="0" w:color="auto"/>
            <w:right w:val="none" w:sz="0" w:space="0" w:color="auto"/>
          </w:divBdr>
        </w:div>
        <w:div w:id="1718430241">
          <w:marLeft w:val="0"/>
          <w:marRight w:val="0"/>
          <w:marTop w:val="0"/>
          <w:marBottom w:val="0"/>
          <w:divBdr>
            <w:top w:val="none" w:sz="0" w:space="0" w:color="auto"/>
            <w:left w:val="none" w:sz="0" w:space="0" w:color="auto"/>
            <w:bottom w:val="none" w:sz="0" w:space="0" w:color="auto"/>
            <w:right w:val="none" w:sz="0" w:space="0" w:color="auto"/>
          </w:divBdr>
        </w:div>
      </w:divsChild>
    </w:div>
    <w:div w:id="942150596">
      <w:marLeft w:val="0"/>
      <w:marRight w:val="0"/>
      <w:marTop w:val="0"/>
      <w:marBottom w:val="0"/>
      <w:divBdr>
        <w:top w:val="none" w:sz="0" w:space="0" w:color="auto"/>
        <w:left w:val="none" w:sz="0" w:space="0" w:color="auto"/>
        <w:bottom w:val="none" w:sz="0" w:space="0" w:color="auto"/>
        <w:right w:val="none" w:sz="0" w:space="0" w:color="auto"/>
      </w:divBdr>
      <w:divsChild>
        <w:div w:id="1717437065">
          <w:marLeft w:val="0"/>
          <w:marRight w:val="0"/>
          <w:marTop w:val="0"/>
          <w:marBottom w:val="0"/>
          <w:divBdr>
            <w:top w:val="none" w:sz="0" w:space="0" w:color="auto"/>
            <w:left w:val="none" w:sz="0" w:space="0" w:color="auto"/>
            <w:bottom w:val="none" w:sz="0" w:space="0" w:color="auto"/>
            <w:right w:val="none" w:sz="0" w:space="0" w:color="auto"/>
          </w:divBdr>
        </w:div>
        <w:div w:id="962079549">
          <w:marLeft w:val="0"/>
          <w:marRight w:val="0"/>
          <w:marTop w:val="0"/>
          <w:marBottom w:val="0"/>
          <w:divBdr>
            <w:top w:val="none" w:sz="0" w:space="0" w:color="auto"/>
            <w:left w:val="none" w:sz="0" w:space="0" w:color="auto"/>
            <w:bottom w:val="none" w:sz="0" w:space="0" w:color="auto"/>
            <w:right w:val="none" w:sz="0" w:space="0" w:color="auto"/>
          </w:divBdr>
        </w:div>
        <w:div w:id="1521310087">
          <w:marLeft w:val="0"/>
          <w:marRight w:val="0"/>
          <w:marTop w:val="0"/>
          <w:marBottom w:val="0"/>
          <w:divBdr>
            <w:top w:val="none" w:sz="0" w:space="0" w:color="auto"/>
            <w:left w:val="none" w:sz="0" w:space="0" w:color="auto"/>
            <w:bottom w:val="none" w:sz="0" w:space="0" w:color="auto"/>
            <w:right w:val="none" w:sz="0" w:space="0" w:color="auto"/>
          </w:divBdr>
        </w:div>
      </w:divsChild>
    </w:div>
    <w:div w:id="944851935">
      <w:marLeft w:val="0"/>
      <w:marRight w:val="0"/>
      <w:marTop w:val="0"/>
      <w:marBottom w:val="0"/>
      <w:divBdr>
        <w:top w:val="none" w:sz="0" w:space="0" w:color="auto"/>
        <w:left w:val="none" w:sz="0" w:space="0" w:color="auto"/>
        <w:bottom w:val="none" w:sz="0" w:space="0" w:color="auto"/>
        <w:right w:val="none" w:sz="0" w:space="0" w:color="auto"/>
      </w:divBdr>
      <w:divsChild>
        <w:div w:id="769084603">
          <w:marLeft w:val="0"/>
          <w:marRight w:val="0"/>
          <w:marTop w:val="0"/>
          <w:marBottom w:val="0"/>
          <w:divBdr>
            <w:top w:val="none" w:sz="0" w:space="0" w:color="auto"/>
            <w:left w:val="none" w:sz="0" w:space="0" w:color="auto"/>
            <w:bottom w:val="none" w:sz="0" w:space="0" w:color="auto"/>
            <w:right w:val="none" w:sz="0" w:space="0" w:color="auto"/>
          </w:divBdr>
        </w:div>
        <w:div w:id="1283657935">
          <w:marLeft w:val="0"/>
          <w:marRight w:val="0"/>
          <w:marTop w:val="0"/>
          <w:marBottom w:val="0"/>
          <w:divBdr>
            <w:top w:val="none" w:sz="0" w:space="0" w:color="auto"/>
            <w:left w:val="none" w:sz="0" w:space="0" w:color="auto"/>
            <w:bottom w:val="none" w:sz="0" w:space="0" w:color="auto"/>
            <w:right w:val="none" w:sz="0" w:space="0" w:color="auto"/>
          </w:divBdr>
        </w:div>
      </w:divsChild>
    </w:div>
    <w:div w:id="947388559">
      <w:marLeft w:val="0"/>
      <w:marRight w:val="0"/>
      <w:marTop w:val="0"/>
      <w:marBottom w:val="0"/>
      <w:divBdr>
        <w:top w:val="none" w:sz="0" w:space="0" w:color="auto"/>
        <w:left w:val="none" w:sz="0" w:space="0" w:color="auto"/>
        <w:bottom w:val="none" w:sz="0" w:space="0" w:color="auto"/>
        <w:right w:val="none" w:sz="0" w:space="0" w:color="auto"/>
      </w:divBdr>
      <w:divsChild>
        <w:div w:id="739326527">
          <w:marLeft w:val="0"/>
          <w:marRight w:val="0"/>
          <w:marTop w:val="0"/>
          <w:marBottom w:val="0"/>
          <w:divBdr>
            <w:top w:val="none" w:sz="0" w:space="0" w:color="auto"/>
            <w:left w:val="none" w:sz="0" w:space="0" w:color="auto"/>
            <w:bottom w:val="none" w:sz="0" w:space="0" w:color="auto"/>
            <w:right w:val="none" w:sz="0" w:space="0" w:color="auto"/>
          </w:divBdr>
        </w:div>
        <w:div w:id="231090239">
          <w:marLeft w:val="0"/>
          <w:marRight w:val="0"/>
          <w:marTop w:val="0"/>
          <w:marBottom w:val="0"/>
          <w:divBdr>
            <w:top w:val="none" w:sz="0" w:space="0" w:color="auto"/>
            <w:left w:val="none" w:sz="0" w:space="0" w:color="auto"/>
            <w:bottom w:val="none" w:sz="0" w:space="0" w:color="auto"/>
            <w:right w:val="none" w:sz="0" w:space="0" w:color="auto"/>
          </w:divBdr>
        </w:div>
        <w:div w:id="73821023">
          <w:marLeft w:val="0"/>
          <w:marRight w:val="0"/>
          <w:marTop w:val="0"/>
          <w:marBottom w:val="0"/>
          <w:divBdr>
            <w:top w:val="none" w:sz="0" w:space="0" w:color="auto"/>
            <w:left w:val="none" w:sz="0" w:space="0" w:color="auto"/>
            <w:bottom w:val="none" w:sz="0" w:space="0" w:color="auto"/>
            <w:right w:val="none" w:sz="0" w:space="0" w:color="auto"/>
          </w:divBdr>
        </w:div>
        <w:div w:id="999313260">
          <w:marLeft w:val="0"/>
          <w:marRight w:val="0"/>
          <w:marTop w:val="0"/>
          <w:marBottom w:val="0"/>
          <w:divBdr>
            <w:top w:val="none" w:sz="0" w:space="0" w:color="auto"/>
            <w:left w:val="none" w:sz="0" w:space="0" w:color="auto"/>
            <w:bottom w:val="none" w:sz="0" w:space="0" w:color="auto"/>
            <w:right w:val="none" w:sz="0" w:space="0" w:color="auto"/>
          </w:divBdr>
        </w:div>
        <w:div w:id="119999827">
          <w:marLeft w:val="0"/>
          <w:marRight w:val="0"/>
          <w:marTop w:val="0"/>
          <w:marBottom w:val="0"/>
          <w:divBdr>
            <w:top w:val="none" w:sz="0" w:space="0" w:color="auto"/>
            <w:left w:val="none" w:sz="0" w:space="0" w:color="auto"/>
            <w:bottom w:val="none" w:sz="0" w:space="0" w:color="auto"/>
            <w:right w:val="none" w:sz="0" w:space="0" w:color="auto"/>
          </w:divBdr>
        </w:div>
      </w:divsChild>
    </w:div>
    <w:div w:id="951128546">
      <w:marLeft w:val="0"/>
      <w:marRight w:val="0"/>
      <w:marTop w:val="0"/>
      <w:marBottom w:val="0"/>
      <w:divBdr>
        <w:top w:val="none" w:sz="0" w:space="0" w:color="auto"/>
        <w:left w:val="none" w:sz="0" w:space="0" w:color="auto"/>
        <w:bottom w:val="none" w:sz="0" w:space="0" w:color="auto"/>
        <w:right w:val="none" w:sz="0" w:space="0" w:color="auto"/>
      </w:divBdr>
      <w:divsChild>
        <w:div w:id="585652238">
          <w:marLeft w:val="0"/>
          <w:marRight w:val="0"/>
          <w:marTop w:val="0"/>
          <w:marBottom w:val="0"/>
          <w:divBdr>
            <w:top w:val="none" w:sz="0" w:space="0" w:color="auto"/>
            <w:left w:val="none" w:sz="0" w:space="0" w:color="auto"/>
            <w:bottom w:val="none" w:sz="0" w:space="0" w:color="auto"/>
            <w:right w:val="none" w:sz="0" w:space="0" w:color="auto"/>
          </w:divBdr>
        </w:div>
        <w:div w:id="1005478530">
          <w:marLeft w:val="0"/>
          <w:marRight w:val="0"/>
          <w:marTop w:val="0"/>
          <w:marBottom w:val="0"/>
          <w:divBdr>
            <w:top w:val="none" w:sz="0" w:space="0" w:color="auto"/>
            <w:left w:val="none" w:sz="0" w:space="0" w:color="auto"/>
            <w:bottom w:val="none" w:sz="0" w:space="0" w:color="auto"/>
            <w:right w:val="none" w:sz="0" w:space="0" w:color="auto"/>
          </w:divBdr>
        </w:div>
      </w:divsChild>
    </w:div>
    <w:div w:id="965088207">
      <w:marLeft w:val="0"/>
      <w:marRight w:val="0"/>
      <w:marTop w:val="0"/>
      <w:marBottom w:val="0"/>
      <w:divBdr>
        <w:top w:val="none" w:sz="0" w:space="0" w:color="auto"/>
        <w:left w:val="none" w:sz="0" w:space="0" w:color="auto"/>
        <w:bottom w:val="none" w:sz="0" w:space="0" w:color="auto"/>
        <w:right w:val="none" w:sz="0" w:space="0" w:color="auto"/>
      </w:divBdr>
      <w:divsChild>
        <w:div w:id="301351902">
          <w:marLeft w:val="0"/>
          <w:marRight w:val="0"/>
          <w:marTop w:val="0"/>
          <w:marBottom w:val="0"/>
          <w:divBdr>
            <w:top w:val="none" w:sz="0" w:space="0" w:color="auto"/>
            <w:left w:val="none" w:sz="0" w:space="0" w:color="auto"/>
            <w:bottom w:val="none" w:sz="0" w:space="0" w:color="auto"/>
            <w:right w:val="none" w:sz="0" w:space="0" w:color="auto"/>
          </w:divBdr>
        </w:div>
      </w:divsChild>
    </w:div>
    <w:div w:id="985548461">
      <w:marLeft w:val="0"/>
      <w:marRight w:val="0"/>
      <w:marTop w:val="0"/>
      <w:marBottom w:val="0"/>
      <w:divBdr>
        <w:top w:val="none" w:sz="0" w:space="0" w:color="auto"/>
        <w:left w:val="none" w:sz="0" w:space="0" w:color="auto"/>
        <w:bottom w:val="none" w:sz="0" w:space="0" w:color="auto"/>
        <w:right w:val="none" w:sz="0" w:space="0" w:color="auto"/>
      </w:divBdr>
      <w:divsChild>
        <w:div w:id="1964342468">
          <w:marLeft w:val="0"/>
          <w:marRight w:val="0"/>
          <w:marTop w:val="0"/>
          <w:marBottom w:val="0"/>
          <w:divBdr>
            <w:top w:val="none" w:sz="0" w:space="0" w:color="auto"/>
            <w:left w:val="none" w:sz="0" w:space="0" w:color="auto"/>
            <w:bottom w:val="none" w:sz="0" w:space="0" w:color="auto"/>
            <w:right w:val="none" w:sz="0" w:space="0" w:color="auto"/>
          </w:divBdr>
        </w:div>
        <w:div w:id="278727102">
          <w:marLeft w:val="0"/>
          <w:marRight w:val="0"/>
          <w:marTop w:val="0"/>
          <w:marBottom w:val="0"/>
          <w:divBdr>
            <w:top w:val="none" w:sz="0" w:space="0" w:color="auto"/>
            <w:left w:val="none" w:sz="0" w:space="0" w:color="auto"/>
            <w:bottom w:val="none" w:sz="0" w:space="0" w:color="auto"/>
            <w:right w:val="none" w:sz="0" w:space="0" w:color="auto"/>
          </w:divBdr>
        </w:div>
      </w:divsChild>
    </w:div>
    <w:div w:id="1079060330">
      <w:marLeft w:val="0"/>
      <w:marRight w:val="0"/>
      <w:marTop w:val="0"/>
      <w:marBottom w:val="0"/>
      <w:divBdr>
        <w:top w:val="none" w:sz="0" w:space="0" w:color="auto"/>
        <w:left w:val="none" w:sz="0" w:space="0" w:color="auto"/>
        <w:bottom w:val="none" w:sz="0" w:space="0" w:color="auto"/>
        <w:right w:val="none" w:sz="0" w:space="0" w:color="auto"/>
      </w:divBdr>
      <w:divsChild>
        <w:div w:id="23487674">
          <w:marLeft w:val="0"/>
          <w:marRight w:val="0"/>
          <w:marTop w:val="0"/>
          <w:marBottom w:val="0"/>
          <w:divBdr>
            <w:top w:val="none" w:sz="0" w:space="0" w:color="auto"/>
            <w:left w:val="none" w:sz="0" w:space="0" w:color="auto"/>
            <w:bottom w:val="none" w:sz="0" w:space="0" w:color="auto"/>
            <w:right w:val="none" w:sz="0" w:space="0" w:color="auto"/>
          </w:divBdr>
        </w:div>
        <w:div w:id="1228540627">
          <w:marLeft w:val="0"/>
          <w:marRight w:val="0"/>
          <w:marTop w:val="0"/>
          <w:marBottom w:val="0"/>
          <w:divBdr>
            <w:top w:val="none" w:sz="0" w:space="0" w:color="auto"/>
            <w:left w:val="none" w:sz="0" w:space="0" w:color="auto"/>
            <w:bottom w:val="none" w:sz="0" w:space="0" w:color="auto"/>
            <w:right w:val="none" w:sz="0" w:space="0" w:color="auto"/>
          </w:divBdr>
        </w:div>
      </w:divsChild>
    </w:div>
    <w:div w:id="1083651355">
      <w:marLeft w:val="0"/>
      <w:marRight w:val="0"/>
      <w:marTop w:val="0"/>
      <w:marBottom w:val="0"/>
      <w:divBdr>
        <w:top w:val="none" w:sz="0" w:space="0" w:color="auto"/>
        <w:left w:val="none" w:sz="0" w:space="0" w:color="auto"/>
        <w:bottom w:val="none" w:sz="0" w:space="0" w:color="auto"/>
        <w:right w:val="none" w:sz="0" w:space="0" w:color="auto"/>
      </w:divBdr>
      <w:divsChild>
        <w:div w:id="52584686">
          <w:marLeft w:val="0"/>
          <w:marRight w:val="0"/>
          <w:marTop w:val="0"/>
          <w:marBottom w:val="0"/>
          <w:divBdr>
            <w:top w:val="none" w:sz="0" w:space="0" w:color="auto"/>
            <w:left w:val="none" w:sz="0" w:space="0" w:color="auto"/>
            <w:bottom w:val="none" w:sz="0" w:space="0" w:color="auto"/>
            <w:right w:val="none" w:sz="0" w:space="0" w:color="auto"/>
          </w:divBdr>
        </w:div>
        <w:div w:id="832069473">
          <w:marLeft w:val="0"/>
          <w:marRight w:val="0"/>
          <w:marTop w:val="0"/>
          <w:marBottom w:val="0"/>
          <w:divBdr>
            <w:top w:val="none" w:sz="0" w:space="0" w:color="auto"/>
            <w:left w:val="none" w:sz="0" w:space="0" w:color="auto"/>
            <w:bottom w:val="none" w:sz="0" w:space="0" w:color="auto"/>
            <w:right w:val="none" w:sz="0" w:space="0" w:color="auto"/>
          </w:divBdr>
        </w:div>
      </w:divsChild>
    </w:div>
    <w:div w:id="1098716745">
      <w:marLeft w:val="0"/>
      <w:marRight w:val="0"/>
      <w:marTop w:val="0"/>
      <w:marBottom w:val="0"/>
      <w:divBdr>
        <w:top w:val="none" w:sz="0" w:space="0" w:color="auto"/>
        <w:left w:val="none" w:sz="0" w:space="0" w:color="auto"/>
        <w:bottom w:val="none" w:sz="0" w:space="0" w:color="auto"/>
        <w:right w:val="none" w:sz="0" w:space="0" w:color="auto"/>
      </w:divBdr>
      <w:divsChild>
        <w:div w:id="742945152">
          <w:marLeft w:val="0"/>
          <w:marRight w:val="0"/>
          <w:marTop w:val="0"/>
          <w:marBottom w:val="0"/>
          <w:divBdr>
            <w:top w:val="none" w:sz="0" w:space="0" w:color="auto"/>
            <w:left w:val="none" w:sz="0" w:space="0" w:color="auto"/>
            <w:bottom w:val="none" w:sz="0" w:space="0" w:color="auto"/>
            <w:right w:val="none" w:sz="0" w:space="0" w:color="auto"/>
          </w:divBdr>
        </w:div>
        <w:div w:id="1930968080">
          <w:marLeft w:val="0"/>
          <w:marRight w:val="0"/>
          <w:marTop w:val="0"/>
          <w:marBottom w:val="0"/>
          <w:divBdr>
            <w:top w:val="none" w:sz="0" w:space="0" w:color="auto"/>
            <w:left w:val="none" w:sz="0" w:space="0" w:color="auto"/>
            <w:bottom w:val="none" w:sz="0" w:space="0" w:color="auto"/>
            <w:right w:val="none" w:sz="0" w:space="0" w:color="auto"/>
          </w:divBdr>
        </w:div>
        <w:div w:id="1259362826">
          <w:marLeft w:val="0"/>
          <w:marRight w:val="0"/>
          <w:marTop w:val="0"/>
          <w:marBottom w:val="0"/>
          <w:divBdr>
            <w:top w:val="none" w:sz="0" w:space="0" w:color="auto"/>
            <w:left w:val="none" w:sz="0" w:space="0" w:color="auto"/>
            <w:bottom w:val="none" w:sz="0" w:space="0" w:color="auto"/>
            <w:right w:val="none" w:sz="0" w:space="0" w:color="auto"/>
          </w:divBdr>
        </w:div>
        <w:div w:id="1684824673">
          <w:marLeft w:val="0"/>
          <w:marRight w:val="0"/>
          <w:marTop w:val="0"/>
          <w:marBottom w:val="0"/>
          <w:divBdr>
            <w:top w:val="none" w:sz="0" w:space="0" w:color="auto"/>
            <w:left w:val="none" w:sz="0" w:space="0" w:color="auto"/>
            <w:bottom w:val="none" w:sz="0" w:space="0" w:color="auto"/>
            <w:right w:val="none" w:sz="0" w:space="0" w:color="auto"/>
          </w:divBdr>
        </w:div>
        <w:div w:id="997227422">
          <w:marLeft w:val="0"/>
          <w:marRight w:val="0"/>
          <w:marTop w:val="0"/>
          <w:marBottom w:val="0"/>
          <w:divBdr>
            <w:top w:val="none" w:sz="0" w:space="0" w:color="auto"/>
            <w:left w:val="none" w:sz="0" w:space="0" w:color="auto"/>
            <w:bottom w:val="none" w:sz="0" w:space="0" w:color="auto"/>
            <w:right w:val="none" w:sz="0" w:space="0" w:color="auto"/>
          </w:divBdr>
        </w:div>
        <w:div w:id="339353485">
          <w:marLeft w:val="0"/>
          <w:marRight w:val="0"/>
          <w:marTop w:val="0"/>
          <w:marBottom w:val="0"/>
          <w:divBdr>
            <w:top w:val="none" w:sz="0" w:space="0" w:color="auto"/>
            <w:left w:val="none" w:sz="0" w:space="0" w:color="auto"/>
            <w:bottom w:val="none" w:sz="0" w:space="0" w:color="auto"/>
            <w:right w:val="none" w:sz="0" w:space="0" w:color="auto"/>
          </w:divBdr>
        </w:div>
        <w:div w:id="1659964020">
          <w:marLeft w:val="0"/>
          <w:marRight w:val="0"/>
          <w:marTop w:val="0"/>
          <w:marBottom w:val="0"/>
          <w:divBdr>
            <w:top w:val="none" w:sz="0" w:space="0" w:color="auto"/>
            <w:left w:val="none" w:sz="0" w:space="0" w:color="auto"/>
            <w:bottom w:val="none" w:sz="0" w:space="0" w:color="auto"/>
            <w:right w:val="none" w:sz="0" w:space="0" w:color="auto"/>
          </w:divBdr>
        </w:div>
        <w:div w:id="278150851">
          <w:marLeft w:val="0"/>
          <w:marRight w:val="0"/>
          <w:marTop w:val="0"/>
          <w:marBottom w:val="0"/>
          <w:divBdr>
            <w:top w:val="none" w:sz="0" w:space="0" w:color="auto"/>
            <w:left w:val="none" w:sz="0" w:space="0" w:color="auto"/>
            <w:bottom w:val="none" w:sz="0" w:space="0" w:color="auto"/>
            <w:right w:val="none" w:sz="0" w:space="0" w:color="auto"/>
          </w:divBdr>
        </w:div>
        <w:div w:id="1816409718">
          <w:marLeft w:val="0"/>
          <w:marRight w:val="0"/>
          <w:marTop w:val="0"/>
          <w:marBottom w:val="0"/>
          <w:divBdr>
            <w:top w:val="none" w:sz="0" w:space="0" w:color="auto"/>
            <w:left w:val="none" w:sz="0" w:space="0" w:color="auto"/>
            <w:bottom w:val="none" w:sz="0" w:space="0" w:color="auto"/>
            <w:right w:val="none" w:sz="0" w:space="0" w:color="auto"/>
          </w:divBdr>
        </w:div>
        <w:div w:id="1617567672">
          <w:marLeft w:val="0"/>
          <w:marRight w:val="0"/>
          <w:marTop w:val="0"/>
          <w:marBottom w:val="0"/>
          <w:divBdr>
            <w:top w:val="none" w:sz="0" w:space="0" w:color="auto"/>
            <w:left w:val="none" w:sz="0" w:space="0" w:color="auto"/>
            <w:bottom w:val="none" w:sz="0" w:space="0" w:color="auto"/>
            <w:right w:val="none" w:sz="0" w:space="0" w:color="auto"/>
          </w:divBdr>
        </w:div>
        <w:div w:id="1426343867">
          <w:marLeft w:val="0"/>
          <w:marRight w:val="0"/>
          <w:marTop w:val="0"/>
          <w:marBottom w:val="0"/>
          <w:divBdr>
            <w:top w:val="none" w:sz="0" w:space="0" w:color="auto"/>
            <w:left w:val="none" w:sz="0" w:space="0" w:color="auto"/>
            <w:bottom w:val="none" w:sz="0" w:space="0" w:color="auto"/>
            <w:right w:val="none" w:sz="0" w:space="0" w:color="auto"/>
          </w:divBdr>
        </w:div>
        <w:div w:id="6368467">
          <w:marLeft w:val="0"/>
          <w:marRight w:val="0"/>
          <w:marTop w:val="0"/>
          <w:marBottom w:val="0"/>
          <w:divBdr>
            <w:top w:val="none" w:sz="0" w:space="0" w:color="auto"/>
            <w:left w:val="none" w:sz="0" w:space="0" w:color="auto"/>
            <w:bottom w:val="none" w:sz="0" w:space="0" w:color="auto"/>
            <w:right w:val="none" w:sz="0" w:space="0" w:color="auto"/>
          </w:divBdr>
        </w:div>
      </w:divsChild>
    </w:div>
    <w:div w:id="1133718594">
      <w:marLeft w:val="0"/>
      <w:marRight w:val="0"/>
      <w:marTop w:val="0"/>
      <w:marBottom w:val="0"/>
      <w:divBdr>
        <w:top w:val="none" w:sz="0" w:space="0" w:color="auto"/>
        <w:left w:val="none" w:sz="0" w:space="0" w:color="auto"/>
        <w:bottom w:val="none" w:sz="0" w:space="0" w:color="auto"/>
        <w:right w:val="none" w:sz="0" w:space="0" w:color="auto"/>
      </w:divBdr>
      <w:divsChild>
        <w:div w:id="2022782067">
          <w:marLeft w:val="0"/>
          <w:marRight w:val="0"/>
          <w:marTop w:val="0"/>
          <w:marBottom w:val="0"/>
          <w:divBdr>
            <w:top w:val="none" w:sz="0" w:space="0" w:color="auto"/>
            <w:left w:val="none" w:sz="0" w:space="0" w:color="auto"/>
            <w:bottom w:val="none" w:sz="0" w:space="0" w:color="auto"/>
            <w:right w:val="none" w:sz="0" w:space="0" w:color="auto"/>
          </w:divBdr>
        </w:div>
      </w:divsChild>
    </w:div>
    <w:div w:id="1143233528">
      <w:marLeft w:val="0"/>
      <w:marRight w:val="0"/>
      <w:marTop w:val="0"/>
      <w:marBottom w:val="0"/>
      <w:divBdr>
        <w:top w:val="none" w:sz="0" w:space="0" w:color="auto"/>
        <w:left w:val="none" w:sz="0" w:space="0" w:color="auto"/>
        <w:bottom w:val="none" w:sz="0" w:space="0" w:color="auto"/>
        <w:right w:val="none" w:sz="0" w:space="0" w:color="auto"/>
      </w:divBdr>
      <w:divsChild>
        <w:div w:id="1048796174">
          <w:marLeft w:val="0"/>
          <w:marRight w:val="0"/>
          <w:marTop w:val="0"/>
          <w:marBottom w:val="0"/>
          <w:divBdr>
            <w:top w:val="none" w:sz="0" w:space="0" w:color="auto"/>
            <w:left w:val="none" w:sz="0" w:space="0" w:color="auto"/>
            <w:bottom w:val="none" w:sz="0" w:space="0" w:color="auto"/>
            <w:right w:val="none" w:sz="0" w:space="0" w:color="auto"/>
          </w:divBdr>
        </w:div>
        <w:div w:id="720324564">
          <w:marLeft w:val="0"/>
          <w:marRight w:val="0"/>
          <w:marTop w:val="0"/>
          <w:marBottom w:val="0"/>
          <w:divBdr>
            <w:top w:val="none" w:sz="0" w:space="0" w:color="auto"/>
            <w:left w:val="none" w:sz="0" w:space="0" w:color="auto"/>
            <w:bottom w:val="none" w:sz="0" w:space="0" w:color="auto"/>
            <w:right w:val="none" w:sz="0" w:space="0" w:color="auto"/>
          </w:divBdr>
        </w:div>
        <w:div w:id="590048540">
          <w:marLeft w:val="0"/>
          <w:marRight w:val="0"/>
          <w:marTop w:val="0"/>
          <w:marBottom w:val="0"/>
          <w:divBdr>
            <w:top w:val="none" w:sz="0" w:space="0" w:color="auto"/>
            <w:left w:val="none" w:sz="0" w:space="0" w:color="auto"/>
            <w:bottom w:val="none" w:sz="0" w:space="0" w:color="auto"/>
            <w:right w:val="none" w:sz="0" w:space="0" w:color="auto"/>
          </w:divBdr>
        </w:div>
        <w:div w:id="2011642450">
          <w:marLeft w:val="0"/>
          <w:marRight w:val="0"/>
          <w:marTop w:val="0"/>
          <w:marBottom w:val="0"/>
          <w:divBdr>
            <w:top w:val="none" w:sz="0" w:space="0" w:color="auto"/>
            <w:left w:val="none" w:sz="0" w:space="0" w:color="auto"/>
            <w:bottom w:val="none" w:sz="0" w:space="0" w:color="auto"/>
            <w:right w:val="none" w:sz="0" w:space="0" w:color="auto"/>
          </w:divBdr>
        </w:div>
        <w:div w:id="2053724716">
          <w:marLeft w:val="0"/>
          <w:marRight w:val="0"/>
          <w:marTop w:val="0"/>
          <w:marBottom w:val="0"/>
          <w:divBdr>
            <w:top w:val="none" w:sz="0" w:space="0" w:color="auto"/>
            <w:left w:val="none" w:sz="0" w:space="0" w:color="auto"/>
            <w:bottom w:val="none" w:sz="0" w:space="0" w:color="auto"/>
            <w:right w:val="none" w:sz="0" w:space="0" w:color="auto"/>
          </w:divBdr>
        </w:div>
        <w:div w:id="1920020916">
          <w:marLeft w:val="0"/>
          <w:marRight w:val="0"/>
          <w:marTop w:val="0"/>
          <w:marBottom w:val="0"/>
          <w:divBdr>
            <w:top w:val="none" w:sz="0" w:space="0" w:color="auto"/>
            <w:left w:val="none" w:sz="0" w:space="0" w:color="auto"/>
            <w:bottom w:val="none" w:sz="0" w:space="0" w:color="auto"/>
            <w:right w:val="none" w:sz="0" w:space="0" w:color="auto"/>
          </w:divBdr>
        </w:div>
        <w:div w:id="1779829682">
          <w:marLeft w:val="0"/>
          <w:marRight w:val="0"/>
          <w:marTop w:val="0"/>
          <w:marBottom w:val="0"/>
          <w:divBdr>
            <w:top w:val="none" w:sz="0" w:space="0" w:color="auto"/>
            <w:left w:val="none" w:sz="0" w:space="0" w:color="auto"/>
            <w:bottom w:val="none" w:sz="0" w:space="0" w:color="auto"/>
            <w:right w:val="none" w:sz="0" w:space="0" w:color="auto"/>
          </w:divBdr>
        </w:div>
        <w:div w:id="1138910634">
          <w:marLeft w:val="0"/>
          <w:marRight w:val="0"/>
          <w:marTop w:val="0"/>
          <w:marBottom w:val="0"/>
          <w:divBdr>
            <w:top w:val="none" w:sz="0" w:space="0" w:color="auto"/>
            <w:left w:val="none" w:sz="0" w:space="0" w:color="auto"/>
            <w:bottom w:val="none" w:sz="0" w:space="0" w:color="auto"/>
            <w:right w:val="none" w:sz="0" w:space="0" w:color="auto"/>
          </w:divBdr>
        </w:div>
        <w:div w:id="1326665185">
          <w:marLeft w:val="0"/>
          <w:marRight w:val="0"/>
          <w:marTop w:val="0"/>
          <w:marBottom w:val="0"/>
          <w:divBdr>
            <w:top w:val="none" w:sz="0" w:space="0" w:color="auto"/>
            <w:left w:val="none" w:sz="0" w:space="0" w:color="auto"/>
            <w:bottom w:val="none" w:sz="0" w:space="0" w:color="auto"/>
            <w:right w:val="none" w:sz="0" w:space="0" w:color="auto"/>
          </w:divBdr>
        </w:div>
      </w:divsChild>
    </w:div>
    <w:div w:id="1143699554">
      <w:marLeft w:val="0"/>
      <w:marRight w:val="0"/>
      <w:marTop w:val="0"/>
      <w:marBottom w:val="0"/>
      <w:divBdr>
        <w:top w:val="none" w:sz="0" w:space="0" w:color="auto"/>
        <w:left w:val="none" w:sz="0" w:space="0" w:color="auto"/>
        <w:bottom w:val="none" w:sz="0" w:space="0" w:color="auto"/>
        <w:right w:val="none" w:sz="0" w:space="0" w:color="auto"/>
      </w:divBdr>
      <w:divsChild>
        <w:div w:id="887912555">
          <w:marLeft w:val="0"/>
          <w:marRight w:val="0"/>
          <w:marTop w:val="0"/>
          <w:marBottom w:val="0"/>
          <w:divBdr>
            <w:top w:val="none" w:sz="0" w:space="0" w:color="auto"/>
            <w:left w:val="none" w:sz="0" w:space="0" w:color="auto"/>
            <w:bottom w:val="none" w:sz="0" w:space="0" w:color="auto"/>
            <w:right w:val="none" w:sz="0" w:space="0" w:color="auto"/>
          </w:divBdr>
        </w:div>
        <w:div w:id="1544558360">
          <w:marLeft w:val="0"/>
          <w:marRight w:val="0"/>
          <w:marTop w:val="0"/>
          <w:marBottom w:val="0"/>
          <w:divBdr>
            <w:top w:val="none" w:sz="0" w:space="0" w:color="auto"/>
            <w:left w:val="none" w:sz="0" w:space="0" w:color="auto"/>
            <w:bottom w:val="none" w:sz="0" w:space="0" w:color="auto"/>
            <w:right w:val="none" w:sz="0" w:space="0" w:color="auto"/>
          </w:divBdr>
        </w:div>
        <w:div w:id="230888326">
          <w:marLeft w:val="0"/>
          <w:marRight w:val="0"/>
          <w:marTop w:val="0"/>
          <w:marBottom w:val="0"/>
          <w:divBdr>
            <w:top w:val="none" w:sz="0" w:space="0" w:color="auto"/>
            <w:left w:val="none" w:sz="0" w:space="0" w:color="auto"/>
            <w:bottom w:val="none" w:sz="0" w:space="0" w:color="auto"/>
            <w:right w:val="none" w:sz="0" w:space="0" w:color="auto"/>
          </w:divBdr>
        </w:div>
        <w:div w:id="57173069">
          <w:marLeft w:val="0"/>
          <w:marRight w:val="0"/>
          <w:marTop w:val="0"/>
          <w:marBottom w:val="0"/>
          <w:divBdr>
            <w:top w:val="none" w:sz="0" w:space="0" w:color="auto"/>
            <w:left w:val="none" w:sz="0" w:space="0" w:color="auto"/>
            <w:bottom w:val="none" w:sz="0" w:space="0" w:color="auto"/>
            <w:right w:val="none" w:sz="0" w:space="0" w:color="auto"/>
          </w:divBdr>
        </w:div>
        <w:div w:id="176311376">
          <w:marLeft w:val="0"/>
          <w:marRight w:val="0"/>
          <w:marTop w:val="0"/>
          <w:marBottom w:val="0"/>
          <w:divBdr>
            <w:top w:val="none" w:sz="0" w:space="0" w:color="auto"/>
            <w:left w:val="none" w:sz="0" w:space="0" w:color="auto"/>
            <w:bottom w:val="none" w:sz="0" w:space="0" w:color="auto"/>
            <w:right w:val="none" w:sz="0" w:space="0" w:color="auto"/>
          </w:divBdr>
        </w:div>
        <w:div w:id="1216241892">
          <w:marLeft w:val="0"/>
          <w:marRight w:val="0"/>
          <w:marTop w:val="0"/>
          <w:marBottom w:val="0"/>
          <w:divBdr>
            <w:top w:val="none" w:sz="0" w:space="0" w:color="auto"/>
            <w:left w:val="none" w:sz="0" w:space="0" w:color="auto"/>
            <w:bottom w:val="none" w:sz="0" w:space="0" w:color="auto"/>
            <w:right w:val="none" w:sz="0" w:space="0" w:color="auto"/>
          </w:divBdr>
        </w:div>
        <w:div w:id="968709654">
          <w:marLeft w:val="0"/>
          <w:marRight w:val="0"/>
          <w:marTop w:val="0"/>
          <w:marBottom w:val="0"/>
          <w:divBdr>
            <w:top w:val="none" w:sz="0" w:space="0" w:color="auto"/>
            <w:left w:val="none" w:sz="0" w:space="0" w:color="auto"/>
            <w:bottom w:val="none" w:sz="0" w:space="0" w:color="auto"/>
            <w:right w:val="none" w:sz="0" w:space="0" w:color="auto"/>
          </w:divBdr>
        </w:div>
        <w:div w:id="760642485">
          <w:marLeft w:val="0"/>
          <w:marRight w:val="0"/>
          <w:marTop w:val="0"/>
          <w:marBottom w:val="0"/>
          <w:divBdr>
            <w:top w:val="none" w:sz="0" w:space="0" w:color="auto"/>
            <w:left w:val="none" w:sz="0" w:space="0" w:color="auto"/>
            <w:bottom w:val="none" w:sz="0" w:space="0" w:color="auto"/>
            <w:right w:val="none" w:sz="0" w:space="0" w:color="auto"/>
          </w:divBdr>
        </w:div>
        <w:div w:id="1975520226">
          <w:marLeft w:val="0"/>
          <w:marRight w:val="0"/>
          <w:marTop w:val="0"/>
          <w:marBottom w:val="0"/>
          <w:divBdr>
            <w:top w:val="none" w:sz="0" w:space="0" w:color="auto"/>
            <w:left w:val="none" w:sz="0" w:space="0" w:color="auto"/>
            <w:bottom w:val="none" w:sz="0" w:space="0" w:color="auto"/>
            <w:right w:val="none" w:sz="0" w:space="0" w:color="auto"/>
          </w:divBdr>
        </w:div>
        <w:div w:id="2016371484">
          <w:marLeft w:val="0"/>
          <w:marRight w:val="0"/>
          <w:marTop w:val="0"/>
          <w:marBottom w:val="0"/>
          <w:divBdr>
            <w:top w:val="none" w:sz="0" w:space="0" w:color="auto"/>
            <w:left w:val="none" w:sz="0" w:space="0" w:color="auto"/>
            <w:bottom w:val="none" w:sz="0" w:space="0" w:color="auto"/>
            <w:right w:val="none" w:sz="0" w:space="0" w:color="auto"/>
          </w:divBdr>
        </w:div>
        <w:div w:id="1235241717">
          <w:marLeft w:val="0"/>
          <w:marRight w:val="0"/>
          <w:marTop w:val="0"/>
          <w:marBottom w:val="0"/>
          <w:divBdr>
            <w:top w:val="none" w:sz="0" w:space="0" w:color="auto"/>
            <w:left w:val="none" w:sz="0" w:space="0" w:color="auto"/>
            <w:bottom w:val="none" w:sz="0" w:space="0" w:color="auto"/>
            <w:right w:val="none" w:sz="0" w:space="0" w:color="auto"/>
          </w:divBdr>
        </w:div>
        <w:div w:id="787506321">
          <w:marLeft w:val="0"/>
          <w:marRight w:val="0"/>
          <w:marTop w:val="0"/>
          <w:marBottom w:val="0"/>
          <w:divBdr>
            <w:top w:val="none" w:sz="0" w:space="0" w:color="auto"/>
            <w:left w:val="none" w:sz="0" w:space="0" w:color="auto"/>
            <w:bottom w:val="none" w:sz="0" w:space="0" w:color="auto"/>
            <w:right w:val="none" w:sz="0" w:space="0" w:color="auto"/>
          </w:divBdr>
        </w:div>
        <w:div w:id="1113288749">
          <w:marLeft w:val="0"/>
          <w:marRight w:val="0"/>
          <w:marTop w:val="0"/>
          <w:marBottom w:val="0"/>
          <w:divBdr>
            <w:top w:val="none" w:sz="0" w:space="0" w:color="auto"/>
            <w:left w:val="none" w:sz="0" w:space="0" w:color="auto"/>
            <w:bottom w:val="none" w:sz="0" w:space="0" w:color="auto"/>
            <w:right w:val="none" w:sz="0" w:space="0" w:color="auto"/>
          </w:divBdr>
        </w:div>
        <w:div w:id="601647632">
          <w:marLeft w:val="0"/>
          <w:marRight w:val="0"/>
          <w:marTop w:val="0"/>
          <w:marBottom w:val="0"/>
          <w:divBdr>
            <w:top w:val="none" w:sz="0" w:space="0" w:color="auto"/>
            <w:left w:val="none" w:sz="0" w:space="0" w:color="auto"/>
            <w:bottom w:val="none" w:sz="0" w:space="0" w:color="auto"/>
            <w:right w:val="none" w:sz="0" w:space="0" w:color="auto"/>
          </w:divBdr>
        </w:div>
        <w:div w:id="65498444">
          <w:marLeft w:val="0"/>
          <w:marRight w:val="0"/>
          <w:marTop w:val="0"/>
          <w:marBottom w:val="0"/>
          <w:divBdr>
            <w:top w:val="none" w:sz="0" w:space="0" w:color="auto"/>
            <w:left w:val="none" w:sz="0" w:space="0" w:color="auto"/>
            <w:bottom w:val="none" w:sz="0" w:space="0" w:color="auto"/>
            <w:right w:val="none" w:sz="0" w:space="0" w:color="auto"/>
          </w:divBdr>
        </w:div>
        <w:div w:id="431438133">
          <w:marLeft w:val="0"/>
          <w:marRight w:val="0"/>
          <w:marTop w:val="0"/>
          <w:marBottom w:val="0"/>
          <w:divBdr>
            <w:top w:val="none" w:sz="0" w:space="0" w:color="auto"/>
            <w:left w:val="none" w:sz="0" w:space="0" w:color="auto"/>
            <w:bottom w:val="none" w:sz="0" w:space="0" w:color="auto"/>
            <w:right w:val="none" w:sz="0" w:space="0" w:color="auto"/>
          </w:divBdr>
        </w:div>
      </w:divsChild>
    </w:div>
    <w:div w:id="1149592465">
      <w:marLeft w:val="0"/>
      <w:marRight w:val="0"/>
      <w:marTop w:val="0"/>
      <w:marBottom w:val="0"/>
      <w:divBdr>
        <w:top w:val="none" w:sz="0" w:space="0" w:color="auto"/>
        <w:left w:val="none" w:sz="0" w:space="0" w:color="auto"/>
        <w:bottom w:val="none" w:sz="0" w:space="0" w:color="auto"/>
        <w:right w:val="none" w:sz="0" w:space="0" w:color="auto"/>
      </w:divBdr>
      <w:divsChild>
        <w:div w:id="566036083">
          <w:marLeft w:val="0"/>
          <w:marRight w:val="0"/>
          <w:marTop w:val="0"/>
          <w:marBottom w:val="0"/>
          <w:divBdr>
            <w:top w:val="none" w:sz="0" w:space="0" w:color="auto"/>
            <w:left w:val="none" w:sz="0" w:space="0" w:color="auto"/>
            <w:bottom w:val="none" w:sz="0" w:space="0" w:color="auto"/>
            <w:right w:val="none" w:sz="0" w:space="0" w:color="auto"/>
          </w:divBdr>
        </w:div>
        <w:div w:id="2063289821">
          <w:marLeft w:val="0"/>
          <w:marRight w:val="0"/>
          <w:marTop w:val="0"/>
          <w:marBottom w:val="0"/>
          <w:divBdr>
            <w:top w:val="none" w:sz="0" w:space="0" w:color="auto"/>
            <w:left w:val="none" w:sz="0" w:space="0" w:color="auto"/>
            <w:bottom w:val="none" w:sz="0" w:space="0" w:color="auto"/>
            <w:right w:val="none" w:sz="0" w:space="0" w:color="auto"/>
          </w:divBdr>
        </w:div>
        <w:div w:id="1120732605">
          <w:marLeft w:val="0"/>
          <w:marRight w:val="0"/>
          <w:marTop w:val="0"/>
          <w:marBottom w:val="0"/>
          <w:divBdr>
            <w:top w:val="none" w:sz="0" w:space="0" w:color="auto"/>
            <w:left w:val="none" w:sz="0" w:space="0" w:color="auto"/>
            <w:bottom w:val="none" w:sz="0" w:space="0" w:color="auto"/>
            <w:right w:val="none" w:sz="0" w:space="0" w:color="auto"/>
          </w:divBdr>
        </w:div>
        <w:div w:id="578101861">
          <w:marLeft w:val="0"/>
          <w:marRight w:val="0"/>
          <w:marTop w:val="0"/>
          <w:marBottom w:val="0"/>
          <w:divBdr>
            <w:top w:val="none" w:sz="0" w:space="0" w:color="auto"/>
            <w:left w:val="none" w:sz="0" w:space="0" w:color="auto"/>
            <w:bottom w:val="none" w:sz="0" w:space="0" w:color="auto"/>
            <w:right w:val="none" w:sz="0" w:space="0" w:color="auto"/>
          </w:divBdr>
        </w:div>
        <w:div w:id="449511925">
          <w:marLeft w:val="0"/>
          <w:marRight w:val="0"/>
          <w:marTop w:val="0"/>
          <w:marBottom w:val="0"/>
          <w:divBdr>
            <w:top w:val="none" w:sz="0" w:space="0" w:color="auto"/>
            <w:left w:val="none" w:sz="0" w:space="0" w:color="auto"/>
            <w:bottom w:val="none" w:sz="0" w:space="0" w:color="auto"/>
            <w:right w:val="none" w:sz="0" w:space="0" w:color="auto"/>
          </w:divBdr>
        </w:div>
        <w:div w:id="756245672">
          <w:marLeft w:val="0"/>
          <w:marRight w:val="0"/>
          <w:marTop w:val="0"/>
          <w:marBottom w:val="0"/>
          <w:divBdr>
            <w:top w:val="none" w:sz="0" w:space="0" w:color="auto"/>
            <w:left w:val="none" w:sz="0" w:space="0" w:color="auto"/>
            <w:bottom w:val="none" w:sz="0" w:space="0" w:color="auto"/>
            <w:right w:val="none" w:sz="0" w:space="0" w:color="auto"/>
          </w:divBdr>
        </w:div>
        <w:div w:id="552303821">
          <w:marLeft w:val="0"/>
          <w:marRight w:val="0"/>
          <w:marTop w:val="0"/>
          <w:marBottom w:val="0"/>
          <w:divBdr>
            <w:top w:val="none" w:sz="0" w:space="0" w:color="auto"/>
            <w:left w:val="none" w:sz="0" w:space="0" w:color="auto"/>
            <w:bottom w:val="none" w:sz="0" w:space="0" w:color="auto"/>
            <w:right w:val="none" w:sz="0" w:space="0" w:color="auto"/>
          </w:divBdr>
        </w:div>
        <w:div w:id="1756200739">
          <w:marLeft w:val="0"/>
          <w:marRight w:val="0"/>
          <w:marTop w:val="0"/>
          <w:marBottom w:val="0"/>
          <w:divBdr>
            <w:top w:val="none" w:sz="0" w:space="0" w:color="auto"/>
            <w:left w:val="none" w:sz="0" w:space="0" w:color="auto"/>
            <w:bottom w:val="none" w:sz="0" w:space="0" w:color="auto"/>
            <w:right w:val="none" w:sz="0" w:space="0" w:color="auto"/>
          </w:divBdr>
        </w:div>
        <w:div w:id="14040770">
          <w:marLeft w:val="0"/>
          <w:marRight w:val="0"/>
          <w:marTop w:val="0"/>
          <w:marBottom w:val="0"/>
          <w:divBdr>
            <w:top w:val="none" w:sz="0" w:space="0" w:color="auto"/>
            <w:left w:val="none" w:sz="0" w:space="0" w:color="auto"/>
            <w:bottom w:val="none" w:sz="0" w:space="0" w:color="auto"/>
            <w:right w:val="none" w:sz="0" w:space="0" w:color="auto"/>
          </w:divBdr>
        </w:div>
      </w:divsChild>
    </w:div>
    <w:div w:id="1153910332">
      <w:marLeft w:val="0"/>
      <w:marRight w:val="0"/>
      <w:marTop w:val="0"/>
      <w:marBottom w:val="0"/>
      <w:divBdr>
        <w:top w:val="none" w:sz="0" w:space="0" w:color="auto"/>
        <w:left w:val="none" w:sz="0" w:space="0" w:color="auto"/>
        <w:bottom w:val="none" w:sz="0" w:space="0" w:color="auto"/>
        <w:right w:val="none" w:sz="0" w:space="0" w:color="auto"/>
      </w:divBdr>
      <w:divsChild>
        <w:div w:id="1387222439">
          <w:marLeft w:val="0"/>
          <w:marRight w:val="0"/>
          <w:marTop w:val="0"/>
          <w:marBottom w:val="0"/>
          <w:divBdr>
            <w:top w:val="none" w:sz="0" w:space="0" w:color="auto"/>
            <w:left w:val="none" w:sz="0" w:space="0" w:color="auto"/>
            <w:bottom w:val="none" w:sz="0" w:space="0" w:color="auto"/>
            <w:right w:val="none" w:sz="0" w:space="0" w:color="auto"/>
          </w:divBdr>
        </w:div>
        <w:div w:id="41753369">
          <w:marLeft w:val="0"/>
          <w:marRight w:val="0"/>
          <w:marTop w:val="0"/>
          <w:marBottom w:val="0"/>
          <w:divBdr>
            <w:top w:val="none" w:sz="0" w:space="0" w:color="auto"/>
            <w:left w:val="none" w:sz="0" w:space="0" w:color="auto"/>
            <w:bottom w:val="none" w:sz="0" w:space="0" w:color="auto"/>
            <w:right w:val="none" w:sz="0" w:space="0" w:color="auto"/>
          </w:divBdr>
        </w:div>
        <w:div w:id="267349180">
          <w:marLeft w:val="0"/>
          <w:marRight w:val="0"/>
          <w:marTop w:val="0"/>
          <w:marBottom w:val="0"/>
          <w:divBdr>
            <w:top w:val="none" w:sz="0" w:space="0" w:color="auto"/>
            <w:left w:val="none" w:sz="0" w:space="0" w:color="auto"/>
            <w:bottom w:val="none" w:sz="0" w:space="0" w:color="auto"/>
            <w:right w:val="none" w:sz="0" w:space="0" w:color="auto"/>
          </w:divBdr>
        </w:div>
        <w:div w:id="442265164">
          <w:marLeft w:val="0"/>
          <w:marRight w:val="0"/>
          <w:marTop w:val="0"/>
          <w:marBottom w:val="0"/>
          <w:divBdr>
            <w:top w:val="none" w:sz="0" w:space="0" w:color="auto"/>
            <w:left w:val="none" w:sz="0" w:space="0" w:color="auto"/>
            <w:bottom w:val="none" w:sz="0" w:space="0" w:color="auto"/>
            <w:right w:val="none" w:sz="0" w:space="0" w:color="auto"/>
          </w:divBdr>
        </w:div>
        <w:div w:id="262038503">
          <w:marLeft w:val="0"/>
          <w:marRight w:val="0"/>
          <w:marTop w:val="0"/>
          <w:marBottom w:val="0"/>
          <w:divBdr>
            <w:top w:val="none" w:sz="0" w:space="0" w:color="auto"/>
            <w:left w:val="none" w:sz="0" w:space="0" w:color="auto"/>
            <w:bottom w:val="none" w:sz="0" w:space="0" w:color="auto"/>
            <w:right w:val="none" w:sz="0" w:space="0" w:color="auto"/>
          </w:divBdr>
        </w:div>
        <w:div w:id="691995755">
          <w:marLeft w:val="0"/>
          <w:marRight w:val="0"/>
          <w:marTop w:val="0"/>
          <w:marBottom w:val="0"/>
          <w:divBdr>
            <w:top w:val="none" w:sz="0" w:space="0" w:color="auto"/>
            <w:left w:val="none" w:sz="0" w:space="0" w:color="auto"/>
            <w:bottom w:val="none" w:sz="0" w:space="0" w:color="auto"/>
            <w:right w:val="none" w:sz="0" w:space="0" w:color="auto"/>
          </w:divBdr>
        </w:div>
        <w:div w:id="272245417">
          <w:marLeft w:val="0"/>
          <w:marRight w:val="0"/>
          <w:marTop w:val="0"/>
          <w:marBottom w:val="0"/>
          <w:divBdr>
            <w:top w:val="none" w:sz="0" w:space="0" w:color="auto"/>
            <w:left w:val="none" w:sz="0" w:space="0" w:color="auto"/>
            <w:bottom w:val="none" w:sz="0" w:space="0" w:color="auto"/>
            <w:right w:val="none" w:sz="0" w:space="0" w:color="auto"/>
          </w:divBdr>
        </w:div>
      </w:divsChild>
    </w:div>
    <w:div w:id="1159925708">
      <w:marLeft w:val="0"/>
      <w:marRight w:val="0"/>
      <w:marTop w:val="0"/>
      <w:marBottom w:val="0"/>
      <w:divBdr>
        <w:top w:val="none" w:sz="0" w:space="0" w:color="auto"/>
        <w:left w:val="none" w:sz="0" w:space="0" w:color="auto"/>
        <w:bottom w:val="none" w:sz="0" w:space="0" w:color="auto"/>
        <w:right w:val="none" w:sz="0" w:space="0" w:color="auto"/>
      </w:divBdr>
      <w:divsChild>
        <w:div w:id="401761977">
          <w:marLeft w:val="0"/>
          <w:marRight w:val="0"/>
          <w:marTop w:val="0"/>
          <w:marBottom w:val="0"/>
          <w:divBdr>
            <w:top w:val="none" w:sz="0" w:space="0" w:color="auto"/>
            <w:left w:val="none" w:sz="0" w:space="0" w:color="auto"/>
            <w:bottom w:val="none" w:sz="0" w:space="0" w:color="auto"/>
            <w:right w:val="none" w:sz="0" w:space="0" w:color="auto"/>
          </w:divBdr>
        </w:div>
        <w:div w:id="2086343022">
          <w:marLeft w:val="0"/>
          <w:marRight w:val="0"/>
          <w:marTop w:val="0"/>
          <w:marBottom w:val="0"/>
          <w:divBdr>
            <w:top w:val="none" w:sz="0" w:space="0" w:color="auto"/>
            <w:left w:val="none" w:sz="0" w:space="0" w:color="auto"/>
            <w:bottom w:val="none" w:sz="0" w:space="0" w:color="auto"/>
            <w:right w:val="none" w:sz="0" w:space="0" w:color="auto"/>
          </w:divBdr>
        </w:div>
      </w:divsChild>
    </w:div>
    <w:div w:id="1203010423">
      <w:marLeft w:val="0"/>
      <w:marRight w:val="0"/>
      <w:marTop w:val="0"/>
      <w:marBottom w:val="0"/>
      <w:divBdr>
        <w:top w:val="none" w:sz="0" w:space="0" w:color="auto"/>
        <w:left w:val="none" w:sz="0" w:space="0" w:color="auto"/>
        <w:bottom w:val="none" w:sz="0" w:space="0" w:color="auto"/>
        <w:right w:val="none" w:sz="0" w:space="0" w:color="auto"/>
      </w:divBdr>
      <w:divsChild>
        <w:div w:id="1717199387">
          <w:marLeft w:val="0"/>
          <w:marRight w:val="0"/>
          <w:marTop w:val="0"/>
          <w:marBottom w:val="0"/>
          <w:divBdr>
            <w:top w:val="none" w:sz="0" w:space="0" w:color="auto"/>
            <w:left w:val="none" w:sz="0" w:space="0" w:color="auto"/>
            <w:bottom w:val="none" w:sz="0" w:space="0" w:color="auto"/>
            <w:right w:val="none" w:sz="0" w:space="0" w:color="auto"/>
          </w:divBdr>
        </w:div>
        <w:div w:id="1425305135">
          <w:marLeft w:val="0"/>
          <w:marRight w:val="0"/>
          <w:marTop w:val="0"/>
          <w:marBottom w:val="0"/>
          <w:divBdr>
            <w:top w:val="none" w:sz="0" w:space="0" w:color="auto"/>
            <w:left w:val="none" w:sz="0" w:space="0" w:color="auto"/>
            <w:bottom w:val="none" w:sz="0" w:space="0" w:color="auto"/>
            <w:right w:val="none" w:sz="0" w:space="0" w:color="auto"/>
          </w:divBdr>
        </w:div>
        <w:div w:id="411589834">
          <w:marLeft w:val="0"/>
          <w:marRight w:val="0"/>
          <w:marTop w:val="0"/>
          <w:marBottom w:val="0"/>
          <w:divBdr>
            <w:top w:val="none" w:sz="0" w:space="0" w:color="auto"/>
            <w:left w:val="none" w:sz="0" w:space="0" w:color="auto"/>
            <w:bottom w:val="none" w:sz="0" w:space="0" w:color="auto"/>
            <w:right w:val="none" w:sz="0" w:space="0" w:color="auto"/>
          </w:divBdr>
        </w:div>
        <w:div w:id="1339577624">
          <w:marLeft w:val="0"/>
          <w:marRight w:val="0"/>
          <w:marTop w:val="0"/>
          <w:marBottom w:val="0"/>
          <w:divBdr>
            <w:top w:val="none" w:sz="0" w:space="0" w:color="auto"/>
            <w:left w:val="none" w:sz="0" w:space="0" w:color="auto"/>
            <w:bottom w:val="none" w:sz="0" w:space="0" w:color="auto"/>
            <w:right w:val="none" w:sz="0" w:space="0" w:color="auto"/>
          </w:divBdr>
        </w:div>
        <w:div w:id="424692146">
          <w:marLeft w:val="0"/>
          <w:marRight w:val="0"/>
          <w:marTop w:val="0"/>
          <w:marBottom w:val="0"/>
          <w:divBdr>
            <w:top w:val="none" w:sz="0" w:space="0" w:color="auto"/>
            <w:left w:val="none" w:sz="0" w:space="0" w:color="auto"/>
            <w:bottom w:val="none" w:sz="0" w:space="0" w:color="auto"/>
            <w:right w:val="none" w:sz="0" w:space="0" w:color="auto"/>
          </w:divBdr>
        </w:div>
      </w:divsChild>
    </w:div>
    <w:div w:id="1241021783">
      <w:marLeft w:val="0"/>
      <w:marRight w:val="0"/>
      <w:marTop w:val="0"/>
      <w:marBottom w:val="0"/>
      <w:divBdr>
        <w:top w:val="none" w:sz="0" w:space="0" w:color="auto"/>
        <w:left w:val="none" w:sz="0" w:space="0" w:color="auto"/>
        <w:bottom w:val="none" w:sz="0" w:space="0" w:color="auto"/>
        <w:right w:val="none" w:sz="0" w:space="0" w:color="auto"/>
      </w:divBdr>
      <w:divsChild>
        <w:div w:id="303124881">
          <w:marLeft w:val="0"/>
          <w:marRight w:val="0"/>
          <w:marTop w:val="0"/>
          <w:marBottom w:val="0"/>
          <w:divBdr>
            <w:top w:val="none" w:sz="0" w:space="0" w:color="auto"/>
            <w:left w:val="none" w:sz="0" w:space="0" w:color="auto"/>
            <w:bottom w:val="none" w:sz="0" w:space="0" w:color="auto"/>
            <w:right w:val="none" w:sz="0" w:space="0" w:color="auto"/>
          </w:divBdr>
        </w:div>
        <w:div w:id="929463090">
          <w:marLeft w:val="0"/>
          <w:marRight w:val="0"/>
          <w:marTop w:val="0"/>
          <w:marBottom w:val="0"/>
          <w:divBdr>
            <w:top w:val="none" w:sz="0" w:space="0" w:color="auto"/>
            <w:left w:val="none" w:sz="0" w:space="0" w:color="auto"/>
            <w:bottom w:val="none" w:sz="0" w:space="0" w:color="auto"/>
            <w:right w:val="none" w:sz="0" w:space="0" w:color="auto"/>
          </w:divBdr>
        </w:div>
        <w:div w:id="1202205917">
          <w:marLeft w:val="0"/>
          <w:marRight w:val="0"/>
          <w:marTop w:val="0"/>
          <w:marBottom w:val="0"/>
          <w:divBdr>
            <w:top w:val="none" w:sz="0" w:space="0" w:color="auto"/>
            <w:left w:val="none" w:sz="0" w:space="0" w:color="auto"/>
            <w:bottom w:val="none" w:sz="0" w:space="0" w:color="auto"/>
            <w:right w:val="none" w:sz="0" w:space="0" w:color="auto"/>
          </w:divBdr>
        </w:div>
        <w:div w:id="434640207">
          <w:marLeft w:val="0"/>
          <w:marRight w:val="0"/>
          <w:marTop w:val="0"/>
          <w:marBottom w:val="0"/>
          <w:divBdr>
            <w:top w:val="none" w:sz="0" w:space="0" w:color="auto"/>
            <w:left w:val="none" w:sz="0" w:space="0" w:color="auto"/>
            <w:bottom w:val="none" w:sz="0" w:space="0" w:color="auto"/>
            <w:right w:val="none" w:sz="0" w:space="0" w:color="auto"/>
          </w:divBdr>
        </w:div>
        <w:div w:id="107433517">
          <w:marLeft w:val="0"/>
          <w:marRight w:val="0"/>
          <w:marTop w:val="0"/>
          <w:marBottom w:val="0"/>
          <w:divBdr>
            <w:top w:val="none" w:sz="0" w:space="0" w:color="auto"/>
            <w:left w:val="none" w:sz="0" w:space="0" w:color="auto"/>
            <w:bottom w:val="none" w:sz="0" w:space="0" w:color="auto"/>
            <w:right w:val="none" w:sz="0" w:space="0" w:color="auto"/>
          </w:divBdr>
        </w:div>
        <w:div w:id="1041318944">
          <w:marLeft w:val="0"/>
          <w:marRight w:val="0"/>
          <w:marTop w:val="0"/>
          <w:marBottom w:val="0"/>
          <w:divBdr>
            <w:top w:val="none" w:sz="0" w:space="0" w:color="auto"/>
            <w:left w:val="none" w:sz="0" w:space="0" w:color="auto"/>
            <w:bottom w:val="none" w:sz="0" w:space="0" w:color="auto"/>
            <w:right w:val="none" w:sz="0" w:space="0" w:color="auto"/>
          </w:divBdr>
        </w:div>
        <w:div w:id="508831603">
          <w:marLeft w:val="0"/>
          <w:marRight w:val="0"/>
          <w:marTop w:val="0"/>
          <w:marBottom w:val="0"/>
          <w:divBdr>
            <w:top w:val="none" w:sz="0" w:space="0" w:color="auto"/>
            <w:left w:val="none" w:sz="0" w:space="0" w:color="auto"/>
            <w:bottom w:val="none" w:sz="0" w:space="0" w:color="auto"/>
            <w:right w:val="none" w:sz="0" w:space="0" w:color="auto"/>
          </w:divBdr>
        </w:div>
        <w:div w:id="1835562331">
          <w:marLeft w:val="0"/>
          <w:marRight w:val="0"/>
          <w:marTop w:val="0"/>
          <w:marBottom w:val="0"/>
          <w:divBdr>
            <w:top w:val="none" w:sz="0" w:space="0" w:color="auto"/>
            <w:left w:val="none" w:sz="0" w:space="0" w:color="auto"/>
            <w:bottom w:val="none" w:sz="0" w:space="0" w:color="auto"/>
            <w:right w:val="none" w:sz="0" w:space="0" w:color="auto"/>
          </w:divBdr>
        </w:div>
      </w:divsChild>
    </w:div>
    <w:div w:id="1245451746">
      <w:marLeft w:val="0"/>
      <w:marRight w:val="0"/>
      <w:marTop w:val="0"/>
      <w:marBottom w:val="0"/>
      <w:divBdr>
        <w:top w:val="none" w:sz="0" w:space="0" w:color="auto"/>
        <w:left w:val="none" w:sz="0" w:space="0" w:color="auto"/>
        <w:bottom w:val="none" w:sz="0" w:space="0" w:color="auto"/>
        <w:right w:val="none" w:sz="0" w:space="0" w:color="auto"/>
      </w:divBdr>
      <w:divsChild>
        <w:div w:id="659305980">
          <w:marLeft w:val="0"/>
          <w:marRight w:val="0"/>
          <w:marTop w:val="0"/>
          <w:marBottom w:val="0"/>
          <w:divBdr>
            <w:top w:val="none" w:sz="0" w:space="0" w:color="auto"/>
            <w:left w:val="none" w:sz="0" w:space="0" w:color="auto"/>
            <w:bottom w:val="none" w:sz="0" w:space="0" w:color="auto"/>
            <w:right w:val="none" w:sz="0" w:space="0" w:color="auto"/>
          </w:divBdr>
        </w:div>
        <w:div w:id="211623373">
          <w:marLeft w:val="0"/>
          <w:marRight w:val="0"/>
          <w:marTop w:val="0"/>
          <w:marBottom w:val="0"/>
          <w:divBdr>
            <w:top w:val="none" w:sz="0" w:space="0" w:color="auto"/>
            <w:left w:val="none" w:sz="0" w:space="0" w:color="auto"/>
            <w:bottom w:val="none" w:sz="0" w:space="0" w:color="auto"/>
            <w:right w:val="none" w:sz="0" w:space="0" w:color="auto"/>
          </w:divBdr>
        </w:div>
      </w:divsChild>
    </w:div>
    <w:div w:id="1259169527">
      <w:marLeft w:val="0"/>
      <w:marRight w:val="0"/>
      <w:marTop w:val="0"/>
      <w:marBottom w:val="0"/>
      <w:divBdr>
        <w:top w:val="none" w:sz="0" w:space="0" w:color="auto"/>
        <w:left w:val="none" w:sz="0" w:space="0" w:color="auto"/>
        <w:bottom w:val="none" w:sz="0" w:space="0" w:color="auto"/>
        <w:right w:val="none" w:sz="0" w:space="0" w:color="auto"/>
      </w:divBdr>
      <w:divsChild>
        <w:div w:id="927343708">
          <w:marLeft w:val="0"/>
          <w:marRight w:val="0"/>
          <w:marTop w:val="0"/>
          <w:marBottom w:val="0"/>
          <w:divBdr>
            <w:top w:val="none" w:sz="0" w:space="0" w:color="auto"/>
            <w:left w:val="none" w:sz="0" w:space="0" w:color="auto"/>
            <w:bottom w:val="none" w:sz="0" w:space="0" w:color="auto"/>
            <w:right w:val="none" w:sz="0" w:space="0" w:color="auto"/>
          </w:divBdr>
        </w:div>
        <w:div w:id="1856727090">
          <w:marLeft w:val="0"/>
          <w:marRight w:val="0"/>
          <w:marTop w:val="0"/>
          <w:marBottom w:val="0"/>
          <w:divBdr>
            <w:top w:val="none" w:sz="0" w:space="0" w:color="auto"/>
            <w:left w:val="none" w:sz="0" w:space="0" w:color="auto"/>
            <w:bottom w:val="none" w:sz="0" w:space="0" w:color="auto"/>
            <w:right w:val="none" w:sz="0" w:space="0" w:color="auto"/>
          </w:divBdr>
        </w:div>
        <w:div w:id="1959487652">
          <w:marLeft w:val="0"/>
          <w:marRight w:val="0"/>
          <w:marTop w:val="0"/>
          <w:marBottom w:val="0"/>
          <w:divBdr>
            <w:top w:val="none" w:sz="0" w:space="0" w:color="auto"/>
            <w:left w:val="none" w:sz="0" w:space="0" w:color="auto"/>
            <w:bottom w:val="none" w:sz="0" w:space="0" w:color="auto"/>
            <w:right w:val="none" w:sz="0" w:space="0" w:color="auto"/>
          </w:divBdr>
        </w:div>
        <w:div w:id="1920672359">
          <w:marLeft w:val="0"/>
          <w:marRight w:val="0"/>
          <w:marTop w:val="0"/>
          <w:marBottom w:val="0"/>
          <w:divBdr>
            <w:top w:val="none" w:sz="0" w:space="0" w:color="auto"/>
            <w:left w:val="none" w:sz="0" w:space="0" w:color="auto"/>
            <w:bottom w:val="none" w:sz="0" w:space="0" w:color="auto"/>
            <w:right w:val="none" w:sz="0" w:space="0" w:color="auto"/>
          </w:divBdr>
        </w:div>
        <w:div w:id="1698579980">
          <w:marLeft w:val="0"/>
          <w:marRight w:val="0"/>
          <w:marTop w:val="0"/>
          <w:marBottom w:val="0"/>
          <w:divBdr>
            <w:top w:val="none" w:sz="0" w:space="0" w:color="auto"/>
            <w:left w:val="none" w:sz="0" w:space="0" w:color="auto"/>
            <w:bottom w:val="none" w:sz="0" w:space="0" w:color="auto"/>
            <w:right w:val="none" w:sz="0" w:space="0" w:color="auto"/>
          </w:divBdr>
        </w:div>
      </w:divsChild>
    </w:div>
    <w:div w:id="1259607020">
      <w:marLeft w:val="0"/>
      <w:marRight w:val="0"/>
      <w:marTop w:val="0"/>
      <w:marBottom w:val="0"/>
      <w:divBdr>
        <w:top w:val="none" w:sz="0" w:space="0" w:color="auto"/>
        <w:left w:val="none" w:sz="0" w:space="0" w:color="auto"/>
        <w:bottom w:val="none" w:sz="0" w:space="0" w:color="auto"/>
        <w:right w:val="none" w:sz="0" w:space="0" w:color="auto"/>
      </w:divBdr>
      <w:divsChild>
        <w:div w:id="2016489983">
          <w:marLeft w:val="0"/>
          <w:marRight w:val="0"/>
          <w:marTop w:val="0"/>
          <w:marBottom w:val="0"/>
          <w:divBdr>
            <w:top w:val="none" w:sz="0" w:space="0" w:color="auto"/>
            <w:left w:val="none" w:sz="0" w:space="0" w:color="auto"/>
            <w:bottom w:val="none" w:sz="0" w:space="0" w:color="auto"/>
            <w:right w:val="none" w:sz="0" w:space="0" w:color="auto"/>
          </w:divBdr>
        </w:div>
        <w:div w:id="394935193">
          <w:marLeft w:val="0"/>
          <w:marRight w:val="0"/>
          <w:marTop w:val="0"/>
          <w:marBottom w:val="0"/>
          <w:divBdr>
            <w:top w:val="none" w:sz="0" w:space="0" w:color="auto"/>
            <w:left w:val="none" w:sz="0" w:space="0" w:color="auto"/>
            <w:bottom w:val="none" w:sz="0" w:space="0" w:color="auto"/>
            <w:right w:val="none" w:sz="0" w:space="0" w:color="auto"/>
          </w:divBdr>
        </w:div>
        <w:div w:id="2091269354">
          <w:marLeft w:val="0"/>
          <w:marRight w:val="0"/>
          <w:marTop w:val="0"/>
          <w:marBottom w:val="0"/>
          <w:divBdr>
            <w:top w:val="none" w:sz="0" w:space="0" w:color="auto"/>
            <w:left w:val="none" w:sz="0" w:space="0" w:color="auto"/>
            <w:bottom w:val="none" w:sz="0" w:space="0" w:color="auto"/>
            <w:right w:val="none" w:sz="0" w:space="0" w:color="auto"/>
          </w:divBdr>
        </w:div>
        <w:div w:id="1869561979">
          <w:marLeft w:val="0"/>
          <w:marRight w:val="0"/>
          <w:marTop w:val="0"/>
          <w:marBottom w:val="0"/>
          <w:divBdr>
            <w:top w:val="none" w:sz="0" w:space="0" w:color="auto"/>
            <w:left w:val="none" w:sz="0" w:space="0" w:color="auto"/>
            <w:bottom w:val="none" w:sz="0" w:space="0" w:color="auto"/>
            <w:right w:val="none" w:sz="0" w:space="0" w:color="auto"/>
          </w:divBdr>
        </w:div>
        <w:div w:id="1202402347">
          <w:marLeft w:val="0"/>
          <w:marRight w:val="0"/>
          <w:marTop w:val="0"/>
          <w:marBottom w:val="0"/>
          <w:divBdr>
            <w:top w:val="none" w:sz="0" w:space="0" w:color="auto"/>
            <w:left w:val="none" w:sz="0" w:space="0" w:color="auto"/>
            <w:bottom w:val="none" w:sz="0" w:space="0" w:color="auto"/>
            <w:right w:val="none" w:sz="0" w:space="0" w:color="auto"/>
          </w:divBdr>
        </w:div>
        <w:div w:id="1629627362">
          <w:marLeft w:val="0"/>
          <w:marRight w:val="0"/>
          <w:marTop w:val="0"/>
          <w:marBottom w:val="0"/>
          <w:divBdr>
            <w:top w:val="none" w:sz="0" w:space="0" w:color="auto"/>
            <w:left w:val="none" w:sz="0" w:space="0" w:color="auto"/>
            <w:bottom w:val="none" w:sz="0" w:space="0" w:color="auto"/>
            <w:right w:val="none" w:sz="0" w:space="0" w:color="auto"/>
          </w:divBdr>
        </w:div>
        <w:div w:id="843937111">
          <w:marLeft w:val="0"/>
          <w:marRight w:val="0"/>
          <w:marTop w:val="0"/>
          <w:marBottom w:val="0"/>
          <w:divBdr>
            <w:top w:val="none" w:sz="0" w:space="0" w:color="auto"/>
            <w:left w:val="none" w:sz="0" w:space="0" w:color="auto"/>
            <w:bottom w:val="none" w:sz="0" w:space="0" w:color="auto"/>
            <w:right w:val="none" w:sz="0" w:space="0" w:color="auto"/>
          </w:divBdr>
        </w:div>
        <w:div w:id="690650333">
          <w:marLeft w:val="0"/>
          <w:marRight w:val="0"/>
          <w:marTop w:val="0"/>
          <w:marBottom w:val="0"/>
          <w:divBdr>
            <w:top w:val="none" w:sz="0" w:space="0" w:color="auto"/>
            <w:left w:val="none" w:sz="0" w:space="0" w:color="auto"/>
            <w:bottom w:val="none" w:sz="0" w:space="0" w:color="auto"/>
            <w:right w:val="none" w:sz="0" w:space="0" w:color="auto"/>
          </w:divBdr>
        </w:div>
        <w:div w:id="1607153580">
          <w:marLeft w:val="0"/>
          <w:marRight w:val="0"/>
          <w:marTop w:val="0"/>
          <w:marBottom w:val="0"/>
          <w:divBdr>
            <w:top w:val="none" w:sz="0" w:space="0" w:color="auto"/>
            <w:left w:val="none" w:sz="0" w:space="0" w:color="auto"/>
            <w:bottom w:val="none" w:sz="0" w:space="0" w:color="auto"/>
            <w:right w:val="none" w:sz="0" w:space="0" w:color="auto"/>
          </w:divBdr>
        </w:div>
        <w:div w:id="1396471595">
          <w:marLeft w:val="0"/>
          <w:marRight w:val="0"/>
          <w:marTop w:val="0"/>
          <w:marBottom w:val="0"/>
          <w:divBdr>
            <w:top w:val="none" w:sz="0" w:space="0" w:color="auto"/>
            <w:left w:val="none" w:sz="0" w:space="0" w:color="auto"/>
            <w:bottom w:val="none" w:sz="0" w:space="0" w:color="auto"/>
            <w:right w:val="none" w:sz="0" w:space="0" w:color="auto"/>
          </w:divBdr>
        </w:div>
        <w:div w:id="1745444186">
          <w:marLeft w:val="0"/>
          <w:marRight w:val="0"/>
          <w:marTop w:val="0"/>
          <w:marBottom w:val="0"/>
          <w:divBdr>
            <w:top w:val="none" w:sz="0" w:space="0" w:color="auto"/>
            <w:left w:val="none" w:sz="0" w:space="0" w:color="auto"/>
            <w:bottom w:val="none" w:sz="0" w:space="0" w:color="auto"/>
            <w:right w:val="none" w:sz="0" w:space="0" w:color="auto"/>
          </w:divBdr>
        </w:div>
        <w:div w:id="1707099751">
          <w:marLeft w:val="0"/>
          <w:marRight w:val="0"/>
          <w:marTop w:val="0"/>
          <w:marBottom w:val="0"/>
          <w:divBdr>
            <w:top w:val="none" w:sz="0" w:space="0" w:color="auto"/>
            <w:left w:val="none" w:sz="0" w:space="0" w:color="auto"/>
            <w:bottom w:val="none" w:sz="0" w:space="0" w:color="auto"/>
            <w:right w:val="none" w:sz="0" w:space="0" w:color="auto"/>
          </w:divBdr>
        </w:div>
        <w:div w:id="1938247730">
          <w:marLeft w:val="0"/>
          <w:marRight w:val="0"/>
          <w:marTop w:val="0"/>
          <w:marBottom w:val="0"/>
          <w:divBdr>
            <w:top w:val="none" w:sz="0" w:space="0" w:color="auto"/>
            <w:left w:val="none" w:sz="0" w:space="0" w:color="auto"/>
            <w:bottom w:val="none" w:sz="0" w:space="0" w:color="auto"/>
            <w:right w:val="none" w:sz="0" w:space="0" w:color="auto"/>
          </w:divBdr>
        </w:div>
        <w:div w:id="885143268">
          <w:marLeft w:val="0"/>
          <w:marRight w:val="0"/>
          <w:marTop w:val="0"/>
          <w:marBottom w:val="0"/>
          <w:divBdr>
            <w:top w:val="none" w:sz="0" w:space="0" w:color="auto"/>
            <w:left w:val="none" w:sz="0" w:space="0" w:color="auto"/>
            <w:bottom w:val="none" w:sz="0" w:space="0" w:color="auto"/>
            <w:right w:val="none" w:sz="0" w:space="0" w:color="auto"/>
          </w:divBdr>
        </w:div>
      </w:divsChild>
    </w:div>
    <w:div w:id="1327980453">
      <w:marLeft w:val="0"/>
      <w:marRight w:val="0"/>
      <w:marTop w:val="0"/>
      <w:marBottom w:val="0"/>
      <w:divBdr>
        <w:top w:val="none" w:sz="0" w:space="0" w:color="auto"/>
        <w:left w:val="none" w:sz="0" w:space="0" w:color="auto"/>
        <w:bottom w:val="none" w:sz="0" w:space="0" w:color="auto"/>
        <w:right w:val="none" w:sz="0" w:space="0" w:color="auto"/>
      </w:divBdr>
      <w:divsChild>
        <w:div w:id="551428801">
          <w:marLeft w:val="0"/>
          <w:marRight w:val="0"/>
          <w:marTop w:val="0"/>
          <w:marBottom w:val="0"/>
          <w:divBdr>
            <w:top w:val="none" w:sz="0" w:space="0" w:color="auto"/>
            <w:left w:val="none" w:sz="0" w:space="0" w:color="auto"/>
            <w:bottom w:val="none" w:sz="0" w:space="0" w:color="auto"/>
            <w:right w:val="none" w:sz="0" w:space="0" w:color="auto"/>
          </w:divBdr>
        </w:div>
        <w:div w:id="1210990819">
          <w:marLeft w:val="0"/>
          <w:marRight w:val="0"/>
          <w:marTop w:val="0"/>
          <w:marBottom w:val="0"/>
          <w:divBdr>
            <w:top w:val="none" w:sz="0" w:space="0" w:color="auto"/>
            <w:left w:val="none" w:sz="0" w:space="0" w:color="auto"/>
            <w:bottom w:val="none" w:sz="0" w:space="0" w:color="auto"/>
            <w:right w:val="none" w:sz="0" w:space="0" w:color="auto"/>
          </w:divBdr>
        </w:div>
      </w:divsChild>
    </w:div>
    <w:div w:id="1344893092">
      <w:marLeft w:val="0"/>
      <w:marRight w:val="0"/>
      <w:marTop w:val="0"/>
      <w:marBottom w:val="0"/>
      <w:divBdr>
        <w:top w:val="none" w:sz="0" w:space="0" w:color="auto"/>
        <w:left w:val="none" w:sz="0" w:space="0" w:color="auto"/>
        <w:bottom w:val="none" w:sz="0" w:space="0" w:color="auto"/>
        <w:right w:val="none" w:sz="0" w:space="0" w:color="auto"/>
      </w:divBdr>
      <w:divsChild>
        <w:div w:id="1730686581">
          <w:marLeft w:val="0"/>
          <w:marRight w:val="0"/>
          <w:marTop w:val="0"/>
          <w:marBottom w:val="0"/>
          <w:divBdr>
            <w:top w:val="none" w:sz="0" w:space="0" w:color="auto"/>
            <w:left w:val="none" w:sz="0" w:space="0" w:color="auto"/>
            <w:bottom w:val="none" w:sz="0" w:space="0" w:color="auto"/>
            <w:right w:val="none" w:sz="0" w:space="0" w:color="auto"/>
          </w:divBdr>
        </w:div>
        <w:div w:id="1340039056">
          <w:marLeft w:val="0"/>
          <w:marRight w:val="0"/>
          <w:marTop w:val="0"/>
          <w:marBottom w:val="0"/>
          <w:divBdr>
            <w:top w:val="none" w:sz="0" w:space="0" w:color="auto"/>
            <w:left w:val="none" w:sz="0" w:space="0" w:color="auto"/>
            <w:bottom w:val="none" w:sz="0" w:space="0" w:color="auto"/>
            <w:right w:val="none" w:sz="0" w:space="0" w:color="auto"/>
          </w:divBdr>
        </w:div>
        <w:div w:id="1085031775">
          <w:marLeft w:val="0"/>
          <w:marRight w:val="0"/>
          <w:marTop w:val="0"/>
          <w:marBottom w:val="0"/>
          <w:divBdr>
            <w:top w:val="none" w:sz="0" w:space="0" w:color="auto"/>
            <w:left w:val="none" w:sz="0" w:space="0" w:color="auto"/>
            <w:bottom w:val="none" w:sz="0" w:space="0" w:color="auto"/>
            <w:right w:val="none" w:sz="0" w:space="0" w:color="auto"/>
          </w:divBdr>
        </w:div>
        <w:div w:id="1869904942">
          <w:marLeft w:val="0"/>
          <w:marRight w:val="0"/>
          <w:marTop w:val="0"/>
          <w:marBottom w:val="0"/>
          <w:divBdr>
            <w:top w:val="none" w:sz="0" w:space="0" w:color="auto"/>
            <w:left w:val="none" w:sz="0" w:space="0" w:color="auto"/>
            <w:bottom w:val="none" w:sz="0" w:space="0" w:color="auto"/>
            <w:right w:val="none" w:sz="0" w:space="0" w:color="auto"/>
          </w:divBdr>
        </w:div>
        <w:div w:id="344093603">
          <w:marLeft w:val="0"/>
          <w:marRight w:val="0"/>
          <w:marTop w:val="0"/>
          <w:marBottom w:val="0"/>
          <w:divBdr>
            <w:top w:val="none" w:sz="0" w:space="0" w:color="auto"/>
            <w:left w:val="none" w:sz="0" w:space="0" w:color="auto"/>
            <w:bottom w:val="none" w:sz="0" w:space="0" w:color="auto"/>
            <w:right w:val="none" w:sz="0" w:space="0" w:color="auto"/>
          </w:divBdr>
        </w:div>
        <w:div w:id="1309703533">
          <w:marLeft w:val="0"/>
          <w:marRight w:val="0"/>
          <w:marTop w:val="0"/>
          <w:marBottom w:val="0"/>
          <w:divBdr>
            <w:top w:val="none" w:sz="0" w:space="0" w:color="auto"/>
            <w:left w:val="none" w:sz="0" w:space="0" w:color="auto"/>
            <w:bottom w:val="none" w:sz="0" w:space="0" w:color="auto"/>
            <w:right w:val="none" w:sz="0" w:space="0" w:color="auto"/>
          </w:divBdr>
        </w:div>
        <w:div w:id="1896548585">
          <w:marLeft w:val="0"/>
          <w:marRight w:val="0"/>
          <w:marTop w:val="0"/>
          <w:marBottom w:val="0"/>
          <w:divBdr>
            <w:top w:val="none" w:sz="0" w:space="0" w:color="auto"/>
            <w:left w:val="none" w:sz="0" w:space="0" w:color="auto"/>
            <w:bottom w:val="none" w:sz="0" w:space="0" w:color="auto"/>
            <w:right w:val="none" w:sz="0" w:space="0" w:color="auto"/>
          </w:divBdr>
        </w:div>
        <w:div w:id="1585643594">
          <w:marLeft w:val="0"/>
          <w:marRight w:val="0"/>
          <w:marTop w:val="0"/>
          <w:marBottom w:val="0"/>
          <w:divBdr>
            <w:top w:val="none" w:sz="0" w:space="0" w:color="auto"/>
            <w:left w:val="none" w:sz="0" w:space="0" w:color="auto"/>
            <w:bottom w:val="none" w:sz="0" w:space="0" w:color="auto"/>
            <w:right w:val="none" w:sz="0" w:space="0" w:color="auto"/>
          </w:divBdr>
        </w:div>
        <w:div w:id="337579738">
          <w:marLeft w:val="0"/>
          <w:marRight w:val="0"/>
          <w:marTop w:val="0"/>
          <w:marBottom w:val="0"/>
          <w:divBdr>
            <w:top w:val="none" w:sz="0" w:space="0" w:color="auto"/>
            <w:left w:val="none" w:sz="0" w:space="0" w:color="auto"/>
            <w:bottom w:val="none" w:sz="0" w:space="0" w:color="auto"/>
            <w:right w:val="none" w:sz="0" w:space="0" w:color="auto"/>
          </w:divBdr>
        </w:div>
      </w:divsChild>
    </w:div>
    <w:div w:id="1345982750">
      <w:marLeft w:val="0"/>
      <w:marRight w:val="0"/>
      <w:marTop w:val="0"/>
      <w:marBottom w:val="0"/>
      <w:divBdr>
        <w:top w:val="none" w:sz="0" w:space="0" w:color="auto"/>
        <w:left w:val="none" w:sz="0" w:space="0" w:color="auto"/>
        <w:bottom w:val="none" w:sz="0" w:space="0" w:color="auto"/>
        <w:right w:val="none" w:sz="0" w:space="0" w:color="auto"/>
      </w:divBdr>
      <w:divsChild>
        <w:div w:id="2069105713">
          <w:marLeft w:val="0"/>
          <w:marRight w:val="0"/>
          <w:marTop w:val="0"/>
          <w:marBottom w:val="0"/>
          <w:divBdr>
            <w:top w:val="none" w:sz="0" w:space="0" w:color="auto"/>
            <w:left w:val="none" w:sz="0" w:space="0" w:color="auto"/>
            <w:bottom w:val="none" w:sz="0" w:space="0" w:color="auto"/>
            <w:right w:val="none" w:sz="0" w:space="0" w:color="auto"/>
          </w:divBdr>
        </w:div>
        <w:div w:id="1189102322">
          <w:marLeft w:val="0"/>
          <w:marRight w:val="0"/>
          <w:marTop w:val="0"/>
          <w:marBottom w:val="0"/>
          <w:divBdr>
            <w:top w:val="none" w:sz="0" w:space="0" w:color="auto"/>
            <w:left w:val="none" w:sz="0" w:space="0" w:color="auto"/>
            <w:bottom w:val="none" w:sz="0" w:space="0" w:color="auto"/>
            <w:right w:val="none" w:sz="0" w:space="0" w:color="auto"/>
          </w:divBdr>
        </w:div>
      </w:divsChild>
    </w:div>
    <w:div w:id="1347902830">
      <w:marLeft w:val="0"/>
      <w:marRight w:val="0"/>
      <w:marTop w:val="0"/>
      <w:marBottom w:val="0"/>
      <w:divBdr>
        <w:top w:val="none" w:sz="0" w:space="0" w:color="auto"/>
        <w:left w:val="none" w:sz="0" w:space="0" w:color="auto"/>
        <w:bottom w:val="none" w:sz="0" w:space="0" w:color="auto"/>
        <w:right w:val="none" w:sz="0" w:space="0" w:color="auto"/>
      </w:divBdr>
      <w:divsChild>
        <w:div w:id="1934974084">
          <w:marLeft w:val="0"/>
          <w:marRight w:val="0"/>
          <w:marTop w:val="0"/>
          <w:marBottom w:val="0"/>
          <w:divBdr>
            <w:top w:val="none" w:sz="0" w:space="0" w:color="auto"/>
            <w:left w:val="none" w:sz="0" w:space="0" w:color="auto"/>
            <w:bottom w:val="none" w:sz="0" w:space="0" w:color="auto"/>
            <w:right w:val="none" w:sz="0" w:space="0" w:color="auto"/>
          </w:divBdr>
        </w:div>
        <w:div w:id="1769154360">
          <w:marLeft w:val="0"/>
          <w:marRight w:val="0"/>
          <w:marTop w:val="0"/>
          <w:marBottom w:val="0"/>
          <w:divBdr>
            <w:top w:val="none" w:sz="0" w:space="0" w:color="auto"/>
            <w:left w:val="none" w:sz="0" w:space="0" w:color="auto"/>
            <w:bottom w:val="none" w:sz="0" w:space="0" w:color="auto"/>
            <w:right w:val="none" w:sz="0" w:space="0" w:color="auto"/>
          </w:divBdr>
        </w:div>
        <w:div w:id="661281054">
          <w:marLeft w:val="0"/>
          <w:marRight w:val="0"/>
          <w:marTop w:val="0"/>
          <w:marBottom w:val="0"/>
          <w:divBdr>
            <w:top w:val="none" w:sz="0" w:space="0" w:color="auto"/>
            <w:left w:val="none" w:sz="0" w:space="0" w:color="auto"/>
            <w:bottom w:val="none" w:sz="0" w:space="0" w:color="auto"/>
            <w:right w:val="none" w:sz="0" w:space="0" w:color="auto"/>
          </w:divBdr>
        </w:div>
        <w:div w:id="2094667247">
          <w:marLeft w:val="0"/>
          <w:marRight w:val="0"/>
          <w:marTop w:val="0"/>
          <w:marBottom w:val="0"/>
          <w:divBdr>
            <w:top w:val="none" w:sz="0" w:space="0" w:color="auto"/>
            <w:left w:val="none" w:sz="0" w:space="0" w:color="auto"/>
            <w:bottom w:val="none" w:sz="0" w:space="0" w:color="auto"/>
            <w:right w:val="none" w:sz="0" w:space="0" w:color="auto"/>
          </w:divBdr>
        </w:div>
        <w:div w:id="2041784388">
          <w:marLeft w:val="0"/>
          <w:marRight w:val="0"/>
          <w:marTop w:val="0"/>
          <w:marBottom w:val="0"/>
          <w:divBdr>
            <w:top w:val="none" w:sz="0" w:space="0" w:color="auto"/>
            <w:left w:val="none" w:sz="0" w:space="0" w:color="auto"/>
            <w:bottom w:val="none" w:sz="0" w:space="0" w:color="auto"/>
            <w:right w:val="none" w:sz="0" w:space="0" w:color="auto"/>
          </w:divBdr>
        </w:div>
      </w:divsChild>
    </w:div>
    <w:div w:id="1373504165">
      <w:marLeft w:val="0"/>
      <w:marRight w:val="0"/>
      <w:marTop w:val="0"/>
      <w:marBottom w:val="0"/>
      <w:divBdr>
        <w:top w:val="none" w:sz="0" w:space="0" w:color="auto"/>
        <w:left w:val="none" w:sz="0" w:space="0" w:color="auto"/>
        <w:bottom w:val="none" w:sz="0" w:space="0" w:color="auto"/>
        <w:right w:val="none" w:sz="0" w:space="0" w:color="auto"/>
      </w:divBdr>
      <w:divsChild>
        <w:div w:id="342125872">
          <w:marLeft w:val="0"/>
          <w:marRight w:val="0"/>
          <w:marTop w:val="0"/>
          <w:marBottom w:val="0"/>
          <w:divBdr>
            <w:top w:val="none" w:sz="0" w:space="0" w:color="auto"/>
            <w:left w:val="none" w:sz="0" w:space="0" w:color="auto"/>
            <w:bottom w:val="none" w:sz="0" w:space="0" w:color="auto"/>
            <w:right w:val="none" w:sz="0" w:space="0" w:color="auto"/>
          </w:divBdr>
        </w:div>
        <w:div w:id="2105109714">
          <w:marLeft w:val="0"/>
          <w:marRight w:val="0"/>
          <w:marTop w:val="0"/>
          <w:marBottom w:val="0"/>
          <w:divBdr>
            <w:top w:val="none" w:sz="0" w:space="0" w:color="auto"/>
            <w:left w:val="none" w:sz="0" w:space="0" w:color="auto"/>
            <w:bottom w:val="none" w:sz="0" w:space="0" w:color="auto"/>
            <w:right w:val="none" w:sz="0" w:space="0" w:color="auto"/>
          </w:divBdr>
        </w:div>
      </w:divsChild>
    </w:div>
    <w:div w:id="1377269491">
      <w:marLeft w:val="0"/>
      <w:marRight w:val="0"/>
      <w:marTop w:val="0"/>
      <w:marBottom w:val="0"/>
      <w:divBdr>
        <w:top w:val="none" w:sz="0" w:space="0" w:color="auto"/>
        <w:left w:val="none" w:sz="0" w:space="0" w:color="auto"/>
        <w:bottom w:val="none" w:sz="0" w:space="0" w:color="auto"/>
        <w:right w:val="none" w:sz="0" w:space="0" w:color="auto"/>
      </w:divBdr>
      <w:divsChild>
        <w:div w:id="1855223123">
          <w:marLeft w:val="0"/>
          <w:marRight w:val="0"/>
          <w:marTop w:val="0"/>
          <w:marBottom w:val="0"/>
          <w:divBdr>
            <w:top w:val="none" w:sz="0" w:space="0" w:color="auto"/>
            <w:left w:val="none" w:sz="0" w:space="0" w:color="auto"/>
            <w:bottom w:val="none" w:sz="0" w:space="0" w:color="auto"/>
            <w:right w:val="none" w:sz="0" w:space="0" w:color="auto"/>
          </w:divBdr>
        </w:div>
        <w:div w:id="616183982">
          <w:marLeft w:val="0"/>
          <w:marRight w:val="0"/>
          <w:marTop w:val="0"/>
          <w:marBottom w:val="0"/>
          <w:divBdr>
            <w:top w:val="none" w:sz="0" w:space="0" w:color="auto"/>
            <w:left w:val="none" w:sz="0" w:space="0" w:color="auto"/>
            <w:bottom w:val="none" w:sz="0" w:space="0" w:color="auto"/>
            <w:right w:val="none" w:sz="0" w:space="0" w:color="auto"/>
          </w:divBdr>
        </w:div>
        <w:div w:id="55053741">
          <w:marLeft w:val="0"/>
          <w:marRight w:val="0"/>
          <w:marTop w:val="0"/>
          <w:marBottom w:val="0"/>
          <w:divBdr>
            <w:top w:val="none" w:sz="0" w:space="0" w:color="auto"/>
            <w:left w:val="none" w:sz="0" w:space="0" w:color="auto"/>
            <w:bottom w:val="none" w:sz="0" w:space="0" w:color="auto"/>
            <w:right w:val="none" w:sz="0" w:space="0" w:color="auto"/>
          </w:divBdr>
        </w:div>
        <w:div w:id="1015620821">
          <w:marLeft w:val="0"/>
          <w:marRight w:val="0"/>
          <w:marTop w:val="0"/>
          <w:marBottom w:val="0"/>
          <w:divBdr>
            <w:top w:val="none" w:sz="0" w:space="0" w:color="auto"/>
            <w:left w:val="none" w:sz="0" w:space="0" w:color="auto"/>
            <w:bottom w:val="none" w:sz="0" w:space="0" w:color="auto"/>
            <w:right w:val="none" w:sz="0" w:space="0" w:color="auto"/>
          </w:divBdr>
        </w:div>
        <w:div w:id="497770785">
          <w:marLeft w:val="0"/>
          <w:marRight w:val="0"/>
          <w:marTop w:val="0"/>
          <w:marBottom w:val="0"/>
          <w:divBdr>
            <w:top w:val="none" w:sz="0" w:space="0" w:color="auto"/>
            <w:left w:val="none" w:sz="0" w:space="0" w:color="auto"/>
            <w:bottom w:val="none" w:sz="0" w:space="0" w:color="auto"/>
            <w:right w:val="none" w:sz="0" w:space="0" w:color="auto"/>
          </w:divBdr>
        </w:div>
      </w:divsChild>
    </w:div>
    <w:div w:id="1380201344">
      <w:marLeft w:val="0"/>
      <w:marRight w:val="0"/>
      <w:marTop w:val="0"/>
      <w:marBottom w:val="0"/>
      <w:divBdr>
        <w:top w:val="none" w:sz="0" w:space="0" w:color="auto"/>
        <w:left w:val="none" w:sz="0" w:space="0" w:color="auto"/>
        <w:bottom w:val="none" w:sz="0" w:space="0" w:color="auto"/>
        <w:right w:val="none" w:sz="0" w:space="0" w:color="auto"/>
      </w:divBdr>
      <w:divsChild>
        <w:div w:id="1255212468">
          <w:marLeft w:val="0"/>
          <w:marRight w:val="0"/>
          <w:marTop w:val="0"/>
          <w:marBottom w:val="0"/>
          <w:divBdr>
            <w:top w:val="none" w:sz="0" w:space="0" w:color="auto"/>
            <w:left w:val="none" w:sz="0" w:space="0" w:color="auto"/>
            <w:bottom w:val="none" w:sz="0" w:space="0" w:color="auto"/>
            <w:right w:val="none" w:sz="0" w:space="0" w:color="auto"/>
          </w:divBdr>
        </w:div>
        <w:div w:id="1673946135">
          <w:marLeft w:val="0"/>
          <w:marRight w:val="0"/>
          <w:marTop w:val="0"/>
          <w:marBottom w:val="0"/>
          <w:divBdr>
            <w:top w:val="none" w:sz="0" w:space="0" w:color="auto"/>
            <w:left w:val="none" w:sz="0" w:space="0" w:color="auto"/>
            <w:bottom w:val="none" w:sz="0" w:space="0" w:color="auto"/>
            <w:right w:val="none" w:sz="0" w:space="0" w:color="auto"/>
          </w:divBdr>
        </w:div>
        <w:div w:id="1649164159">
          <w:marLeft w:val="0"/>
          <w:marRight w:val="0"/>
          <w:marTop w:val="0"/>
          <w:marBottom w:val="0"/>
          <w:divBdr>
            <w:top w:val="none" w:sz="0" w:space="0" w:color="auto"/>
            <w:left w:val="none" w:sz="0" w:space="0" w:color="auto"/>
            <w:bottom w:val="none" w:sz="0" w:space="0" w:color="auto"/>
            <w:right w:val="none" w:sz="0" w:space="0" w:color="auto"/>
          </w:divBdr>
        </w:div>
        <w:div w:id="241332210">
          <w:marLeft w:val="0"/>
          <w:marRight w:val="0"/>
          <w:marTop w:val="0"/>
          <w:marBottom w:val="0"/>
          <w:divBdr>
            <w:top w:val="none" w:sz="0" w:space="0" w:color="auto"/>
            <w:left w:val="none" w:sz="0" w:space="0" w:color="auto"/>
            <w:bottom w:val="none" w:sz="0" w:space="0" w:color="auto"/>
            <w:right w:val="none" w:sz="0" w:space="0" w:color="auto"/>
          </w:divBdr>
        </w:div>
        <w:div w:id="1103114950">
          <w:marLeft w:val="0"/>
          <w:marRight w:val="0"/>
          <w:marTop w:val="0"/>
          <w:marBottom w:val="0"/>
          <w:divBdr>
            <w:top w:val="none" w:sz="0" w:space="0" w:color="auto"/>
            <w:left w:val="none" w:sz="0" w:space="0" w:color="auto"/>
            <w:bottom w:val="none" w:sz="0" w:space="0" w:color="auto"/>
            <w:right w:val="none" w:sz="0" w:space="0" w:color="auto"/>
          </w:divBdr>
        </w:div>
        <w:div w:id="1803765563">
          <w:marLeft w:val="0"/>
          <w:marRight w:val="0"/>
          <w:marTop w:val="0"/>
          <w:marBottom w:val="0"/>
          <w:divBdr>
            <w:top w:val="none" w:sz="0" w:space="0" w:color="auto"/>
            <w:left w:val="none" w:sz="0" w:space="0" w:color="auto"/>
            <w:bottom w:val="none" w:sz="0" w:space="0" w:color="auto"/>
            <w:right w:val="none" w:sz="0" w:space="0" w:color="auto"/>
          </w:divBdr>
        </w:div>
        <w:div w:id="1141000536">
          <w:marLeft w:val="0"/>
          <w:marRight w:val="0"/>
          <w:marTop w:val="0"/>
          <w:marBottom w:val="0"/>
          <w:divBdr>
            <w:top w:val="none" w:sz="0" w:space="0" w:color="auto"/>
            <w:left w:val="none" w:sz="0" w:space="0" w:color="auto"/>
            <w:bottom w:val="none" w:sz="0" w:space="0" w:color="auto"/>
            <w:right w:val="none" w:sz="0" w:space="0" w:color="auto"/>
          </w:divBdr>
        </w:div>
        <w:div w:id="1278490770">
          <w:marLeft w:val="0"/>
          <w:marRight w:val="0"/>
          <w:marTop w:val="0"/>
          <w:marBottom w:val="0"/>
          <w:divBdr>
            <w:top w:val="none" w:sz="0" w:space="0" w:color="auto"/>
            <w:left w:val="none" w:sz="0" w:space="0" w:color="auto"/>
            <w:bottom w:val="none" w:sz="0" w:space="0" w:color="auto"/>
            <w:right w:val="none" w:sz="0" w:space="0" w:color="auto"/>
          </w:divBdr>
        </w:div>
      </w:divsChild>
    </w:div>
    <w:div w:id="1389918024">
      <w:marLeft w:val="0"/>
      <w:marRight w:val="0"/>
      <w:marTop w:val="0"/>
      <w:marBottom w:val="0"/>
      <w:divBdr>
        <w:top w:val="none" w:sz="0" w:space="0" w:color="auto"/>
        <w:left w:val="none" w:sz="0" w:space="0" w:color="auto"/>
        <w:bottom w:val="none" w:sz="0" w:space="0" w:color="auto"/>
        <w:right w:val="none" w:sz="0" w:space="0" w:color="auto"/>
      </w:divBdr>
      <w:divsChild>
        <w:div w:id="1861429820">
          <w:marLeft w:val="0"/>
          <w:marRight w:val="0"/>
          <w:marTop w:val="0"/>
          <w:marBottom w:val="0"/>
          <w:divBdr>
            <w:top w:val="none" w:sz="0" w:space="0" w:color="auto"/>
            <w:left w:val="none" w:sz="0" w:space="0" w:color="auto"/>
            <w:bottom w:val="none" w:sz="0" w:space="0" w:color="auto"/>
            <w:right w:val="none" w:sz="0" w:space="0" w:color="auto"/>
          </w:divBdr>
        </w:div>
        <w:div w:id="1493910475">
          <w:marLeft w:val="0"/>
          <w:marRight w:val="0"/>
          <w:marTop w:val="0"/>
          <w:marBottom w:val="0"/>
          <w:divBdr>
            <w:top w:val="none" w:sz="0" w:space="0" w:color="auto"/>
            <w:left w:val="none" w:sz="0" w:space="0" w:color="auto"/>
            <w:bottom w:val="none" w:sz="0" w:space="0" w:color="auto"/>
            <w:right w:val="none" w:sz="0" w:space="0" w:color="auto"/>
          </w:divBdr>
        </w:div>
      </w:divsChild>
    </w:div>
    <w:div w:id="1395161675">
      <w:marLeft w:val="0"/>
      <w:marRight w:val="0"/>
      <w:marTop w:val="0"/>
      <w:marBottom w:val="0"/>
      <w:divBdr>
        <w:top w:val="none" w:sz="0" w:space="0" w:color="auto"/>
        <w:left w:val="none" w:sz="0" w:space="0" w:color="auto"/>
        <w:bottom w:val="none" w:sz="0" w:space="0" w:color="auto"/>
        <w:right w:val="none" w:sz="0" w:space="0" w:color="auto"/>
      </w:divBdr>
      <w:divsChild>
        <w:div w:id="669909888">
          <w:marLeft w:val="0"/>
          <w:marRight w:val="0"/>
          <w:marTop w:val="0"/>
          <w:marBottom w:val="0"/>
          <w:divBdr>
            <w:top w:val="none" w:sz="0" w:space="0" w:color="auto"/>
            <w:left w:val="none" w:sz="0" w:space="0" w:color="auto"/>
            <w:bottom w:val="none" w:sz="0" w:space="0" w:color="auto"/>
            <w:right w:val="none" w:sz="0" w:space="0" w:color="auto"/>
          </w:divBdr>
        </w:div>
        <w:div w:id="1038704127">
          <w:marLeft w:val="0"/>
          <w:marRight w:val="0"/>
          <w:marTop w:val="0"/>
          <w:marBottom w:val="0"/>
          <w:divBdr>
            <w:top w:val="none" w:sz="0" w:space="0" w:color="auto"/>
            <w:left w:val="none" w:sz="0" w:space="0" w:color="auto"/>
            <w:bottom w:val="none" w:sz="0" w:space="0" w:color="auto"/>
            <w:right w:val="none" w:sz="0" w:space="0" w:color="auto"/>
          </w:divBdr>
        </w:div>
        <w:div w:id="358433990">
          <w:marLeft w:val="0"/>
          <w:marRight w:val="0"/>
          <w:marTop w:val="0"/>
          <w:marBottom w:val="0"/>
          <w:divBdr>
            <w:top w:val="none" w:sz="0" w:space="0" w:color="auto"/>
            <w:left w:val="none" w:sz="0" w:space="0" w:color="auto"/>
            <w:bottom w:val="none" w:sz="0" w:space="0" w:color="auto"/>
            <w:right w:val="none" w:sz="0" w:space="0" w:color="auto"/>
          </w:divBdr>
        </w:div>
        <w:div w:id="2077702550">
          <w:marLeft w:val="0"/>
          <w:marRight w:val="0"/>
          <w:marTop w:val="0"/>
          <w:marBottom w:val="0"/>
          <w:divBdr>
            <w:top w:val="none" w:sz="0" w:space="0" w:color="auto"/>
            <w:left w:val="none" w:sz="0" w:space="0" w:color="auto"/>
            <w:bottom w:val="none" w:sz="0" w:space="0" w:color="auto"/>
            <w:right w:val="none" w:sz="0" w:space="0" w:color="auto"/>
          </w:divBdr>
        </w:div>
        <w:div w:id="1347170169">
          <w:marLeft w:val="0"/>
          <w:marRight w:val="0"/>
          <w:marTop w:val="0"/>
          <w:marBottom w:val="0"/>
          <w:divBdr>
            <w:top w:val="none" w:sz="0" w:space="0" w:color="auto"/>
            <w:left w:val="none" w:sz="0" w:space="0" w:color="auto"/>
            <w:bottom w:val="none" w:sz="0" w:space="0" w:color="auto"/>
            <w:right w:val="none" w:sz="0" w:space="0" w:color="auto"/>
          </w:divBdr>
        </w:div>
        <w:div w:id="1500267486">
          <w:marLeft w:val="0"/>
          <w:marRight w:val="0"/>
          <w:marTop w:val="0"/>
          <w:marBottom w:val="0"/>
          <w:divBdr>
            <w:top w:val="none" w:sz="0" w:space="0" w:color="auto"/>
            <w:left w:val="none" w:sz="0" w:space="0" w:color="auto"/>
            <w:bottom w:val="none" w:sz="0" w:space="0" w:color="auto"/>
            <w:right w:val="none" w:sz="0" w:space="0" w:color="auto"/>
          </w:divBdr>
        </w:div>
        <w:div w:id="639850784">
          <w:marLeft w:val="0"/>
          <w:marRight w:val="0"/>
          <w:marTop w:val="0"/>
          <w:marBottom w:val="0"/>
          <w:divBdr>
            <w:top w:val="none" w:sz="0" w:space="0" w:color="auto"/>
            <w:left w:val="none" w:sz="0" w:space="0" w:color="auto"/>
            <w:bottom w:val="none" w:sz="0" w:space="0" w:color="auto"/>
            <w:right w:val="none" w:sz="0" w:space="0" w:color="auto"/>
          </w:divBdr>
        </w:div>
      </w:divsChild>
    </w:div>
    <w:div w:id="1406026443">
      <w:marLeft w:val="0"/>
      <w:marRight w:val="0"/>
      <w:marTop w:val="0"/>
      <w:marBottom w:val="0"/>
      <w:divBdr>
        <w:top w:val="none" w:sz="0" w:space="0" w:color="auto"/>
        <w:left w:val="none" w:sz="0" w:space="0" w:color="auto"/>
        <w:bottom w:val="none" w:sz="0" w:space="0" w:color="auto"/>
        <w:right w:val="none" w:sz="0" w:space="0" w:color="auto"/>
      </w:divBdr>
      <w:divsChild>
        <w:div w:id="1141536448">
          <w:marLeft w:val="0"/>
          <w:marRight w:val="0"/>
          <w:marTop w:val="0"/>
          <w:marBottom w:val="0"/>
          <w:divBdr>
            <w:top w:val="none" w:sz="0" w:space="0" w:color="auto"/>
            <w:left w:val="none" w:sz="0" w:space="0" w:color="auto"/>
            <w:bottom w:val="none" w:sz="0" w:space="0" w:color="auto"/>
            <w:right w:val="none" w:sz="0" w:space="0" w:color="auto"/>
          </w:divBdr>
        </w:div>
      </w:divsChild>
    </w:div>
    <w:div w:id="1417363054">
      <w:marLeft w:val="0"/>
      <w:marRight w:val="0"/>
      <w:marTop w:val="0"/>
      <w:marBottom w:val="0"/>
      <w:divBdr>
        <w:top w:val="none" w:sz="0" w:space="0" w:color="auto"/>
        <w:left w:val="none" w:sz="0" w:space="0" w:color="auto"/>
        <w:bottom w:val="none" w:sz="0" w:space="0" w:color="auto"/>
        <w:right w:val="none" w:sz="0" w:space="0" w:color="auto"/>
      </w:divBdr>
      <w:divsChild>
        <w:div w:id="2143234058">
          <w:marLeft w:val="0"/>
          <w:marRight w:val="0"/>
          <w:marTop w:val="0"/>
          <w:marBottom w:val="0"/>
          <w:divBdr>
            <w:top w:val="none" w:sz="0" w:space="0" w:color="auto"/>
            <w:left w:val="none" w:sz="0" w:space="0" w:color="auto"/>
            <w:bottom w:val="none" w:sz="0" w:space="0" w:color="auto"/>
            <w:right w:val="none" w:sz="0" w:space="0" w:color="auto"/>
          </w:divBdr>
        </w:div>
        <w:div w:id="336077760">
          <w:marLeft w:val="0"/>
          <w:marRight w:val="0"/>
          <w:marTop w:val="0"/>
          <w:marBottom w:val="0"/>
          <w:divBdr>
            <w:top w:val="none" w:sz="0" w:space="0" w:color="auto"/>
            <w:left w:val="none" w:sz="0" w:space="0" w:color="auto"/>
            <w:bottom w:val="none" w:sz="0" w:space="0" w:color="auto"/>
            <w:right w:val="none" w:sz="0" w:space="0" w:color="auto"/>
          </w:divBdr>
        </w:div>
        <w:div w:id="251817213">
          <w:marLeft w:val="0"/>
          <w:marRight w:val="0"/>
          <w:marTop w:val="0"/>
          <w:marBottom w:val="0"/>
          <w:divBdr>
            <w:top w:val="none" w:sz="0" w:space="0" w:color="auto"/>
            <w:left w:val="none" w:sz="0" w:space="0" w:color="auto"/>
            <w:bottom w:val="none" w:sz="0" w:space="0" w:color="auto"/>
            <w:right w:val="none" w:sz="0" w:space="0" w:color="auto"/>
          </w:divBdr>
        </w:div>
      </w:divsChild>
    </w:div>
    <w:div w:id="1456950025">
      <w:marLeft w:val="0"/>
      <w:marRight w:val="0"/>
      <w:marTop w:val="0"/>
      <w:marBottom w:val="0"/>
      <w:divBdr>
        <w:top w:val="none" w:sz="0" w:space="0" w:color="auto"/>
        <w:left w:val="none" w:sz="0" w:space="0" w:color="auto"/>
        <w:bottom w:val="none" w:sz="0" w:space="0" w:color="auto"/>
        <w:right w:val="none" w:sz="0" w:space="0" w:color="auto"/>
      </w:divBdr>
      <w:divsChild>
        <w:div w:id="1530728395">
          <w:marLeft w:val="0"/>
          <w:marRight w:val="0"/>
          <w:marTop w:val="0"/>
          <w:marBottom w:val="0"/>
          <w:divBdr>
            <w:top w:val="none" w:sz="0" w:space="0" w:color="auto"/>
            <w:left w:val="none" w:sz="0" w:space="0" w:color="auto"/>
            <w:bottom w:val="none" w:sz="0" w:space="0" w:color="auto"/>
            <w:right w:val="none" w:sz="0" w:space="0" w:color="auto"/>
          </w:divBdr>
        </w:div>
        <w:div w:id="1622413686">
          <w:marLeft w:val="0"/>
          <w:marRight w:val="0"/>
          <w:marTop w:val="0"/>
          <w:marBottom w:val="0"/>
          <w:divBdr>
            <w:top w:val="none" w:sz="0" w:space="0" w:color="auto"/>
            <w:left w:val="none" w:sz="0" w:space="0" w:color="auto"/>
            <w:bottom w:val="none" w:sz="0" w:space="0" w:color="auto"/>
            <w:right w:val="none" w:sz="0" w:space="0" w:color="auto"/>
          </w:divBdr>
        </w:div>
        <w:div w:id="1657957025">
          <w:marLeft w:val="0"/>
          <w:marRight w:val="0"/>
          <w:marTop w:val="0"/>
          <w:marBottom w:val="0"/>
          <w:divBdr>
            <w:top w:val="none" w:sz="0" w:space="0" w:color="auto"/>
            <w:left w:val="none" w:sz="0" w:space="0" w:color="auto"/>
            <w:bottom w:val="none" w:sz="0" w:space="0" w:color="auto"/>
            <w:right w:val="none" w:sz="0" w:space="0" w:color="auto"/>
          </w:divBdr>
        </w:div>
        <w:div w:id="1178076323">
          <w:marLeft w:val="0"/>
          <w:marRight w:val="0"/>
          <w:marTop w:val="0"/>
          <w:marBottom w:val="0"/>
          <w:divBdr>
            <w:top w:val="none" w:sz="0" w:space="0" w:color="auto"/>
            <w:left w:val="none" w:sz="0" w:space="0" w:color="auto"/>
            <w:bottom w:val="none" w:sz="0" w:space="0" w:color="auto"/>
            <w:right w:val="none" w:sz="0" w:space="0" w:color="auto"/>
          </w:divBdr>
        </w:div>
        <w:div w:id="1621837958">
          <w:marLeft w:val="0"/>
          <w:marRight w:val="0"/>
          <w:marTop w:val="0"/>
          <w:marBottom w:val="0"/>
          <w:divBdr>
            <w:top w:val="none" w:sz="0" w:space="0" w:color="auto"/>
            <w:left w:val="none" w:sz="0" w:space="0" w:color="auto"/>
            <w:bottom w:val="none" w:sz="0" w:space="0" w:color="auto"/>
            <w:right w:val="none" w:sz="0" w:space="0" w:color="auto"/>
          </w:divBdr>
        </w:div>
        <w:div w:id="1699887647">
          <w:marLeft w:val="0"/>
          <w:marRight w:val="0"/>
          <w:marTop w:val="0"/>
          <w:marBottom w:val="0"/>
          <w:divBdr>
            <w:top w:val="none" w:sz="0" w:space="0" w:color="auto"/>
            <w:left w:val="none" w:sz="0" w:space="0" w:color="auto"/>
            <w:bottom w:val="none" w:sz="0" w:space="0" w:color="auto"/>
            <w:right w:val="none" w:sz="0" w:space="0" w:color="auto"/>
          </w:divBdr>
        </w:div>
        <w:div w:id="1135023268">
          <w:marLeft w:val="0"/>
          <w:marRight w:val="0"/>
          <w:marTop w:val="0"/>
          <w:marBottom w:val="0"/>
          <w:divBdr>
            <w:top w:val="none" w:sz="0" w:space="0" w:color="auto"/>
            <w:left w:val="none" w:sz="0" w:space="0" w:color="auto"/>
            <w:bottom w:val="none" w:sz="0" w:space="0" w:color="auto"/>
            <w:right w:val="none" w:sz="0" w:space="0" w:color="auto"/>
          </w:divBdr>
        </w:div>
        <w:div w:id="2014525980">
          <w:marLeft w:val="0"/>
          <w:marRight w:val="0"/>
          <w:marTop w:val="0"/>
          <w:marBottom w:val="0"/>
          <w:divBdr>
            <w:top w:val="none" w:sz="0" w:space="0" w:color="auto"/>
            <w:left w:val="none" w:sz="0" w:space="0" w:color="auto"/>
            <w:bottom w:val="none" w:sz="0" w:space="0" w:color="auto"/>
            <w:right w:val="none" w:sz="0" w:space="0" w:color="auto"/>
          </w:divBdr>
        </w:div>
        <w:div w:id="1838037326">
          <w:marLeft w:val="0"/>
          <w:marRight w:val="0"/>
          <w:marTop w:val="0"/>
          <w:marBottom w:val="0"/>
          <w:divBdr>
            <w:top w:val="none" w:sz="0" w:space="0" w:color="auto"/>
            <w:left w:val="none" w:sz="0" w:space="0" w:color="auto"/>
            <w:bottom w:val="none" w:sz="0" w:space="0" w:color="auto"/>
            <w:right w:val="none" w:sz="0" w:space="0" w:color="auto"/>
          </w:divBdr>
        </w:div>
        <w:div w:id="1936161063">
          <w:marLeft w:val="0"/>
          <w:marRight w:val="0"/>
          <w:marTop w:val="0"/>
          <w:marBottom w:val="0"/>
          <w:divBdr>
            <w:top w:val="none" w:sz="0" w:space="0" w:color="auto"/>
            <w:left w:val="none" w:sz="0" w:space="0" w:color="auto"/>
            <w:bottom w:val="none" w:sz="0" w:space="0" w:color="auto"/>
            <w:right w:val="none" w:sz="0" w:space="0" w:color="auto"/>
          </w:divBdr>
        </w:div>
        <w:div w:id="1771513236">
          <w:marLeft w:val="0"/>
          <w:marRight w:val="0"/>
          <w:marTop w:val="0"/>
          <w:marBottom w:val="0"/>
          <w:divBdr>
            <w:top w:val="none" w:sz="0" w:space="0" w:color="auto"/>
            <w:left w:val="none" w:sz="0" w:space="0" w:color="auto"/>
            <w:bottom w:val="none" w:sz="0" w:space="0" w:color="auto"/>
            <w:right w:val="none" w:sz="0" w:space="0" w:color="auto"/>
          </w:divBdr>
        </w:div>
        <w:div w:id="1098140408">
          <w:marLeft w:val="0"/>
          <w:marRight w:val="0"/>
          <w:marTop w:val="0"/>
          <w:marBottom w:val="0"/>
          <w:divBdr>
            <w:top w:val="none" w:sz="0" w:space="0" w:color="auto"/>
            <w:left w:val="none" w:sz="0" w:space="0" w:color="auto"/>
            <w:bottom w:val="none" w:sz="0" w:space="0" w:color="auto"/>
            <w:right w:val="none" w:sz="0" w:space="0" w:color="auto"/>
          </w:divBdr>
        </w:div>
        <w:div w:id="478151303">
          <w:marLeft w:val="0"/>
          <w:marRight w:val="0"/>
          <w:marTop w:val="0"/>
          <w:marBottom w:val="0"/>
          <w:divBdr>
            <w:top w:val="none" w:sz="0" w:space="0" w:color="auto"/>
            <w:left w:val="none" w:sz="0" w:space="0" w:color="auto"/>
            <w:bottom w:val="none" w:sz="0" w:space="0" w:color="auto"/>
            <w:right w:val="none" w:sz="0" w:space="0" w:color="auto"/>
          </w:divBdr>
        </w:div>
        <w:div w:id="103504249">
          <w:marLeft w:val="0"/>
          <w:marRight w:val="0"/>
          <w:marTop w:val="0"/>
          <w:marBottom w:val="0"/>
          <w:divBdr>
            <w:top w:val="none" w:sz="0" w:space="0" w:color="auto"/>
            <w:left w:val="none" w:sz="0" w:space="0" w:color="auto"/>
            <w:bottom w:val="none" w:sz="0" w:space="0" w:color="auto"/>
            <w:right w:val="none" w:sz="0" w:space="0" w:color="auto"/>
          </w:divBdr>
        </w:div>
        <w:div w:id="1763985709">
          <w:marLeft w:val="0"/>
          <w:marRight w:val="0"/>
          <w:marTop w:val="0"/>
          <w:marBottom w:val="0"/>
          <w:divBdr>
            <w:top w:val="none" w:sz="0" w:space="0" w:color="auto"/>
            <w:left w:val="none" w:sz="0" w:space="0" w:color="auto"/>
            <w:bottom w:val="none" w:sz="0" w:space="0" w:color="auto"/>
            <w:right w:val="none" w:sz="0" w:space="0" w:color="auto"/>
          </w:divBdr>
        </w:div>
      </w:divsChild>
    </w:div>
    <w:div w:id="1460032077">
      <w:marLeft w:val="0"/>
      <w:marRight w:val="0"/>
      <w:marTop w:val="0"/>
      <w:marBottom w:val="0"/>
      <w:divBdr>
        <w:top w:val="none" w:sz="0" w:space="0" w:color="auto"/>
        <w:left w:val="none" w:sz="0" w:space="0" w:color="auto"/>
        <w:bottom w:val="none" w:sz="0" w:space="0" w:color="auto"/>
        <w:right w:val="none" w:sz="0" w:space="0" w:color="auto"/>
      </w:divBdr>
      <w:divsChild>
        <w:div w:id="1409383598">
          <w:marLeft w:val="0"/>
          <w:marRight w:val="0"/>
          <w:marTop w:val="0"/>
          <w:marBottom w:val="0"/>
          <w:divBdr>
            <w:top w:val="none" w:sz="0" w:space="0" w:color="auto"/>
            <w:left w:val="none" w:sz="0" w:space="0" w:color="auto"/>
            <w:bottom w:val="none" w:sz="0" w:space="0" w:color="auto"/>
            <w:right w:val="none" w:sz="0" w:space="0" w:color="auto"/>
          </w:divBdr>
        </w:div>
        <w:div w:id="1056705452">
          <w:marLeft w:val="0"/>
          <w:marRight w:val="0"/>
          <w:marTop w:val="0"/>
          <w:marBottom w:val="0"/>
          <w:divBdr>
            <w:top w:val="none" w:sz="0" w:space="0" w:color="auto"/>
            <w:left w:val="none" w:sz="0" w:space="0" w:color="auto"/>
            <w:bottom w:val="none" w:sz="0" w:space="0" w:color="auto"/>
            <w:right w:val="none" w:sz="0" w:space="0" w:color="auto"/>
          </w:divBdr>
        </w:div>
      </w:divsChild>
    </w:div>
    <w:div w:id="1470634856">
      <w:marLeft w:val="0"/>
      <w:marRight w:val="0"/>
      <w:marTop w:val="0"/>
      <w:marBottom w:val="0"/>
      <w:divBdr>
        <w:top w:val="none" w:sz="0" w:space="0" w:color="auto"/>
        <w:left w:val="none" w:sz="0" w:space="0" w:color="auto"/>
        <w:bottom w:val="none" w:sz="0" w:space="0" w:color="auto"/>
        <w:right w:val="none" w:sz="0" w:space="0" w:color="auto"/>
      </w:divBdr>
      <w:divsChild>
        <w:div w:id="2139293502">
          <w:marLeft w:val="0"/>
          <w:marRight w:val="0"/>
          <w:marTop w:val="0"/>
          <w:marBottom w:val="0"/>
          <w:divBdr>
            <w:top w:val="none" w:sz="0" w:space="0" w:color="auto"/>
            <w:left w:val="none" w:sz="0" w:space="0" w:color="auto"/>
            <w:bottom w:val="none" w:sz="0" w:space="0" w:color="auto"/>
            <w:right w:val="none" w:sz="0" w:space="0" w:color="auto"/>
          </w:divBdr>
        </w:div>
      </w:divsChild>
    </w:div>
    <w:div w:id="1482767063">
      <w:marLeft w:val="0"/>
      <w:marRight w:val="0"/>
      <w:marTop w:val="0"/>
      <w:marBottom w:val="0"/>
      <w:divBdr>
        <w:top w:val="none" w:sz="0" w:space="0" w:color="auto"/>
        <w:left w:val="none" w:sz="0" w:space="0" w:color="auto"/>
        <w:bottom w:val="none" w:sz="0" w:space="0" w:color="auto"/>
        <w:right w:val="none" w:sz="0" w:space="0" w:color="auto"/>
      </w:divBdr>
      <w:divsChild>
        <w:div w:id="587426910">
          <w:marLeft w:val="0"/>
          <w:marRight w:val="0"/>
          <w:marTop w:val="0"/>
          <w:marBottom w:val="0"/>
          <w:divBdr>
            <w:top w:val="none" w:sz="0" w:space="0" w:color="auto"/>
            <w:left w:val="none" w:sz="0" w:space="0" w:color="auto"/>
            <w:bottom w:val="none" w:sz="0" w:space="0" w:color="auto"/>
            <w:right w:val="none" w:sz="0" w:space="0" w:color="auto"/>
          </w:divBdr>
        </w:div>
        <w:div w:id="2091417133">
          <w:marLeft w:val="0"/>
          <w:marRight w:val="0"/>
          <w:marTop w:val="0"/>
          <w:marBottom w:val="0"/>
          <w:divBdr>
            <w:top w:val="none" w:sz="0" w:space="0" w:color="auto"/>
            <w:left w:val="none" w:sz="0" w:space="0" w:color="auto"/>
            <w:bottom w:val="none" w:sz="0" w:space="0" w:color="auto"/>
            <w:right w:val="none" w:sz="0" w:space="0" w:color="auto"/>
          </w:divBdr>
        </w:div>
        <w:div w:id="980966212">
          <w:marLeft w:val="0"/>
          <w:marRight w:val="0"/>
          <w:marTop w:val="0"/>
          <w:marBottom w:val="0"/>
          <w:divBdr>
            <w:top w:val="none" w:sz="0" w:space="0" w:color="auto"/>
            <w:left w:val="none" w:sz="0" w:space="0" w:color="auto"/>
            <w:bottom w:val="none" w:sz="0" w:space="0" w:color="auto"/>
            <w:right w:val="none" w:sz="0" w:space="0" w:color="auto"/>
          </w:divBdr>
        </w:div>
      </w:divsChild>
    </w:div>
    <w:div w:id="1498039018">
      <w:marLeft w:val="0"/>
      <w:marRight w:val="0"/>
      <w:marTop w:val="0"/>
      <w:marBottom w:val="0"/>
      <w:divBdr>
        <w:top w:val="none" w:sz="0" w:space="0" w:color="auto"/>
        <w:left w:val="none" w:sz="0" w:space="0" w:color="auto"/>
        <w:bottom w:val="none" w:sz="0" w:space="0" w:color="auto"/>
        <w:right w:val="none" w:sz="0" w:space="0" w:color="auto"/>
      </w:divBdr>
      <w:divsChild>
        <w:div w:id="1685784068">
          <w:marLeft w:val="0"/>
          <w:marRight w:val="0"/>
          <w:marTop w:val="0"/>
          <w:marBottom w:val="0"/>
          <w:divBdr>
            <w:top w:val="none" w:sz="0" w:space="0" w:color="auto"/>
            <w:left w:val="none" w:sz="0" w:space="0" w:color="auto"/>
            <w:bottom w:val="none" w:sz="0" w:space="0" w:color="auto"/>
            <w:right w:val="none" w:sz="0" w:space="0" w:color="auto"/>
          </w:divBdr>
        </w:div>
      </w:divsChild>
    </w:div>
    <w:div w:id="1530994960">
      <w:marLeft w:val="0"/>
      <w:marRight w:val="0"/>
      <w:marTop w:val="0"/>
      <w:marBottom w:val="0"/>
      <w:divBdr>
        <w:top w:val="none" w:sz="0" w:space="0" w:color="auto"/>
        <w:left w:val="none" w:sz="0" w:space="0" w:color="auto"/>
        <w:bottom w:val="none" w:sz="0" w:space="0" w:color="auto"/>
        <w:right w:val="none" w:sz="0" w:space="0" w:color="auto"/>
      </w:divBdr>
      <w:divsChild>
        <w:div w:id="451899636">
          <w:marLeft w:val="0"/>
          <w:marRight w:val="0"/>
          <w:marTop w:val="0"/>
          <w:marBottom w:val="0"/>
          <w:divBdr>
            <w:top w:val="none" w:sz="0" w:space="0" w:color="auto"/>
            <w:left w:val="none" w:sz="0" w:space="0" w:color="auto"/>
            <w:bottom w:val="none" w:sz="0" w:space="0" w:color="auto"/>
            <w:right w:val="none" w:sz="0" w:space="0" w:color="auto"/>
          </w:divBdr>
        </w:div>
      </w:divsChild>
    </w:div>
    <w:div w:id="1565330853">
      <w:marLeft w:val="0"/>
      <w:marRight w:val="0"/>
      <w:marTop w:val="0"/>
      <w:marBottom w:val="0"/>
      <w:divBdr>
        <w:top w:val="none" w:sz="0" w:space="0" w:color="auto"/>
        <w:left w:val="none" w:sz="0" w:space="0" w:color="auto"/>
        <w:bottom w:val="none" w:sz="0" w:space="0" w:color="auto"/>
        <w:right w:val="none" w:sz="0" w:space="0" w:color="auto"/>
      </w:divBdr>
      <w:divsChild>
        <w:div w:id="1789621242">
          <w:marLeft w:val="0"/>
          <w:marRight w:val="0"/>
          <w:marTop w:val="0"/>
          <w:marBottom w:val="0"/>
          <w:divBdr>
            <w:top w:val="none" w:sz="0" w:space="0" w:color="auto"/>
            <w:left w:val="none" w:sz="0" w:space="0" w:color="auto"/>
            <w:bottom w:val="none" w:sz="0" w:space="0" w:color="auto"/>
            <w:right w:val="none" w:sz="0" w:space="0" w:color="auto"/>
          </w:divBdr>
        </w:div>
      </w:divsChild>
    </w:div>
    <w:div w:id="1588228422">
      <w:marLeft w:val="0"/>
      <w:marRight w:val="0"/>
      <w:marTop w:val="0"/>
      <w:marBottom w:val="0"/>
      <w:divBdr>
        <w:top w:val="none" w:sz="0" w:space="0" w:color="auto"/>
        <w:left w:val="none" w:sz="0" w:space="0" w:color="auto"/>
        <w:bottom w:val="none" w:sz="0" w:space="0" w:color="auto"/>
        <w:right w:val="none" w:sz="0" w:space="0" w:color="auto"/>
      </w:divBdr>
      <w:divsChild>
        <w:div w:id="1842810320">
          <w:marLeft w:val="0"/>
          <w:marRight w:val="0"/>
          <w:marTop w:val="0"/>
          <w:marBottom w:val="0"/>
          <w:divBdr>
            <w:top w:val="none" w:sz="0" w:space="0" w:color="auto"/>
            <w:left w:val="none" w:sz="0" w:space="0" w:color="auto"/>
            <w:bottom w:val="none" w:sz="0" w:space="0" w:color="auto"/>
            <w:right w:val="none" w:sz="0" w:space="0" w:color="auto"/>
          </w:divBdr>
        </w:div>
      </w:divsChild>
    </w:div>
    <w:div w:id="1608536740">
      <w:marLeft w:val="0"/>
      <w:marRight w:val="0"/>
      <w:marTop w:val="0"/>
      <w:marBottom w:val="0"/>
      <w:divBdr>
        <w:top w:val="none" w:sz="0" w:space="0" w:color="auto"/>
        <w:left w:val="none" w:sz="0" w:space="0" w:color="auto"/>
        <w:bottom w:val="none" w:sz="0" w:space="0" w:color="auto"/>
        <w:right w:val="none" w:sz="0" w:space="0" w:color="auto"/>
      </w:divBdr>
      <w:divsChild>
        <w:div w:id="1495563268">
          <w:marLeft w:val="0"/>
          <w:marRight w:val="0"/>
          <w:marTop w:val="0"/>
          <w:marBottom w:val="0"/>
          <w:divBdr>
            <w:top w:val="none" w:sz="0" w:space="0" w:color="auto"/>
            <w:left w:val="none" w:sz="0" w:space="0" w:color="auto"/>
            <w:bottom w:val="none" w:sz="0" w:space="0" w:color="auto"/>
            <w:right w:val="none" w:sz="0" w:space="0" w:color="auto"/>
          </w:divBdr>
        </w:div>
      </w:divsChild>
    </w:div>
    <w:div w:id="1611663534">
      <w:marLeft w:val="0"/>
      <w:marRight w:val="0"/>
      <w:marTop w:val="0"/>
      <w:marBottom w:val="0"/>
      <w:divBdr>
        <w:top w:val="none" w:sz="0" w:space="0" w:color="auto"/>
        <w:left w:val="none" w:sz="0" w:space="0" w:color="auto"/>
        <w:bottom w:val="none" w:sz="0" w:space="0" w:color="auto"/>
        <w:right w:val="none" w:sz="0" w:space="0" w:color="auto"/>
      </w:divBdr>
      <w:divsChild>
        <w:div w:id="524565920">
          <w:marLeft w:val="0"/>
          <w:marRight w:val="0"/>
          <w:marTop w:val="0"/>
          <w:marBottom w:val="0"/>
          <w:divBdr>
            <w:top w:val="none" w:sz="0" w:space="0" w:color="auto"/>
            <w:left w:val="none" w:sz="0" w:space="0" w:color="auto"/>
            <w:bottom w:val="none" w:sz="0" w:space="0" w:color="auto"/>
            <w:right w:val="none" w:sz="0" w:space="0" w:color="auto"/>
          </w:divBdr>
        </w:div>
        <w:div w:id="1331713828">
          <w:marLeft w:val="0"/>
          <w:marRight w:val="0"/>
          <w:marTop w:val="0"/>
          <w:marBottom w:val="0"/>
          <w:divBdr>
            <w:top w:val="none" w:sz="0" w:space="0" w:color="auto"/>
            <w:left w:val="none" w:sz="0" w:space="0" w:color="auto"/>
            <w:bottom w:val="none" w:sz="0" w:space="0" w:color="auto"/>
            <w:right w:val="none" w:sz="0" w:space="0" w:color="auto"/>
          </w:divBdr>
        </w:div>
        <w:div w:id="349721820">
          <w:marLeft w:val="0"/>
          <w:marRight w:val="0"/>
          <w:marTop w:val="0"/>
          <w:marBottom w:val="0"/>
          <w:divBdr>
            <w:top w:val="none" w:sz="0" w:space="0" w:color="auto"/>
            <w:left w:val="none" w:sz="0" w:space="0" w:color="auto"/>
            <w:bottom w:val="none" w:sz="0" w:space="0" w:color="auto"/>
            <w:right w:val="none" w:sz="0" w:space="0" w:color="auto"/>
          </w:divBdr>
        </w:div>
        <w:div w:id="346296370">
          <w:marLeft w:val="0"/>
          <w:marRight w:val="0"/>
          <w:marTop w:val="0"/>
          <w:marBottom w:val="0"/>
          <w:divBdr>
            <w:top w:val="none" w:sz="0" w:space="0" w:color="auto"/>
            <w:left w:val="none" w:sz="0" w:space="0" w:color="auto"/>
            <w:bottom w:val="none" w:sz="0" w:space="0" w:color="auto"/>
            <w:right w:val="none" w:sz="0" w:space="0" w:color="auto"/>
          </w:divBdr>
        </w:div>
        <w:div w:id="1573277942">
          <w:marLeft w:val="0"/>
          <w:marRight w:val="0"/>
          <w:marTop w:val="0"/>
          <w:marBottom w:val="0"/>
          <w:divBdr>
            <w:top w:val="none" w:sz="0" w:space="0" w:color="auto"/>
            <w:left w:val="none" w:sz="0" w:space="0" w:color="auto"/>
            <w:bottom w:val="none" w:sz="0" w:space="0" w:color="auto"/>
            <w:right w:val="none" w:sz="0" w:space="0" w:color="auto"/>
          </w:divBdr>
        </w:div>
        <w:div w:id="63796385">
          <w:marLeft w:val="0"/>
          <w:marRight w:val="0"/>
          <w:marTop w:val="0"/>
          <w:marBottom w:val="0"/>
          <w:divBdr>
            <w:top w:val="none" w:sz="0" w:space="0" w:color="auto"/>
            <w:left w:val="none" w:sz="0" w:space="0" w:color="auto"/>
            <w:bottom w:val="none" w:sz="0" w:space="0" w:color="auto"/>
            <w:right w:val="none" w:sz="0" w:space="0" w:color="auto"/>
          </w:divBdr>
        </w:div>
        <w:div w:id="2107800124">
          <w:marLeft w:val="0"/>
          <w:marRight w:val="0"/>
          <w:marTop w:val="0"/>
          <w:marBottom w:val="0"/>
          <w:divBdr>
            <w:top w:val="none" w:sz="0" w:space="0" w:color="auto"/>
            <w:left w:val="none" w:sz="0" w:space="0" w:color="auto"/>
            <w:bottom w:val="none" w:sz="0" w:space="0" w:color="auto"/>
            <w:right w:val="none" w:sz="0" w:space="0" w:color="auto"/>
          </w:divBdr>
        </w:div>
        <w:div w:id="73550662">
          <w:marLeft w:val="0"/>
          <w:marRight w:val="0"/>
          <w:marTop w:val="0"/>
          <w:marBottom w:val="0"/>
          <w:divBdr>
            <w:top w:val="none" w:sz="0" w:space="0" w:color="auto"/>
            <w:left w:val="none" w:sz="0" w:space="0" w:color="auto"/>
            <w:bottom w:val="none" w:sz="0" w:space="0" w:color="auto"/>
            <w:right w:val="none" w:sz="0" w:space="0" w:color="auto"/>
          </w:divBdr>
        </w:div>
        <w:div w:id="1766219496">
          <w:marLeft w:val="0"/>
          <w:marRight w:val="0"/>
          <w:marTop w:val="0"/>
          <w:marBottom w:val="0"/>
          <w:divBdr>
            <w:top w:val="none" w:sz="0" w:space="0" w:color="auto"/>
            <w:left w:val="none" w:sz="0" w:space="0" w:color="auto"/>
            <w:bottom w:val="none" w:sz="0" w:space="0" w:color="auto"/>
            <w:right w:val="none" w:sz="0" w:space="0" w:color="auto"/>
          </w:divBdr>
        </w:div>
        <w:div w:id="459690228">
          <w:marLeft w:val="0"/>
          <w:marRight w:val="0"/>
          <w:marTop w:val="0"/>
          <w:marBottom w:val="0"/>
          <w:divBdr>
            <w:top w:val="none" w:sz="0" w:space="0" w:color="auto"/>
            <w:left w:val="none" w:sz="0" w:space="0" w:color="auto"/>
            <w:bottom w:val="none" w:sz="0" w:space="0" w:color="auto"/>
            <w:right w:val="none" w:sz="0" w:space="0" w:color="auto"/>
          </w:divBdr>
        </w:div>
        <w:div w:id="1160657709">
          <w:marLeft w:val="0"/>
          <w:marRight w:val="0"/>
          <w:marTop w:val="0"/>
          <w:marBottom w:val="0"/>
          <w:divBdr>
            <w:top w:val="none" w:sz="0" w:space="0" w:color="auto"/>
            <w:left w:val="none" w:sz="0" w:space="0" w:color="auto"/>
            <w:bottom w:val="none" w:sz="0" w:space="0" w:color="auto"/>
            <w:right w:val="none" w:sz="0" w:space="0" w:color="auto"/>
          </w:divBdr>
        </w:div>
        <w:div w:id="1302736548">
          <w:marLeft w:val="0"/>
          <w:marRight w:val="0"/>
          <w:marTop w:val="0"/>
          <w:marBottom w:val="0"/>
          <w:divBdr>
            <w:top w:val="none" w:sz="0" w:space="0" w:color="auto"/>
            <w:left w:val="none" w:sz="0" w:space="0" w:color="auto"/>
            <w:bottom w:val="none" w:sz="0" w:space="0" w:color="auto"/>
            <w:right w:val="none" w:sz="0" w:space="0" w:color="auto"/>
          </w:divBdr>
        </w:div>
        <w:div w:id="1609654750">
          <w:marLeft w:val="0"/>
          <w:marRight w:val="0"/>
          <w:marTop w:val="0"/>
          <w:marBottom w:val="0"/>
          <w:divBdr>
            <w:top w:val="none" w:sz="0" w:space="0" w:color="auto"/>
            <w:left w:val="none" w:sz="0" w:space="0" w:color="auto"/>
            <w:bottom w:val="none" w:sz="0" w:space="0" w:color="auto"/>
            <w:right w:val="none" w:sz="0" w:space="0" w:color="auto"/>
          </w:divBdr>
        </w:div>
        <w:div w:id="777943333">
          <w:marLeft w:val="0"/>
          <w:marRight w:val="0"/>
          <w:marTop w:val="0"/>
          <w:marBottom w:val="0"/>
          <w:divBdr>
            <w:top w:val="none" w:sz="0" w:space="0" w:color="auto"/>
            <w:left w:val="none" w:sz="0" w:space="0" w:color="auto"/>
            <w:bottom w:val="none" w:sz="0" w:space="0" w:color="auto"/>
            <w:right w:val="none" w:sz="0" w:space="0" w:color="auto"/>
          </w:divBdr>
        </w:div>
        <w:div w:id="624434824">
          <w:marLeft w:val="0"/>
          <w:marRight w:val="0"/>
          <w:marTop w:val="0"/>
          <w:marBottom w:val="0"/>
          <w:divBdr>
            <w:top w:val="none" w:sz="0" w:space="0" w:color="auto"/>
            <w:left w:val="none" w:sz="0" w:space="0" w:color="auto"/>
            <w:bottom w:val="none" w:sz="0" w:space="0" w:color="auto"/>
            <w:right w:val="none" w:sz="0" w:space="0" w:color="auto"/>
          </w:divBdr>
        </w:div>
        <w:div w:id="1448312826">
          <w:marLeft w:val="0"/>
          <w:marRight w:val="0"/>
          <w:marTop w:val="0"/>
          <w:marBottom w:val="0"/>
          <w:divBdr>
            <w:top w:val="none" w:sz="0" w:space="0" w:color="auto"/>
            <w:left w:val="none" w:sz="0" w:space="0" w:color="auto"/>
            <w:bottom w:val="none" w:sz="0" w:space="0" w:color="auto"/>
            <w:right w:val="none" w:sz="0" w:space="0" w:color="auto"/>
          </w:divBdr>
        </w:div>
        <w:div w:id="1347098420">
          <w:marLeft w:val="0"/>
          <w:marRight w:val="0"/>
          <w:marTop w:val="0"/>
          <w:marBottom w:val="0"/>
          <w:divBdr>
            <w:top w:val="none" w:sz="0" w:space="0" w:color="auto"/>
            <w:left w:val="none" w:sz="0" w:space="0" w:color="auto"/>
            <w:bottom w:val="none" w:sz="0" w:space="0" w:color="auto"/>
            <w:right w:val="none" w:sz="0" w:space="0" w:color="auto"/>
          </w:divBdr>
        </w:div>
        <w:div w:id="381370419">
          <w:marLeft w:val="0"/>
          <w:marRight w:val="0"/>
          <w:marTop w:val="0"/>
          <w:marBottom w:val="0"/>
          <w:divBdr>
            <w:top w:val="none" w:sz="0" w:space="0" w:color="auto"/>
            <w:left w:val="none" w:sz="0" w:space="0" w:color="auto"/>
            <w:bottom w:val="none" w:sz="0" w:space="0" w:color="auto"/>
            <w:right w:val="none" w:sz="0" w:space="0" w:color="auto"/>
          </w:divBdr>
        </w:div>
      </w:divsChild>
    </w:div>
    <w:div w:id="1616715011">
      <w:marLeft w:val="0"/>
      <w:marRight w:val="0"/>
      <w:marTop w:val="0"/>
      <w:marBottom w:val="0"/>
      <w:divBdr>
        <w:top w:val="none" w:sz="0" w:space="0" w:color="auto"/>
        <w:left w:val="none" w:sz="0" w:space="0" w:color="auto"/>
        <w:bottom w:val="none" w:sz="0" w:space="0" w:color="auto"/>
        <w:right w:val="none" w:sz="0" w:space="0" w:color="auto"/>
      </w:divBdr>
      <w:divsChild>
        <w:div w:id="1576669427">
          <w:marLeft w:val="0"/>
          <w:marRight w:val="0"/>
          <w:marTop w:val="0"/>
          <w:marBottom w:val="0"/>
          <w:divBdr>
            <w:top w:val="none" w:sz="0" w:space="0" w:color="auto"/>
            <w:left w:val="none" w:sz="0" w:space="0" w:color="auto"/>
            <w:bottom w:val="none" w:sz="0" w:space="0" w:color="auto"/>
            <w:right w:val="none" w:sz="0" w:space="0" w:color="auto"/>
          </w:divBdr>
        </w:div>
        <w:div w:id="1366951020">
          <w:marLeft w:val="0"/>
          <w:marRight w:val="0"/>
          <w:marTop w:val="0"/>
          <w:marBottom w:val="0"/>
          <w:divBdr>
            <w:top w:val="none" w:sz="0" w:space="0" w:color="auto"/>
            <w:left w:val="none" w:sz="0" w:space="0" w:color="auto"/>
            <w:bottom w:val="none" w:sz="0" w:space="0" w:color="auto"/>
            <w:right w:val="none" w:sz="0" w:space="0" w:color="auto"/>
          </w:divBdr>
        </w:div>
        <w:div w:id="1030449725">
          <w:marLeft w:val="0"/>
          <w:marRight w:val="0"/>
          <w:marTop w:val="0"/>
          <w:marBottom w:val="0"/>
          <w:divBdr>
            <w:top w:val="none" w:sz="0" w:space="0" w:color="auto"/>
            <w:left w:val="none" w:sz="0" w:space="0" w:color="auto"/>
            <w:bottom w:val="none" w:sz="0" w:space="0" w:color="auto"/>
            <w:right w:val="none" w:sz="0" w:space="0" w:color="auto"/>
          </w:divBdr>
        </w:div>
        <w:div w:id="1151865753">
          <w:marLeft w:val="0"/>
          <w:marRight w:val="0"/>
          <w:marTop w:val="0"/>
          <w:marBottom w:val="0"/>
          <w:divBdr>
            <w:top w:val="none" w:sz="0" w:space="0" w:color="auto"/>
            <w:left w:val="none" w:sz="0" w:space="0" w:color="auto"/>
            <w:bottom w:val="none" w:sz="0" w:space="0" w:color="auto"/>
            <w:right w:val="none" w:sz="0" w:space="0" w:color="auto"/>
          </w:divBdr>
        </w:div>
      </w:divsChild>
    </w:div>
    <w:div w:id="1636056966">
      <w:marLeft w:val="0"/>
      <w:marRight w:val="0"/>
      <w:marTop w:val="0"/>
      <w:marBottom w:val="0"/>
      <w:divBdr>
        <w:top w:val="none" w:sz="0" w:space="0" w:color="auto"/>
        <w:left w:val="none" w:sz="0" w:space="0" w:color="auto"/>
        <w:bottom w:val="none" w:sz="0" w:space="0" w:color="auto"/>
        <w:right w:val="none" w:sz="0" w:space="0" w:color="auto"/>
      </w:divBdr>
      <w:divsChild>
        <w:div w:id="1310280319">
          <w:marLeft w:val="0"/>
          <w:marRight w:val="0"/>
          <w:marTop w:val="0"/>
          <w:marBottom w:val="0"/>
          <w:divBdr>
            <w:top w:val="none" w:sz="0" w:space="0" w:color="auto"/>
            <w:left w:val="none" w:sz="0" w:space="0" w:color="auto"/>
            <w:bottom w:val="none" w:sz="0" w:space="0" w:color="auto"/>
            <w:right w:val="none" w:sz="0" w:space="0" w:color="auto"/>
          </w:divBdr>
        </w:div>
        <w:div w:id="2078018415">
          <w:marLeft w:val="0"/>
          <w:marRight w:val="0"/>
          <w:marTop w:val="0"/>
          <w:marBottom w:val="0"/>
          <w:divBdr>
            <w:top w:val="none" w:sz="0" w:space="0" w:color="auto"/>
            <w:left w:val="none" w:sz="0" w:space="0" w:color="auto"/>
            <w:bottom w:val="none" w:sz="0" w:space="0" w:color="auto"/>
            <w:right w:val="none" w:sz="0" w:space="0" w:color="auto"/>
          </w:divBdr>
        </w:div>
        <w:div w:id="842092982">
          <w:marLeft w:val="0"/>
          <w:marRight w:val="0"/>
          <w:marTop w:val="0"/>
          <w:marBottom w:val="0"/>
          <w:divBdr>
            <w:top w:val="none" w:sz="0" w:space="0" w:color="auto"/>
            <w:left w:val="none" w:sz="0" w:space="0" w:color="auto"/>
            <w:bottom w:val="none" w:sz="0" w:space="0" w:color="auto"/>
            <w:right w:val="none" w:sz="0" w:space="0" w:color="auto"/>
          </w:divBdr>
        </w:div>
        <w:div w:id="1571690672">
          <w:marLeft w:val="0"/>
          <w:marRight w:val="0"/>
          <w:marTop w:val="0"/>
          <w:marBottom w:val="0"/>
          <w:divBdr>
            <w:top w:val="none" w:sz="0" w:space="0" w:color="auto"/>
            <w:left w:val="none" w:sz="0" w:space="0" w:color="auto"/>
            <w:bottom w:val="none" w:sz="0" w:space="0" w:color="auto"/>
            <w:right w:val="none" w:sz="0" w:space="0" w:color="auto"/>
          </w:divBdr>
        </w:div>
        <w:div w:id="489642586">
          <w:marLeft w:val="0"/>
          <w:marRight w:val="0"/>
          <w:marTop w:val="0"/>
          <w:marBottom w:val="0"/>
          <w:divBdr>
            <w:top w:val="none" w:sz="0" w:space="0" w:color="auto"/>
            <w:left w:val="none" w:sz="0" w:space="0" w:color="auto"/>
            <w:bottom w:val="none" w:sz="0" w:space="0" w:color="auto"/>
            <w:right w:val="none" w:sz="0" w:space="0" w:color="auto"/>
          </w:divBdr>
        </w:div>
        <w:div w:id="1349138110">
          <w:marLeft w:val="0"/>
          <w:marRight w:val="0"/>
          <w:marTop w:val="0"/>
          <w:marBottom w:val="0"/>
          <w:divBdr>
            <w:top w:val="none" w:sz="0" w:space="0" w:color="auto"/>
            <w:left w:val="none" w:sz="0" w:space="0" w:color="auto"/>
            <w:bottom w:val="none" w:sz="0" w:space="0" w:color="auto"/>
            <w:right w:val="none" w:sz="0" w:space="0" w:color="auto"/>
          </w:divBdr>
        </w:div>
        <w:div w:id="991913339">
          <w:marLeft w:val="0"/>
          <w:marRight w:val="0"/>
          <w:marTop w:val="0"/>
          <w:marBottom w:val="0"/>
          <w:divBdr>
            <w:top w:val="none" w:sz="0" w:space="0" w:color="auto"/>
            <w:left w:val="none" w:sz="0" w:space="0" w:color="auto"/>
            <w:bottom w:val="none" w:sz="0" w:space="0" w:color="auto"/>
            <w:right w:val="none" w:sz="0" w:space="0" w:color="auto"/>
          </w:divBdr>
        </w:div>
        <w:div w:id="1159538400">
          <w:marLeft w:val="0"/>
          <w:marRight w:val="0"/>
          <w:marTop w:val="0"/>
          <w:marBottom w:val="0"/>
          <w:divBdr>
            <w:top w:val="none" w:sz="0" w:space="0" w:color="auto"/>
            <w:left w:val="none" w:sz="0" w:space="0" w:color="auto"/>
            <w:bottom w:val="none" w:sz="0" w:space="0" w:color="auto"/>
            <w:right w:val="none" w:sz="0" w:space="0" w:color="auto"/>
          </w:divBdr>
        </w:div>
      </w:divsChild>
    </w:div>
    <w:div w:id="1656107881">
      <w:marLeft w:val="0"/>
      <w:marRight w:val="0"/>
      <w:marTop w:val="0"/>
      <w:marBottom w:val="0"/>
      <w:divBdr>
        <w:top w:val="none" w:sz="0" w:space="0" w:color="auto"/>
        <w:left w:val="none" w:sz="0" w:space="0" w:color="auto"/>
        <w:bottom w:val="none" w:sz="0" w:space="0" w:color="auto"/>
        <w:right w:val="none" w:sz="0" w:space="0" w:color="auto"/>
      </w:divBdr>
      <w:divsChild>
        <w:div w:id="1564684416">
          <w:marLeft w:val="0"/>
          <w:marRight w:val="0"/>
          <w:marTop w:val="0"/>
          <w:marBottom w:val="0"/>
          <w:divBdr>
            <w:top w:val="none" w:sz="0" w:space="0" w:color="auto"/>
            <w:left w:val="none" w:sz="0" w:space="0" w:color="auto"/>
            <w:bottom w:val="none" w:sz="0" w:space="0" w:color="auto"/>
            <w:right w:val="none" w:sz="0" w:space="0" w:color="auto"/>
          </w:divBdr>
        </w:div>
        <w:div w:id="1029575087">
          <w:marLeft w:val="0"/>
          <w:marRight w:val="0"/>
          <w:marTop w:val="0"/>
          <w:marBottom w:val="0"/>
          <w:divBdr>
            <w:top w:val="none" w:sz="0" w:space="0" w:color="auto"/>
            <w:left w:val="none" w:sz="0" w:space="0" w:color="auto"/>
            <w:bottom w:val="none" w:sz="0" w:space="0" w:color="auto"/>
            <w:right w:val="none" w:sz="0" w:space="0" w:color="auto"/>
          </w:divBdr>
        </w:div>
      </w:divsChild>
    </w:div>
    <w:div w:id="1672560312">
      <w:marLeft w:val="0"/>
      <w:marRight w:val="0"/>
      <w:marTop w:val="0"/>
      <w:marBottom w:val="0"/>
      <w:divBdr>
        <w:top w:val="none" w:sz="0" w:space="0" w:color="auto"/>
        <w:left w:val="none" w:sz="0" w:space="0" w:color="auto"/>
        <w:bottom w:val="none" w:sz="0" w:space="0" w:color="auto"/>
        <w:right w:val="none" w:sz="0" w:space="0" w:color="auto"/>
      </w:divBdr>
      <w:divsChild>
        <w:div w:id="1802730051">
          <w:marLeft w:val="0"/>
          <w:marRight w:val="0"/>
          <w:marTop w:val="0"/>
          <w:marBottom w:val="0"/>
          <w:divBdr>
            <w:top w:val="none" w:sz="0" w:space="0" w:color="auto"/>
            <w:left w:val="none" w:sz="0" w:space="0" w:color="auto"/>
            <w:bottom w:val="none" w:sz="0" w:space="0" w:color="auto"/>
            <w:right w:val="none" w:sz="0" w:space="0" w:color="auto"/>
          </w:divBdr>
        </w:div>
        <w:div w:id="222177743">
          <w:marLeft w:val="0"/>
          <w:marRight w:val="0"/>
          <w:marTop w:val="0"/>
          <w:marBottom w:val="0"/>
          <w:divBdr>
            <w:top w:val="none" w:sz="0" w:space="0" w:color="auto"/>
            <w:left w:val="none" w:sz="0" w:space="0" w:color="auto"/>
            <w:bottom w:val="none" w:sz="0" w:space="0" w:color="auto"/>
            <w:right w:val="none" w:sz="0" w:space="0" w:color="auto"/>
          </w:divBdr>
        </w:div>
        <w:div w:id="1842893787">
          <w:marLeft w:val="0"/>
          <w:marRight w:val="0"/>
          <w:marTop w:val="0"/>
          <w:marBottom w:val="0"/>
          <w:divBdr>
            <w:top w:val="none" w:sz="0" w:space="0" w:color="auto"/>
            <w:left w:val="none" w:sz="0" w:space="0" w:color="auto"/>
            <w:bottom w:val="none" w:sz="0" w:space="0" w:color="auto"/>
            <w:right w:val="none" w:sz="0" w:space="0" w:color="auto"/>
          </w:divBdr>
        </w:div>
        <w:div w:id="626469744">
          <w:marLeft w:val="0"/>
          <w:marRight w:val="0"/>
          <w:marTop w:val="0"/>
          <w:marBottom w:val="0"/>
          <w:divBdr>
            <w:top w:val="none" w:sz="0" w:space="0" w:color="auto"/>
            <w:left w:val="none" w:sz="0" w:space="0" w:color="auto"/>
            <w:bottom w:val="none" w:sz="0" w:space="0" w:color="auto"/>
            <w:right w:val="none" w:sz="0" w:space="0" w:color="auto"/>
          </w:divBdr>
        </w:div>
        <w:div w:id="1929651098">
          <w:marLeft w:val="0"/>
          <w:marRight w:val="0"/>
          <w:marTop w:val="0"/>
          <w:marBottom w:val="0"/>
          <w:divBdr>
            <w:top w:val="none" w:sz="0" w:space="0" w:color="auto"/>
            <w:left w:val="none" w:sz="0" w:space="0" w:color="auto"/>
            <w:bottom w:val="none" w:sz="0" w:space="0" w:color="auto"/>
            <w:right w:val="none" w:sz="0" w:space="0" w:color="auto"/>
          </w:divBdr>
        </w:div>
      </w:divsChild>
    </w:div>
    <w:div w:id="1672873397">
      <w:marLeft w:val="0"/>
      <w:marRight w:val="0"/>
      <w:marTop w:val="0"/>
      <w:marBottom w:val="0"/>
      <w:divBdr>
        <w:top w:val="none" w:sz="0" w:space="0" w:color="auto"/>
        <w:left w:val="none" w:sz="0" w:space="0" w:color="auto"/>
        <w:bottom w:val="none" w:sz="0" w:space="0" w:color="auto"/>
        <w:right w:val="none" w:sz="0" w:space="0" w:color="auto"/>
      </w:divBdr>
      <w:divsChild>
        <w:div w:id="1891303932">
          <w:marLeft w:val="0"/>
          <w:marRight w:val="0"/>
          <w:marTop w:val="0"/>
          <w:marBottom w:val="0"/>
          <w:divBdr>
            <w:top w:val="none" w:sz="0" w:space="0" w:color="auto"/>
            <w:left w:val="none" w:sz="0" w:space="0" w:color="auto"/>
            <w:bottom w:val="none" w:sz="0" w:space="0" w:color="auto"/>
            <w:right w:val="none" w:sz="0" w:space="0" w:color="auto"/>
          </w:divBdr>
        </w:div>
        <w:div w:id="650913741">
          <w:marLeft w:val="0"/>
          <w:marRight w:val="0"/>
          <w:marTop w:val="0"/>
          <w:marBottom w:val="0"/>
          <w:divBdr>
            <w:top w:val="none" w:sz="0" w:space="0" w:color="auto"/>
            <w:left w:val="none" w:sz="0" w:space="0" w:color="auto"/>
            <w:bottom w:val="none" w:sz="0" w:space="0" w:color="auto"/>
            <w:right w:val="none" w:sz="0" w:space="0" w:color="auto"/>
          </w:divBdr>
        </w:div>
        <w:div w:id="1819881783">
          <w:marLeft w:val="0"/>
          <w:marRight w:val="0"/>
          <w:marTop w:val="0"/>
          <w:marBottom w:val="0"/>
          <w:divBdr>
            <w:top w:val="none" w:sz="0" w:space="0" w:color="auto"/>
            <w:left w:val="none" w:sz="0" w:space="0" w:color="auto"/>
            <w:bottom w:val="none" w:sz="0" w:space="0" w:color="auto"/>
            <w:right w:val="none" w:sz="0" w:space="0" w:color="auto"/>
          </w:divBdr>
        </w:div>
        <w:div w:id="820392861">
          <w:marLeft w:val="0"/>
          <w:marRight w:val="0"/>
          <w:marTop w:val="0"/>
          <w:marBottom w:val="0"/>
          <w:divBdr>
            <w:top w:val="none" w:sz="0" w:space="0" w:color="auto"/>
            <w:left w:val="none" w:sz="0" w:space="0" w:color="auto"/>
            <w:bottom w:val="none" w:sz="0" w:space="0" w:color="auto"/>
            <w:right w:val="none" w:sz="0" w:space="0" w:color="auto"/>
          </w:divBdr>
        </w:div>
        <w:div w:id="489173852">
          <w:marLeft w:val="0"/>
          <w:marRight w:val="0"/>
          <w:marTop w:val="0"/>
          <w:marBottom w:val="0"/>
          <w:divBdr>
            <w:top w:val="none" w:sz="0" w:space="0" w:color="auto"/>
            <w:left w:val="none" w:sz="0" w:space="0" w:color="auto"/>
            <w:bottom w:val="none" w:sz="0" w:space="0" w:color="auto"/>
            <w:right w:val="none" w:sz="0" w:space="0" w:color="auto"/>
          </w:divBdr>
        </w:div>
      </w:divsChild>
    </w:div>
    <w:div w:id="1696079311">
      <w:marLeft w:val="0"/>
      <w:marRight w:val="0"/>
      <w:marTop w:val="0"/>
      <w:marBottom w:val="0"/>
      <w:divBdr>
        <w:top w:val="none" w:sz="0" w:space="0" w:color="auto"/>
        <w:left w:val="none" w:sz="0" w:space="0" w:color="auto"/>
        <w:bottom w:val="none" w:sz="0" w:space="0" w:color="auto"/>
        <w:right w:val="none" w:sz="0" w:space="0" w:color="auto"/>
      </w:divBdr>
      <w:divsChild>
        <w:div w:id="1456218748">
          <w:marLeft w:val="0"/>
          <w:marRight w:val="0"/>
          <w:marTop w:val="0"/>
          <w:marBottom w:val="0"/>
          <w:divBdr>
            <w:top w:val="none" w:sz="0" w:space="0" w:color="auto"/>
            <w:left w:val="none" w:sz="0" w:space="0" w:color="auto"/>
            <w:bottom w:val="none" w:sz="0" w:space="0" w:color="auto"/>
            <w:right w:val="none" w:sz="0" w:space="0" w:color="auto"/>
          </w:divBdr>
        </w:div>
        <w:div w:id="2106412239">
          <w:marLeft w:val="0"/>
          <w:marRight w:val="0"/>
          <w:marTop w:val="0"/>
          <w:marBottom w:val="0"/>
          <w:divBdr>
            <w:top w:val="none" w:sz="0" w:space="0" w:color="auto"/>
            <w:left w:val="none" w:sz="0" w:space="0" w:color="auto"/>
            <w:bottom w:val="none" w:sz="0" w:space="0" w:color="auto"/>
            <w:right w:val="none" w:sz="0" w:space="0" w:color="auto"/>
          </w:divBdr>
        </w:div>
        <w:div w:id="998652524">
          <w:marLeft w:val="0"/>
          <w:marRight w:val="0"/>
          <w:marTop w:val="0"/>
          <w:marBottom w:val="0"/>
          <w:divBdr>
            <w:top w:val="none" w:sz="0" w:space="0" w:color="auto"/>
            <w:left w:val="none" w:sz="0" w:space="0" w:color="auto"/>
            <w:bottom w:val="none" w:sz="0" w:space="0" w:color="auto"/>
            <w:right w:val="none" w:sz="0" w:space="0" w:color="auto"/>
          </w:divBdr>
        </w:div>
        <w:div w:id="1807040192">
          <w:marLeft w:val="0"/>
          <w:marRight w:val="0"/>
          <w:marTop w:val="0"/>
          <w:marBottom w:val="0"/>
          <w:divBdr>
            <w:top w:val="none" w:sz="0" w:space="0" w:color="auto"/>
            <w:left w:val="none" w:sz="0" w:space="0" w:color="auto"/>
            <w:bottom w:val="none" w:sz="0" w:space="0" w:color="auto"/>
            <w:right w:val="none" w:sz="0" w:space="0" w:color="auto"/>
          </w:divBdr>
        </w:div>
        <w:div w:id="2027829591">
          <w:marLeft w:val="0"/>
          <w:marRight w:val="0"/>
          <w:marTop w:val="0"/>
          <w:marBottom w:val="0"/>
          <w:divBdr>
            <w:top w:val="none" w:sz="0" w:space="0" w:color="auto"/>
            <w:left w:val="none" w:sz="0" w:space="0" w:color="auto"/>
            <w:bottom w:val="none" w:sz="0" w:space="0" w:color="auto"/>
            <w:right w:val="none" w:sz="0" w:space="0" w:color="auto"/>
          </w:divBdr>
        </w:div>
        <w:div w:id="1781682106">
          <w:marLeft w:val="0"/>
          <w:marRight w:val="0"/>
          <w:marTop w:val="0"/>
          <w:marBottom w:val="0"/>
          <w:divBdr>
            <w:top w:val="none" w:sz="0" w:space="0" w:color="auto"/>
            <w:left w:val="none" w:sz="0" w:space="0" w:color="auto"/>
            <w:bottom w:val="none" w:sz="0" w:space="0" w:color="auto"/>
            <w:right w:val="none" w:sz="0" w:space="0" w:color="auto"/>
          </w:divBdr>
        </w:div>
        <w:div w:id="1013844482">
          <w:marLeft w:val="0"/>
          <w:marRight w:val="0"/>
          <w:marTop w:val="0"/>
          <w:marBottom w:val="0"/>
          <w:divBdr>
            <w:top w:val="none" w:sz="0" w:space="0" w:color="auto"/>
            <w:left w:val="none" w:sz="0" w:space="0" w:color="auto"/>
            <w:bottom w:val="none" w:sz="0" w:space="0" w:color="auto"/>
            <w:right w:val="none" w:sz="0" w:space="0" w:color="auto"/>
          </w:divBdr>
        </w:div>
        <w:div w:id="1899706443">
          <w:marLeft w:val="0"/>
          <w:marRight w:val="0"/>
          <w:marTop w:val="0"/>
          <w:marBottom w:val="0"/>
          <w:divBdr>
            <w:top w:val="none" w:sz="0" w:space="0" w:color="auto"/>
            <w:left w:val="none" w:sz="0" w:space="0" w:color="auto"/>
            <w:bottom w:val="none" w:sz="0" w:space="0" w:color="auto"/>
            <w:right w:val="none" w:sz="0" w:space="0" w:color="auto"/>
          </w:divBdr>
        </w:div>
        <w:div w:id="624626985">
          <w:marLeft w:val="0"/>
          <w:marRight w:val="0"/>
          <w:marTop w:val="0"/>
          <w:marBottom w:val="0"/>
          <w:divBdr>
            <w:top w:val="none" w:sz="0" w:space="0" w:color="auto"/>
            <w:left w:val="none" w:sz="0" w:space="0" w:color="auto"/>
            <w:bottom w:val="none" w:sz="0" w:space="0" w:color="auto"/>
            <w:right w:val="none" w:sz="0" w:space="0" w:color="auto"/>
          </w:divBdr>
        </w:div>
      </w:divsChild>
    </w:div>
    <w:div w:id="1702974916">
      <w:marLeft w:val="0"/>
      <w:marRight w:val="0"/>
      <w:marTop w:val="0"/>
      <w:marBottom w:val="0"/>
      <w:divBdr>
        <w:top w:val="none" w:sz="0" w:space="0" w:color="auto"/>
        <w:left w:val="none" w:sz="0" w:space="0" w:color="auto"/>
        <w:bottom w:val="none" w:sz="0" w:space="0" w:color="auto"/>
        <w:right w:val="none" w:sz="0" w:space="0" w:color="auto"/>
      </w:divBdr>
      <w:divsChild>
        <w:div w:id="1088504853">
          <w:marLeft w:val="0"/>
          <w:marRight w:val="0"/>
          <w:marTop w:val="0"/>
          <w:marBottom w:val="0"/>
          <w:divBdr>
            <w:top w:val="none" w:sz="0" w:space="0" w:color="auto"/>
            <w:left w:val="none" w:sz="0" w:space="0" w:color="auto"/>
            <w:bottom w:val="none" w:sz="0" w:space="0" w:color="auto"/>
            <w:right w:val="none" w:sz="0" w:space="0" w:color="auto"/>
          </w:divBdr>
        </w:div>
        <w:div w:id="1731802992">
          <w:marLeft w:val="0"/>
          <w:marRight w:val="0"/>
          <w:marTop w:val="0"/>
          <w:marBottom w:val="0"/>
          <w:divBdr>
            <w:top w:val="none" w:sz="0" w:space="0" w:color="auto"/>
            <w:left w:val="none" w:sz="0" w:space="0" w:color="auto"/>
            <w:bottom w:val="none" w:sz="0" w:space="0" w:color="auto"/>
            <w:right w:val="none" w:sz="0" w:space="0" w:color="auto"/>
          </w:divBdr>
        </w:div>
      </w:divsChild>
    </w:div>
    <w:div w:id="1720350322">
      <w:marLeft w:val="0"/>
      <w:marRight w:val="0"/>
      <w:marTop w:val="0"/>
      <w:marBottom w:val="0"/>
      <w:divBdr>
        <w:top w:val="none" w:sz="0" w:space="0" w:color="auto"/>
        <w:left w:val="none" w:sz="0" w:space="0" w:color="auto"/>
        <w:bottom w:val="none" w:sz="0" w:space="0" w:color="auto"/>
        <w:right w:val="none" w:sz="0" w:space="0" w:color="auto"/>
      </w:divBdr>
      <w:divsChild>
        <w:div w:id="1577322102">
          <w:marLeft w:val="0"/>
          <w:marRight w:val="0"/>
          <w:marTop w:val="0"/>
          <w:marBottom w:val="0"/>
          <w:divBdr>
            <w:top w:val="none" w:sz="0" w:space="0" w:color="auto"/>
            <w:left w:val="none" w:sz="0" w:space="0" w:color="auto"/>
            <w:bottom w:val="none" w:sz="0" w:space="0" w:color="auto"/>
            <w:right w:val="none" w:sz="0" w:space="0" w:color="auto"/>
          </w:divBdr>
        </w:div>
        <w:div w:id="1480926477">
          <w:marLeft w:val="0"/>
          <w:marRight w:val="0"/>
          <w:marTop w:val="0"/>
          <w:marBottom w:val="0"/>
          <w:divBdr>
            <w:top w:val="none" w:sz="0" w:space="0" w:color="auto"/>
            <w:left w:val="none" w:sz="0" w:space="0" w:color="auto"/>
            <w:bottom w:val="none" w:sz="0" w:space="0" w:color="auto"/>
            <w:right w:val="none" w:sz="0" w:space="0" w:color="auto"/>
          </w:divBdr>
        </w:div>
        <w:div w:id="124474770">
          <w:marLeft w:val="0"/>
          <w:marRight w:val="0"/>
          <w:marTop w:val="0"/>
          <w:marBottom w:val="0"/>
          <w:divBdr>
            <w:top w:val="none" w:sz="0" w:space="0" w:color="auto"/>
            <w:left w:val="none" w:sz="0" w:space="0" w:color="auto"/>
            <w:bottom w:val="none" w:sz="0" w:space="0" w:color="auto"/>
            <w:right w:val="none" w:sz="0" w:space="0" w:color="auto"/>
          </w:divBdr>
        </w:div>
      </w:divsChild>
    </w:div>
    <w:div w:id="1736468602">
      <w:marLeft w:val="0"/>
      <w:marRight w:val="0"/>
      <w:marTop w:val="240"/>
      <w:marBottom w:val="240"/>
      <w:divBdr>
        <w:top w:val="none" w:sz="0" w:space="0" w:color="auto"/>
        <w:left w:val="none" w:sz="0" w:space="0" w:color="auto"/>
        <w:bottom w:val="none" w:sz="0" w:space="0" w:color="auto"/>
        <w:right w:val="none" w:sz="0" w:space="0" w:color="auto"/>
      </w:divBdr>
    </w:div>
    <w:div w:id="1756629832">
      <w:marLeft w:val="0"/>
      <w:marRight w:val="0"/>
      <w:marTop w:val="0"/>
      <w:marBottom w:val="0"/>
      <w:divBdr>
        <w:top w:val="none" w:sz="0" w:space="0" w:color="auto"/>
        <w:left w:val="none" w:sz="0" w:space="0" w:color="auto"/>
        <w:bottom w:val="none" w:sz="0" w:space="0" w:color="auto"/>
        <w:right w:val="none" w:sz="0" w:space="0" w:color="auto"/>
      </w:divBdr>
      <w:divsChild>
        <w:div w:id="1071076424">
          <w:marLeft w:val="0"/>
          <w:marRight w:val="0"/>
          <w:marTop w:val="0"/>
          <w:marBottom w:val="0"/>
          <w:divBdr>
            <w:top w:val="none" w:sz="0" w:space="0" w:color="auto"/>
            <w:left w:val="none" w:sz="0" w:space="0" w:color="auto"/>
            <w:bottom w:val="none" w:sz="0" w:space="0" w:color="auto"/>
            <w:right w:val="none" w:sz="0" w:space="0" w:color="auto"/>
          </w:divBdr>
        </w:div>
        <w:div w:id="1807160946">
          <w:marLeft w:val="0"/>
          <w:marRight w:val="0"/>
          <w:marTop w:val="0"/>
          <w:marBottom w:val="0"/>
          <w:divBdr>
            <w:top w:val="none" w:sz="0" w:space="0" w:color="auto"/>
            <w:left w:val="none" w:sz="0" w:space="0" w:color="auto"/>
            <w:bottom w:val="none" w:sz="0" w:space="0" w:color="auto"/>
            <w:right w:val="none" w:sz="0" w:space="0" w:color="auto"/>
          </w:divBdr>
        </w:div>
        <w:div w:id="855578500">
          <w:marLeft w:val="0"/>
          <w:marRight w:val="0"/>
          <w:marTop w:val="0"/>
          <w:marBottom w:val="0"/>
          <w:divBdr>
            <w:top w:val="none" w:sz="0" w:space="0" w:color="auto"/>
            <w:left w:val="none" w:sz="0" w:space="0" w:color="auto"/>
            <w:bottom w:val="none" w:sz="0" w:space="0" w:color="auto"/>
            <w:right w:val="none" w:sz="0" w:space="0" w:color="auto"/>
          </w:divBdr>
        </w:div>
        <w:div w:id="851190133">
          <w:marLeft w:val="0"/>
          <w:marRight w:val="0"/>
          <w:marTop w:val="0"/>
          <w:marBottom w:val="0"/>
          <w:divBdr>
            <w:top w:val="none" w:sz="0" w:space="0" w:color="auto"/>
            <w:left w:val="none" w:sz="0" w:space="0" w:color="auto"/>
            <w:bottom w:val="none" w:sz="0" w:space="0" w:color="auto"/>
            <w:right w:val="none" w:sz="0" w:space="0" w:color="auto"/>
          </w:divBdr>
        </w:div>
        <w:div w:id="671567366">
          <w:marLeft w:val="0"/>
          <w:marRight w:val="0"/>
          <w:marTop w:val="0"/>
          <w:marBottom w:val="0"/>
          <w:divBdr>
            <w:top w:val="none" w:sz="0" w:space="0" w:color="auto"/>
            <w:left w:val="none" w:sz="0" w:space="0" w:color="auto"/>
            <w:bottom w:val="none" w:sz="0" w:space="0" w:color="auto"/>
            <w:right w:val="none" w:sz="0" w:space="0" w:color="auto"/>
          </w:divBdr>
        </w:div>
        <w:div w:id="1730374615">
          <w:marLeft w:val="0"/>
          <w:marRight w:val="0"/>
          <w:marTop w:val="0"/>
          <w:marBottom w:val="0"/>
          <w:divBdr>
            <w:top w:val="none" w:sz="0" w:space="0" w:color="auto"/>
            <w:left w:val="none" w:sz="0" w:space="0" w:color="auto"/>
            <w:bottom w:val="none" w:sz="0" w:space="0" w:color="auto"/>
            <w:right w:val="none" w:sz="0" w:space="0" w:color="auto"/>
          </w:divBdr>
        </w:div>
        <w:div w:id="1067922598">
          <w:marLeft w:val="0"/>
          <w:marRight w:val="0"/>
          <w:marTop w:val="0"/>
          <w:marBottom w:val="0"/>
          <w:divBdr>
            <w:top w:val="none" w:sz="0" w:space="0" w:color="auto"/>
            <w:left w:val="none" w:sz="0" w:space="0" w:color="auto"/>
            <w:bottom w:val="none" w:sz="0" w:space="0" w:color="auto"/>
            <w:right w:val="none" w:sz="0" w:space="0" w:color="auto"/>
          </w:divBdr>
        </w:div>
        <w:div w:id="1369990571">
          <w:marLeft w:val="0"/>
          <w:marRight w:val="0"/>
          <w:marTop w:val="0"/>
          <w:marBottom w:val="0"/>
          <w:divBdr>
            <w:top w:val="none" w:sz="0" w:space="0" w:color="auto"/>
            <w:left w:val="none" w:sz="0" w:space="0" w:color="auto"/>
            <w:bottom w:val="none" w:sz="0" w:space="0" w:color="auto"/>
            <w:right w:val="none" w:sz="0" w:space="0" w:color="auto"/>
          </w:divBdr>
        </w:div>
        <w:div w:id="1890412312">
          <w:marLeft w:val="0"/>
          <w:marRight w:val="0"/>
          <w:marTop w:val="0"/>
          <w:marBottom w:val="0"/>
          <w:divBdr>
            <w:top w:val="none" w:sz="0" w:space="0" w:color="auto"/>
            <w:left w:val="none" w:sz="0" w:space="0" w:color="auto"/>
            <w:bottom w:val="none" w:sz="0" w:space="0" w:color="auto"/>
            <w:right w:val="none" w:sz="0" w:space="0" w:color="auto"/>
          </w:divBdr>
        </w:div>
        <w:div w:id="1025792485">
          <w:marLeft w:val="0"/>
          <w:marRight w:val="0"/>
          <w:marTop w:val="0"/>
          <w:marBottom w:val="0"/>
          <w:divBdr>
            <w:top w:val="none" w:sz="0" w:space="0" w:color="auto"/>
            <w:left w:val="none" w:sz="0" w:space="0" w:color="auto"/>
            <w:bottom w:val="none" w:sz="0" w:space="0" w:color="auto"/>
            <w:right w:val="none" w:sz="0" w:space="0" w:color="auto"/>
          </w:divBdr>
        </w:div>
        <w:div w:id="969213314">
          <w:marLeft w:val="0"/>
          <w:marRight w:val="0"/>
          <w:marTop w:val="0"/>
          <w:marBottom w:val="0"/>
          <w:divBdr>
            <w:top w:val="none" w:sz="0" w:space="0" w:color="auto"/>
            <w:left w:val="none" w:sz="0" w:space="0" w:color="auto"/>
            <w:bottom w:val="none" w:sz="0" w:space="0" w:color="auto"/>
            <w:right w:val="none" w:sz="0" w:space="0" w:color="auto"/>
          </w:divBdr>
        </w:div>
      </w:divsChild>
    </w:div>
    <w:div w:id="1794134955">
      <w:marLeft w:val="0"/>
      <w:marRight w:val="0"/>
      <w:marTop w:val="0"/>
      <w:marBottom w:val="0"/>
      <w:divBdr>
        <w:top w:val="none" w:sz="0" w:space="0" w:color="auto"/>
        <w:left w:val="none" w:sz="0" w:space="0" w:color="auto"/>
        <w:bottom w:val="none" w:sz="0" w:space="0" w:color="auto"/>
        <w:right w:val="none" w:sz="0" w:space="0" w:color="auto"/>
      </w:divBdr>
      <w:divsChild>
        <w:div w:id="2098791965">
          <w:marLeft w:val="0"/>
          <w:marRight w:val="0"/>
          <w:marTop w:val="0"/>
          <w:marBottom w:val="0"/>
          <w:divBdr>
            <w:top w:val="none" w:sz="0" w:space="0" w:color="auto"/>
            <w:left w:val="none" w:sz="0" w:space="0" w:color="auto"/>
            <w:bottom w:val="none" w:sz="0" w:space="0" w:color="auto"/>
            <w:right w:val="none" w:sz="0" w:space="0" w:color="auto"/>
          </w:divBdr>
        </w:div>
        <w:div w:id="62678427">
          <w:marLeft w:val="0"/>
          <w:marRight w:val="0"/>
          <w:marTop w:val="0"/>
          <w:marBottom w:val="0"/>
          <w:divBdr>
            <w:top w:val="none" w:sz="0" w:space="0" w:color="auto"/>
            <w:left w:val="none" w:sz="0" w:space="0" w:color="auto"/>
            <w:bottom w:val="none" w:sz="0" w:space="0" w:color="auto"/>
            <w:right w:val="none" w:sz="0" w:space="0" w:color="auto"/>
          </w:divBdr>
        </w:div>
        <w:div w:id="327100125">
          <w:marLeft w:val="0"/>
          <w:marRight w:val="0"/>
          <w:marTop w:val="0"/>
          <w:marBottom w:val="0"/>
          <w:divBdr>
            <w:top w:val="none" w:sz="0" w:space="0" w:color="auto"/>
            <w:left w:val="none" w:sz="0" w:space="0" w:color="auto"/>
            <w:bottom w:val="none" w:sz="0" w:space="0" w:color="auto"/>
            <w:right w:val="none" w:sz="0" w:space="0" w:color="auto"/>
          </w:divBdr>
        </w:div>
        <w:div w:id="1981225644">
          <w:marLeft w:val="0"/>
          <w:marRight w:val="0"/>
          <w:marTop w:val="0"/>
          <w:marBottom w:val="0"/>
          <w:divBdr>
            <w:top w:val="none" w:sz="0" w:space="0" w:color="auto"/>
            <w:left w:val="none" w:sz="0" w:space="0" w:color="auto"/>
            <w:bottom w:val="none" w:sz="0" w:space="0" w:color="auto"/>
            <w:right w:val="none" w:sz="0" w:space="0" w:color="auto"/>
          </w:divBdr>
        </w:div>
        <w:div w:id="922488575">
          <w:marLeft w:val="0"/>
          <w:marRight w:val="0"/>
          <w:marTop w:val="0"/>
          <w:marBottom w:val="0"/>
          <w:divBdr>
            <w:top w:val="none" w:sz="0" w:space="0" w:color="auto"/>
            <w:left w:val="none" w:sz="0" w:space="0" w:color="auto"/>
            <w:bottom w:val="none" w:sz="0" w:space="0" w:color="auto"/>
            <w:right w:val="none" w:sz="0" w:space="0" w:color="auto"/>
          </w:divBdr>
        </w:div>
      </w:divsChild>
    </w:div>
    <w:div w:id="1802839494">
      <w:marLeft w:val="0"/>
      <w:marRight w:val="0"/>
      <w:marTop w:val="0"/>
      <w:marBottom w:val="0"/>
      <w:divBdr>
        <w:top w:val="none" w:sz="0" w:space="0" w:color="auto"/>
        <w:left w:val="none" w:sz="0" w:space="0" w:color="auto"/>
        <w:bottom w:val="none" w:sz="0" w:space="0" w:color="auto"/>
        <w:right w:val="none" w:sz="0" w:space="0" w:color="auto"/>
      </w:divBdr>
      <w:divsChild>
        <w:div w:id="507064322">
          <w:marLeft w:val="0"/>
          <w:marRight w:val="0"/>
          <w:marTop w:val="0"/>
          <w:marBottom w:val="0"/>
          <w:divBdr>
            <w:top w:val="none" w:sz="0" w:space="0" w:color="auto"/>
            <w:left w:val="none" w:sz="0" w:space="0" w:color="auto"/>
            <w:bottom w:val="none" w:sz="0" w:space="0" w:color="auto"/>
            <w:right w:val="none" w:sz="0" w:space="0" w:color="auto"/>
          </w:divBdr>
        </w:div>
        <w:div w:id="1105153462">
          <w:marLeft w:val="0"/>
          <w:marRight w:val="0"/>
          <w:marTop w:val="0"/>
          <w:marBottom w:val="0"/>
          <w:divBdr>
            <w:top w:val="none" w:sz="0" w:space="0" w:color="auto"/>
            <w:left w:val="none" w:sz="0" w:space="0" w:color="auto"/>
            <w:bottom w:val="none" w:sz="0" w:space="0" w:color="auto"/>
            <w:right w:val="none" w:sz="0" w:space="0" w:color="auto"/>
          </w:divBdr>
        </w:div>
      </w:divsChild>
    </w:div>
    <w:div w:id="1803619775">
      <w:marLeft w:val="0"/>
      <w:marRight w:val="0"/>
      <w:marTop w:val="0"/>
      <w:marBottom w:val="0"/>
      <w:divBdr>
        <w:top w:val="none" w:sz="0" w:space="0" w:color="auto"/>
        <w:left w:val="none" w:sz="0" w:space="0" w:color="auto"/>
        <w:bottom w:val="none" w:sz="0" w:space="0" w:color="auto"/>
        <w:right w:val="none" w:sz="0" w:space="0" w:color="auto"/>
      </w:divBdr>
      <w:divsChild>
        <w:div w:id="837305796">
          <w:marLeft w:val="0"/>
          <w:marRight w:val="0"/>
          <w:marTop w:val="0"/>
          <w:marBottom w:val="0"/>
          <w:divBdr>
            <w:top w:val="none" w:sz="0" w:space="0" w:color="auto"/>
            <w:left w:val="none" w:sz="0" w:space="0" w:color="auto"/>
            <w:bottom w:val="none" w:sz="0" w:space="0" w:color="auto"/>
            <w:right w:val="none" w:sz="0" w:space="0" w:color="auto"/>
          </w:divBdr>
        </w:div>
        <w:div w:id="512764423">
          <w:marLeft w:val="0"/>
          <w:marRight w:val="0"/>
          <w:marTop w:val="0"/>
          <w:marBottom w:val="0"/>
          <w:divBdr>
            <w:top w:val="none" w:sz="0" w:space="0" w:color="auto"/>
            <w:left w:val="none" w:sz="0" w:space="0" w:color="auto"/>
            <w:bottom w:val="none" w:sz="0" w:space="0" w:color="auto"/>
            <w:right w:val="none" w:sz="0" w:space="0" w:color="auto"/>
          </w:divBdr>
        </w:div>
        <w:div w:id="1426152671">
          <w:marLeft w:val="0"/>
          <w:marRight w:val="0"/>
          <w:marTop w:val="0"/>
          <w:marBottom w:val="0"/>
          <w:divBdr>
            <w:top w:val="none" w:sz="0" w:space="0" w:color="auto"/>
            <w:left w:val="none" w:sz="0" w:space="0" w:color="auto"/>
            <w:bottom w:val="none" w:sz="0" w:space="0" w:color="auto"/>
            <w:right w:val="none" w:sz="0" w:space="0" w:color="auto"/>
          </w:divBdr>
        </w:div>
      </w:divsChild>
    </w:div>
    <w:div w:id="1832259768">
      <w:marLeft w:val="0"/>
      <w:marRight w:val="0"/>
      <w:marTop w:val="0"/>
      <w:marBottom w:val="0"/>
      <w:divBdr>
        <w:top w:val="none" w:sz="0" w:space="0" w:color="auto"/>
        <w:left w:val="none" w:sz="0" w:space="0" w:color="auto"/>
        <w:bottom w:val="none" w:sz="0" w:space="0" w:color="auto"/>
        <w:right w:val="none" w:sz="0" w:space="0" w:color="auto"/>
      </w:divBdr>
      <w:divsChild>
        <w:div w:id="129831992">
          <w:marLeft w:val="0"/>
          <w:marRight w:val="0"/>
          <w:marTop w:val="0"/>
          <w:marBottom w:val="0"/>
          <w:divBdr>
            <w:top w:val="none" w:sz="0" w:space="0" w:color="auto"/>
            <w:left w:val="none" w:sz="0" w:space="0" w:color="auto"/>
            <w:bottom w:val="none" w:sz="0" w:space="0" w:color="auto"/>
            <w:right w:val="none" w:sz="0" w:space="0" w:color="auto"/>
          </w:divBdr>
        </w:div>
        <w:div w:id="817764093">
          <w:marLeft w:val="0"/>
          <w:marRight w:val="0"/>
          <w:marTop w:val="0"/>
          <w:marBottom w:val="0"/>
          <w:divBdr>
            <w:top w:val="none" w:sz="0" w:space="0" w:color="auto"/>
            <w:left w:val="none" w:sz="0" w:space="0" w:color="auto"/>
            <w:bottom w:val="none" w:sz="0" w:space="0" w:color="auto"/>
            <w:right w:val="none" w:sz="0" w:space="0" w:color="auto"/>
          </w:divBdr>
        </w:div>
        <w:div w:id="1884710195">
          <w:marLeft w:val="0"/>
          <w:marRight w:val="0"/>
          <w:marTop w:val="0"/>
          <w:marBottom w:val="0"/>
          <w:divBdr>
            <w:top w:val="none" w:sz="0" w:space="0" w:color="auto"/>
            <w:left w:val="none" w:sz="0" w:space="0" w:color="auto"/>
            <w:bottom w:val="none" w:sz="0" w:space="0" w:color="auto"/>
            <w:right w:val="none" w:sz="0" w:space="0" w:color="auto"/>
          </w:divBdr>
        </w:div>
        <w:div w:id="103765524">
          <w:marLeft w:val="0"/>
          <w:marRight w:val="0"/>
          <w:marTop w:val="0"/>
          <w:marBottom w:val="0"/>
          <w:divBdr>
            <w:top w:val="none" w:sz="0" w:space="0" w:color="auto"/>
            <w:left w:val="none" w:sz="0" w:space="0" w:color="auto"/>
            <w:bottom w:val="none" w:sz="0" w:space="0" w:color="auto"/>
            <w:right w:val="none" w:sz="0" w:space="0" w:color="auto"/>
          </w:divBdr>
        </w:div>
      </w:divsChild>
    </w:div>
    <w:div w:id="1846819442">
      <w:marLeft w:val="0"/>
      <w:marRight w:val="0"/>
      <w:marTop w:val="0"/>
      <w:marBottom w:val="0"/>
      <w:divBdr>
        <w:top w:val="none" w:sz="0" w:space="0" w:color="auto"/>
        <w:left w:val="none" w:sz="0" w:space="0" w:color="auto"/>
        <w:bottom w:val="none" w:sz="0" w:space="0" w:color="auto"/>
        <w:right w:val="none" w:sz="0" w:space="0" w:color="auto"/>
      </w:divBdr>
      <w:divsChild>
        <w:div w:id="1458524315">
          <w:marLeft w:val="0"/>
          <w:marRight w:val="0"/>
          <w:marTop w:val="0"/>
          <w:marBottom w:val="0"/>
          <w:divBdr>
            <w:top w:val="none" w:sz="0" w:space="0" w:color="auto"/>
            <w:left w:val="none" w:sz="0" w:space="0" w:color="auto"/>
            <w:bottom w:val="none" w:sz="0" w:space="0" w:color="auto"/>
            <w:right w:val="none" w:sz="0" w:space="0" w:color="auto"/>
          </w:divBdr>
        </w:div>
        <w:div w:id="2098552938">
          <w:marLeft w:val="0"/>
          <w:marRight w:val="0"/>
          <w:marTop w:val="0"/>
          <w:marBottom w:val="0"/>
          <w:divBdr>
            <w:top w:val="none" w:sz="0" w:space="0" w:color="auto"/>
            <w:left w:val="none" w:sz="0" w:space="0" w:color="auto"/>
            <w:bottom w:val="none" w:sz="0" w:space="0" w:color="auto"/>
            <w:right w:val="none" w:sz="0" w:space="0" w:color="auto"/>
          </w:divBdr>
        </w:div>
      </w:divsChild>
    </w:div>
    <w:div w:id="1871139875">
      <w:marLeft w:val="0"/>
      <w:marRight w:val="0"/>
      <w:marTop w:val="0"/>
      <w:marBottom w:val="0"/>
      <w:divBdr>
        <w:top w:val="none" w:sz="0" w:space="0" w:color="auto"/>
        <w:left w:val="none" w:sz="0" w:space="0" w:color="auto"/>
        <w:bottom w:val="none" w:sz="0" w:space="0" w:color="auto"/>
        <w:right w:val="none" w:sz="0" w:space="0" w:color="auto"/>
      </w:divBdr>
      <w:divsChild>
        <w:div w:id="215549313">
          <w:marLeft w:val="0"/>
          <w:marRight w:val="0"/>
          <w:marTop w:val="0"/>
          <w:marBottom w:val="0"/>
          <w:divBdr>
            <w:top w:val="none" w:sz="0" w:space="0" w:color="auto"/>
            <w:left w:val="none" w:sz="0" w:space="0" w:color="auto"/>
            <w:bottom w:val="none" w:sz="0" w:space="0" w:color="auto"/>
            <w:right w:val="none" w:sz="0" w:space="0" w:color="auto"/>
          </w:divBdr>
        </w:div>
        <w:div w:id="801191746">
          <w:marLeft w:val="0"/>
          <w:marRight w:val="0"/>
          <w:marTop w:val="0"/>
          <w:marBottom w:val="0"/>
          <w:divBdr>
            <w:top w:val="none" w:sz="0" w:space="0" w:color="auto"/>
            <w:left w:val="none" w:sz="0" w:space="0" w:color="auto"/>
            <w:bottom w:val="none" w:sz="0" w:space="0" w:color="auto"/>
            <w:right w:val="none" w:sz="0" w:space="0" w:color="auto"/>
          </w:divBdr>
        </w:div>
      </w:divsChild>
    </w:div>
    <w:div w:id="1877422094">
      <w:marLeft w:val="0"/>
      <w:marRight w:val="0"/>
      <w:marTop w:val="0"/>
      <w:marBottom w:val="0"/>
      <w:divBdr>
        <w:top w:val="none" w:sz="0" w:space="0" w:color="auto"/>
        <w:left w:val="none" w:sz="0" w:space="0" w:color="auto"/>
        <w:bottom w:val="none" w:sz="0" w:space="0" w:color="auto"/>
        <w:right w:val="none" w:sz="0" w:space="0" w:color="auto"/>
      </w:divBdr>
      <w:divsChild>
        <w:div w:id="1328708699">
          <w:marLeft w:val="0"/>
          <w:marRight w:val="0"/>
          <w:marTop w:val="0"/>
          <w:marBottom w:val="0"/>
          <w:divBdr>
            <w:top w:val="none" w:sz="0" w:space="0" w:color="auto"/>
            <w:left w:val="none" w:sz="0" w:space="0" w:color="auto"/>
            <w:bottom w:val="none" w:sz="0" w:space="0" w:color="auto"/>
            <w:right w:val="none" w:sz="0" w:space="0" w:color="auto"/>
          </w:divBdr>
        </w:div>
        <w:div w:id="1656571044">
          <w:marLeft w:val="0"/>
          <w:marRight w:val="0"/>
          <w:marTop w:val="0"/>
          <w:marBottom w:val="0"/>
          <w:divBdr>
            <w:top w:val="none" w:sz="0" w:space="0" w:color="auto"/>
            <w:left w:val="none" w:sz="0" w:space="0" w:color="auto"/>
            <w:bottom w:val="none" w:sz="0" w:space="0" w:color="auto"/>
            <w:right w:val="none" w:sz="0" w:space="0" w:color="auto"/>
          </w:divBdr>
        </w:div>
      </w:divsChild>
    </w:div>
    <w:div w:id="1907304518">
      <w:marLeft w:val="0"/>
      <w:marRight w:val="0"/>
      <w:marTop w:val="0"/>
      <w:marBottom w:val="0"/>
      <w:divBdr>
        <w:top w:val="none" w:sz="0" w:space="0" w:color="auto"/>
        <w:left w:val="none" w:sz="0" w:space="0" w:color="auto"/>
        <w:bottom w:val="none" w:sz="0" w:space="0" w:color="auto"/>
        <w:right w:val="none" w:sz="0" w:space="0" w:color="auto"/>
      </w:divBdr>
      <w:divsChild>
        <w:div w:id="859852386">
          <w:marLeft w:val="0"/>
          <w:marRight w:val="0"/>
          <w:marTop w:val="0"/>
          <w:marBottom w:val="0"/>
          <w:divBdr>
            <w:top w:val="none" w:sz="0" w:space="0" w:color="auto"/>
            <w:left w:val="none" w:sz="0" w:space="0" w:color="auto"/>
            <w:bottom w:val="none" w:sz="0" w:space="0" w:color="auto"/>
            <w:right w:val="none" w:sz="0" w:space="0" w:color="auto"/>
          </w:divBdr>
        </w:div>
        <w:div w:id="310909853">
          <w:marLeft w:val="0"/>
          <w:marRight w:val="0"/>
          <w:marTop w:val="0"/>
          <w:marBottom w:val="0"/>
          <w:divBdr>
            <w:top w:val="none" w:sz="0" w:space="0" w:color="auto"/>
            <w:left w:val="none" w:sz="0" w:space="0" w:color="auto"/>
            <w:bottom w:val="none" w:sz="0" w:space="0" w:color="auto"/>
            <w:right w:val="none" w:sz="0" w:space="0" w:color="auto"/>
          </w:divBdr>
        </w:div>
        <w:div w:id="1420444917">
          <w:marLeft w:val="0"/>
          <w:marRight w:val="0"/>
          <w:marTop w:val="0"/>
          <w:marBottom w:val="0"/>
          <w:divBdr>
            <w:top w:val="none" w:sz="0" w:space="0" w:color="auto"/>
            <w:left w:val="none" w:sz="0" w:space="0" w:color="auto"/>
            <w:bottom w:val="none" w:sz="0" w:space="0" w:color="auto"/>
            <w:right w:val="none" w:sz="0" w:space="0" w:color="auto"/>
          </w:divBdr>
        </w:div>
        <w:div w:id="862210">
          <w:marLeft w:val="0"/>
          <w:marRight w:val="0"/>
          <w:marTop w:val="0"/>
          <w:marBottom w:val="0"/>
          <w:divBdr>
            <w:top w:val="none" w:sz="0" w:space="0" w:color="auto"/>
            <w:left w:val="none" w:sz="0" w:space="0" w:color="auto"/>
            <w:bottom w:val="none" w:sz="0" w:space="0" w:color="auto"/>
            <w:right w:val="none" w:sz="0" w:space="0" w:color="auto"/>
          </w:divBdr>
        </w:div>
        <w:div w:id="1818842508">
          <w:marLeft w:val="0"/>
          <w:marRight w:val="0"/>
          <w:marTop w:val="0"/>
          <w:marBottom w:val="0"/>
          <w:divBdr>
            <w:top w:val="none" w:sz="0" w:space="0" w:color="auto"/>
            <w:left w:val="none" w:sz="0" w:space="0" w:color="auto"/>
            <w:bottom w:val="none" w:sz="0" w:space="0" w:color="auto"/>
            <w:right w:val="none" w:sz="0" w:space="0" w:color="auto"/>
          </w:divBdr>
        </w:div>
      </w:divsChild>
    </w:div>
    <w:div w:id="1913003907">
      <w:marLeft w:val="0"/>
      <w:marRight w:val="0"/>
      <w:marTop w:val="0"/>
      <w:marBottom w:val="0"/>
      <w:divBdr>
        <w:top w:val="none" w:sz="0" w:space="0" w:color="auto"/>
        <w:left w:val="none" w:sz="0" w:space="0" w:color="auto"/>
        <w:bottom w:val="none" w:sz="0" w:space="0" w:color="auto"/>
        <w:right w:val="none" w:sz="0" w:space="0" w:color="auto"/>
      </w:divBdr>
      <w:divsChild>
        <w:div w:id="1929386478">
          <w:marLeft w:val="0"/>
          <w:marRight w:val="0"/>
          <w:marTop w:val="0"/>
          <w:marBottom w:val="0"/>
          <w:divBdr>
            <w:top w:val="none" w:sz="0" w:space="0" w:color="auto"/>
            <w:left w:val="none" w:sz="0" w:space="0" w:color="auto"/>
            <w:bottom w:val="none" w:sz="0" w:space="0" w:color="auto"/>
            <w:right w:val="none" w:sz="0" w:space="0" w:color="auto"/>
          </w:divBdr>
        </w:div>
        <w:div w:id="1460955954">
          <w:marLeft w:val="0"/>
          <w:marRight w:val="0"/>
          <w:marTop w:val="0"/>
          <w:marBottom w:val="0"/>
          <w:divBdr>
            <w:top w:val="none" w:sz="0" w:space="0" w:color="auto"/>
            <w:left w:val="none" w:sz="0" w:space="0" w:color="auto"/>
            <w:bottom w:val="none" w:sz="0" w:space="0" w:color="auto"/>
            <w:right w:val="none" w:sz="0" w:space="0" w:color="auto"/>
          </w:divBdr>
        </w:div>
      </w:divsChild>
    </w:div>
    <w:div w:id="1919245061">
      <w:marLeft w:val="0"/>
      <w:marRight w:val="0"/>
      <w:marTop w:val="0"/>
      <w:marBottom w:val="0"/>
      <w:divBdr>
        <w:top w:val="none" w:sz="0" w:space="0" w:color="auto"/>
        <w:left w:val="none" w:sz="0" w:space="0" w:color="auto"/>
        <w:bottom w:val="none" w:sz="0" w:space="0" w:color="auto"/>
        <w:right w:val="none" w:sz="0" w:space="0" w:color="auto"/>
      </w:divBdr>
      <w:divsChild>
        <w:div w:id="1352299754">
          <w:marLeft w:val="0"/>
          <w:marRight w:val="0"/>
          <w:marTop w:val="0"/>
          <w:marBottom w:val="0"/>
          <w:divBdr>
            <w:top w:val="none" w:sz="0" w:space="0" w:color="auto"/>
            <w:left w:val="none" w:sz="0" w:space="0" w:color="auto"/>
            <w:bottom w:val="none" w:sz="0" w:space="0" w:color="auto"/>
            <w:right w:val="none" w:sz="0" w:space="0" w:color="auto"/>
          </w:divBdr>
        </w:div>
        <w:div w:id="1877958919">
          <w:marLeft w:val="0"/>
          <w:marRight w:val="0"/>
          <w:marTop w:val="0"/>
          <w:marBottom w:val="0"/>
          <w:divBdr>
            <w:top w:val="none" w:sz="0" w:space="0" w:color="auto"/>
            <w:left w:val="none" w:sz="0" w:space="0" w:color="auto"/>
            <w:bottom w:val="none" w:sz="0" w:space="0" w:color="auto"/>
            <w:right w:val="none" w:sz="0" w:space="0" w:color="auto"/>
          </w:divBdr>
        </w:div>
        <w:div w:id="2141219043">
          <w:marLeft w:val="0"/>
          <w:marRight w:val="0"/>
          <w:marTop w:val="0"/>
          <w:marBottom w:val="0"/>
          <w:divBdr>
            <w:top w:val="none" w:sz="0" w:space="0" w:color="auto"/>
            <w:left w:val="none" w:sz="0" w:space="0" w:color="auto"/>
            <w:bottom w:val="none" w:sz="0" w:space="0" w:color="auto"/>
            <w:right w:val="none" w:sz="0" w:space="0" w:color="auto"/>
          </w:divBdr>
        </w:div>
      </w:divsChild>
    </w:div>
    <w:div w:id="1923829423">
      <w:marLeft w:val="0"/>
      <w:marRight w:val="0"/>
      <w:marTop w:val="0"/>
      <w:marBottom w:val="0"/>
      <w:divBdr>
        <w:top w:val="none" w:sz="0" w:space="0" w:color="auto"/>
        <w:left w:val="none" w:sz="0" w:space="0" w:color="auto"/>
        <w:bottom w:val="none" w:sz="0" w:space="0" w:color="auto"/>
        <w:right w:val="none" w:sz="0" w:space="0" w:color="auto"/>
      </w:divBdr>
      <w:divsChild>
        <w:div w:id="1607079129">
          <w:marLeft w:val="0"/>
          <w:marRight w:val="0"/>
          <w:marTop w:val="0"/>
          <w:marBottom w:val="0"/>
          <w:divBdr>
            <w:top w:val="none" w:sz="0" w:space="0" w:color="auto"/>
            <w:left w:val="none" w:sz="0" w:space="0" w:color="auto"/>
            <w:bottom w:val="none" w:sz="0" w:space="0" w:color="auto"/>
            <w:right w:val="none" w:sz="0" w:space="0" w:color="auto"/>
          </w:divBdr>
        </w:div>
        <w:div w:id="1626227566">
          <w:marLeft w:val="0"/>
          <w:marRight w:val="0"/>
          <w:marTop w:val="0"/>
          <w:marBottom w:val="0"/>
          <w:divBdr>
            <w:top w:val="none" w:sz="0" w:space="0" w:color="auto"/>
            <w:left w:val="none" w:sz="0" w:space="0" w:color="auto"/>
            <w:bottom w:val="none" w:sz="0" w:space="0" w:color="auto"/>
            <w:right w:val="none" w:sz="0" w:space="0" w:color="auto"/>
          </w:divBdr>
        </w:div>
        <w:div w:id="1922373596">
          <w:marLeft w:val="0"/>
          <w:marRight w:val="0"/>
          <w:marTop w:val="0"/>
          <w:marBottom w:val="0"/>
          <w:divBdr>
            <w:top w:val="none" w:sz="0" w:space="0" w:color="auto"/>
            <w:left w:val="none" w:sz="0" w:space="0" w:color="auto"/>
            <w:bottom w:val="none" w:sz="0" w:space="0" w:color="auto"/>
            <w:right w:val="none" w:sz="0" w:space="0" w:color="auto"/>
          </w:divBdr>
        </w:div>
        <w:div w:id="1927571285">
          <w:marLeft w:val="0"/>
          <w:marRight w:val="0"/>
          <w:marTop w:val="0"/>
          <w:marBottom w:val="0"/>
          <w:divBdr>
            <w:top w:val="none" w:sz="0" w:space="0" w:color="auto"/>
            <w:left w:val="none" w:sz="0" w:space="0" w:color="auto"/>
            <w:bottom w:val="none" w:sz="0" w:space="0" w:color="auto"/>
            <w:right w:val="none" w:sz="0" w:space="0" w:color="auto"/>
          </w:divBdr>
        </w:div>
        <w:div w:id="1502431865">
          <w:marLeft w:val="0"/>
          <w:marRight w:val="0"/>
          <w:marTop w:val="0"/>
          <w:marBottom w:val="0"/>
          <w:divBdr>
            <w:top w:val="none" w:sz="0" w:space="0" w:color="auto"/>
            <w:left w:val="none" w:sz="0" w:space="0" w:color="auto"/>
            <w:bottom w:val="none" w:sz="0" w:space="0" w:color="auto"/>
            <w:right w:val="none" w:sz="0" w:space="0" w:color="auto"/>
          </w:divBdr>
        </w:div>
        <w:div w:id="391854349">
          <w:marLeft w:val="0"/>
          <w:marRight w:val="0"/>
          <w:marTop w:val="0"/>
          <w:marBottom w:val="0"/>
          <w:divBdr>
            <w:top w:val="none" w:sz="0" w:space="0" w:color="auto"/>
            <w:left w:val="none" w:sz="0" w:space="0" w:color="auto"/>
            <w:bottom w:val="none" w:sz="0" w:space="0" w:color="auto"/>
            <w:right w:val="none" w:sz="0" w:space="0" w:color="auto"/>
          </w:divBdr>
        </w:div>
        <w:div w:id="1217162857">
          <w:marLeft w:val="0"/>
          <w:marRight w:val="0"/>
          <w:marTop w:val="0"/>
          <w:marBottom w:val="0"/>
          <w:divBdr>
            <w:top w:val="none" w:sz="0" w:space="0" w:color="auto"/>
            <w:left w:val="none" w:sz="0" w:space="0" w:color="auto"/>
            <w:bottom w:val="none" w:sz="0" w:space="0" w:color="auto"/>
            <w:right w:val="none" w:sz="0" w:space="0" w:color="auto"/>
          </w:divBdr>
        </w:div>
        <w:div w:id="1237010914">
          <w:marLeft w:val="0"/>
          <w:marRight w:val="0"/>
          <w:marTop w:val="0"/>
          <w:marBottom w:val="0"/>
          <w:divBdr>
            <w:top w:val="none" w:sz="0" w:space="0" w:color="auto"/>
            <w:left w:val="none" w:sz="0" w:space="0" w:color="auto"/>
            <w:bottom w:val="none" w:sz="0" w:space="0" w:color="auto"/>
            <w:right w:val="none" w:sz="0" w:space="0" w:color="auto"/>
          </w:divBdr>
        </w:div>
        <w:div w:id="101531652">
          <w:marLeft w:val="0"/>
          <w:marRight w:val="0"/>
          <w:marTop w:val="0"/>
          <w:marBottom w:val="0"/>
          <w:divBdr>
            <w:top w:val="none" w:sz="0" w:space="0" w:color="auto"/>
            <w:left w:val="none" w:sz="0" w:space="0" w:color="auto"/>
            <w:bottom w:val="none" w:sz="0" w:space="0" w:color="auto"/>
            <w:right w:val="none" w:sz="0" w:space="0" w:color="auto"/>
          </w:divBdr>
        </w:div>
        <w:div w:id="1848053335">
          <w:marLeft w:val="0"/>
          <w:marRight w:val="0"/>
          <w:marTop w:val="0"/>
          <w:marBottom w:val="0"/>
          <w:divBdr>
            <w:top w:val="none" w:sz="0" w:space="0" w:color="auto"/>
            <w:left w:val="none" w:sz="0" w:space="0" w:color="auto"/>
            <w:bottom w:val="none" w:sz="0" w:space="0" w:color="auto"/>
            <w:right w:val="none" w:sz="0" w:space="0" w:color="auto"/>
          </w:divBdr>
        </w:div>
        <w:div w:id="685594028">
          <w:marLeft w:val="0"/>
          <w:marRight w:val="0"/>
          <w:marTop w:val="0"/>
          <w:marBottom w:val="0"/>
          <w:divBdr>
            <w:top w:val="none" w:sz="0" w:space="0" w:color="auto"/>
            <w:left w:val="none" w:sz="0" w:space="0" w:color="auto"/>
            <w:bottom w:val="none" w:sz="0" w:space="0" w:color="auto"/>
            <w:right w:val="none" w:sz="0" w:space="0" w:color="auto"/>
          </w:divBdr>
        </w:div>
        <w:div w:id="1345741549">
          <w:marLeft w:val="0"/>
          <w:marRight w:val="0"/>
          <w:marTop w:val="0"/>
          <w:marBottom w:val="0"/>
          <w:divBdr>
            <w:top w:val="none" w:sz="0" w:space="0" w:color="auto"/>
            <w:left w:val="none" w:sz="0" w:space="0" w:color="auto"/>
            <w:bottom w:val="none" w:sz="0" w:space="0" w:color="auto"/>
            <w:right w:val="none" w:sz="0" w:space="0" w:color="auto"/>
          </w:divBdr>
        </w:div>
        <w:div w:id="927882122">
          <w:marLeft w:val="0"/>
          <w:marRight w:val="0"/>
          <w:marTop w:val="0"/>
          <w:marBottom w:val="0"/>
          <w:divBdr>
            <w:top w:val="none" w:sz="0" w:space="0" w:color="auto"/>
            <w:left w:val="none" w:sz="0" w:space="0" w:color="auto"/>
            <w:bottom w:val="none" w:sz="0" w:space="0" w:color="auto"/>
            <w:right w:val="none" w:sz="0" w:space="0" w:color="auto"/>
          </w:divBdr>
        </w:div>
      </w:divsChild>
    </w:div>
    <w:div w:id="1936016143">
      <w:marLeft w:val="0"/>
      <w:marRight w:val="0"/>
      <w:marTop w:val="0"/>
      <w:marBottom w:val="0"/>
      <w:divBdr>
        <w:top w:val="none" w:sz="0" w:space="0" w:color="auto"/>
        <w:left w:val="none" w:sz="0" w:space="0" w:color="auto"/>
        <w:bottom w:val="none" w:sz="0" w:space="0" w:color="auto"/>
        <w:right w:val="none" w:sz="0" w:space="0" w:color="auto"/>
      </w:divBdr>
      <w:divsChild>
        <w:div w:id="873612144">
          <w:marLeft w:val="0"/>
          <w:marRight w:val="0"/>
          <w:marTop w:val="0"/>
          <w:marBottom w:val="0"/>
          <w:divBdr>
            <w:top w:val="none" w:sz="0" w:space="0" w:color="auto"/>
            <w:left w:val="none" w:sz="0" w:space="0" w:color="auto"/>
            <w:bottom w:val="none" w:sz="0" w:space="0" w:color="auto"/>
            <w:right w:val="none" w:sz="0" w:space="0" w:color="auto"/>
          </w:divBdr>
        </w:div>
        <w:div w:id="1166364986">
          <w:marLeft w:val="0"/>
          <w:marRight w:val="0"/>
          <w:marTop w:val="0"/>
          <w:marBottom w:val="0"/>
          <w:divBdr>
            <w:top w:val="none" w:sz="0" w:space="0" w:color="auto"/>
            <w:left w:val="none" w:sz="0" w:space="0" w:color="auto"/>
            <w:bottom w:val="none" w:sz="0" w:space="0" w:color="auto"/>
            <w:right w:val="none" w:sz="0" w:space="0" w:color="auto"/>
          </w:divBdr>
        </w:div>
        <w:div w:id="892427163">
          <w:marLeft w:val="0"/>
          <w:marRight w:val="0"/>
          <w:marTop w:val="0"/>
          <w:marBottom w:val="0"/>
          <w:divBdr>
            <w:top w:val="none" w:sz="0" w:space="0" w:color="auto"/>
            <w:left w:val="none" w:sz="0" w:space="0" w:color="auto"/>
            <w:bottom w:val="none" w:sz="0" w:space="0" w:color="auto"/>
            <w:right w:val="none" w:sz="0" w:space="0" w:color="auto"/>
          </w:divBdr>
        </w:div>
        <w:div w:id="1957561370">
          <w:marLeft w:val="0"/>
          <w:marRight w:val="0"/>
          <w:marTop w:val="0"/>
          <w:marBottom w:val="0"/>
          <w:divBdr>
            <w:top w:val="none" w:sz="0" w:space="0" w:color="auto"/>
            <w:left w:val="none" w:sz="0" w:space="0" w:color="auto"/>
            <w:bottom w:val="none" w:sz="0" w:space="0" w:color="auto"/>
            <w:right w:val="none" w:sz="0" w:space="0" w:color="auto"/>
          </w:divBdr>
        </w:div>
        <w:div w:id="1415273818">
          <w:marLeft w:val="0"/>
          <w:marRight w:val="0"/>
          <w:marTop w:val="0"/>
          <w:marBottom w:val="0"/>
          <w:divBdr>
            <w:top w:val="none" w:sz="0" w:space="0" w:color="auto"/>
            <w:left w:val="none" w:sz="0" w:space="0" w:color="auto"/>
            <w:bottom w:val="none" w:sz="0" w:space="0" w:color="auto"/>
            <w:right w:val="none" w:sz="0" w:space="0" w:color="auto"/>
          </w:divBdr>
        </w:div>
        <w:div w:id="1865509908">
          <w:marLeft w:val="0"/>
          <w:marRight w:val="0"/>
          <w:marTop w:val="0"/>
          <w:marBottom w:val="0"/>
          <w:divBdr>
            <w:top w:val="none" w:sz="0" w:space="0" w:color="auto"/>
            <w:left w:val="none" w:sz="0" w:space="0" w:color="auto"/>
            <w:bottom w:val="none" w:sz="0" w:space="0" w:color="auto"/>
            <w:right w:val="none" w:sz="0" w:space="0" w:color="auto"/>
          </w:divBdr>
        </w:div>
        <w:div w:id="1713457291">
          <w:marLeft w:val="0"/>
          <w:marRight w:val="0"/>
          <w:marTop w:val="0"/>
          <w:marBottom w:val="0"/>
          <w:divBdr>
            <w:top w:val="none" w:sz="0" w:space="0" w:color="auto"/>
            <w:left w:val="none" w:sz="0" w:space="0" w:color="auto"/>
            <w:bottom w:val="none" w:sz="0" w:space="0" w:color="auto"/>
            <w:right w:val="none" w:sz="0" w:space="0" w:color="auto"/>
          </w:divBdr>
        </w:div>
        <w:div w:id="225724252">
          <w:marLeft w:val="0"/>
          <w:marRight w:val="0"/>
          <w:marTop w:val="0"/>
          <w:marBottom w:val="0"/>
          <w:divBdr>
            <w:top w:val="none" w:sz="0" w:space="0" w:color="auto"/>
            <w:left w:val="none" w:sz="0" w:space="0" w:color="auto"/>
            <w:bottom w:val="none" w:sz="0" w:space="0" w:color="auto"/>
            <w:right w:val="none" w:sz="0" w:space="0" w:color="auto"/>
          </w:divBdr>
        </w:div>
        <w:div w:id="756100887">
          <w:marLeft w:val="0"/>
          <w:marRight w:val="0"/>
          <w:marTop w:val="0"/>
          <w:marBottom w:val="0"/>
          <w:divBdr>
            <w:top w:val="none" w:sz="0" w:space="0" w:color="auto"/>
            <w:left w:val="none" w:sz="0" w:space="0" w:color="auto"/>
            <w:bottom w:val="none" w:sz="0" w:space="0" w:color="auto"/>
            <w:right w:val="none" w:sz="0" w:space="0" w:color="auto"/>
          </w:divBdr>
        </w:div>
        <w:div w:id="281498227">
          <w:marLeft w:val="0"/>
          <w:marRight w:val="0"/>
          <w:marTop w:val="0"/>
          <w:marBottom w:val="0"/>
          <w:divBdr>
            <w:top w:val="none" w:sz="0" w:space="0" w:color="auto"/>
            <w:left w:val="none" w:sz="0" w:space="0" w:color="auto"/>
            <w:bottom w:val="none" w:sz="0" w:space="0" w:color="auto"/>
            <w:right w:val="none" w:sz="0" w:space="0" w:color="auto"/>
          </w:divBdr>
        </w:div>
        <w:div w:id="547882869">
          <w:marLeft w:val="0"/>
          <w:marRight w:val="0"/>
          <w:marTop w:val="0"/>
          <w:marBottom w:val="0"/>
          <w:divBdr>
            <w:top w:val="none" w:sz="0" w:space="0" w:color="auto"/>
            <w:left w:val="none" w:sz="0" w:space="0" w:color="auto"/>
            <w:bottom w:val="none" w:sz="0" w:space="0" w:color="auto"/>
            <w:right w:val="none" w:sz="0" w:space="0" w:color="auto"/>
          </w:divBdr>
        </w:div>
        <w:div w:id="472215331">
          <w:marLeft w:val="0"/>
          <w:marRight w:val="0"/>
          <w:marTop w:val="0"/>
          <w:marBottom w:val="0"/>
          <w:divBdr>
            <w:top w:val="none" w:sz="0" w:space="0" w:color="auto"/>
            <w:left w:val="none" w:sz="0" w:space="0" w:color="auto"/>
            <w:bottom w:val="none" w:sz="0" w:space="0" w:color="auto"/>
            <w:right w:val="none" w:sz="0" w:space="0" w:color="auto"/>
          </w:divBdr>
        </w:div>
        <w:div w:id="792869229">
          <w:marLeft w:val="0"/>
          <w:marRight w:val="0"/>
          <w:marTop w:val="0"/>
          <w:marBottom w:val="0"/>
          <w:divBdr>
            <w:top w:val="none" w:sz="0" w:space="0" w:color="auto"/>
            <w:left w:val="none" w:sz="0" w:space="0" w:color="auto"/>
            <w:bottom w:val="none" w:sz="0" w:space="0" w:color="auto"/>
            <w:right w:val="none" w:sz="0" w:space="0" w:color="auto"/>
          </w:divBdr>
        </w:div>
        <w:div w:id="329337403">
          <w:marLeft w:val="0"/>
          <w:marRight w:val="0"/>
          <w:marTop w:val="0"/>
          <w:marBottom w:val="0"/>
          <w:divBdr>
            <w:top w:val="none" w:sz="0" w:space="0" w:color="auto"/>
            <w:left w:val="none" w:sz="0" w:space="0" w:color="auto"/>
            <w:bottom w:val="none" w:sz="0" w:space="0" w:color="auto"/>
            <w:right w:val="none" w:sz="0" w:space="0" w:color="auto"/>
          </w:divBdr>
        </w:div>
      </w:divsChild>
    </w:div>
    <w:div w:id="1939366871">
      <w:marLeft w:val="0"/>
      <w:marRight w:val="0"/>
      <w:marTop w:val="0"/>
      <w:marBottom w:val="0"/>
      <w:divBdr>
        <w:top w:val="none" w:sz="0" w:space="0" w:color="auto"/>
        <w:left w:val="none" w:sz="0" w:space="0" w:color="auto"/>
        <w:bottom w:val="none" w:sz="0" w:space="0" w:color="auto"/>
        <w:right w:val="none" w:sz="0" w:space="0" w:color="auto"/>
      </w:divBdr>
      <w:divsChild>
        <w:div w:id="244724574">
          <w:marLeft w:val="0"/>
          <w:marRight w:val="0"/>
          <w:marTop w:val="0"/>
          <w:marBottom w:val="0"/>
          <w:divBdr>
            <w:top w:val="none" w:sz="0" w:space="0" w:color="auto"/>
            <w:left w:val="none" w:sz="0" w:space="0" w:color="auto"/>
            <w:bottom w:val="none" w:sz="0" w:space="0" w:color="auto"/>
            <w:right w:val="none" w:sz="0" w:space="0" w:color="auto"/>
          </w:divBdr>
        </w:div>
        <w:div w:id="559901551">
          <w:marLeft w:val="0"/>
          <w:marRight w:val="0"/>
          <w:marTop w:val="0"/>
          <w:marBottom w:val="0"/>
          <w:divBdr>
            <w:top w:val="none" w:sz="0" w:space="0" w:color="auto"/>
            <w:left w:val="none" w:sz="0" w:space="0" w:color="auto"/>
            <w:bottom w:val="none" w:sz="0" w:space="0" w:color="auto"/>
            <w:right w:val="none" w:sz="0" w:space="0" w:color="auto"/>
          </w:divBdr>
        </w:div>
        <w:div w:id="830292865">
          <w:marLeft w:val="0"/>
          <w:marRight w:val="0"/>
          <w:marTop w:val="0"/>
          <w:marBottom w:val="0"/>
          <w:divBdr>
            <w:top w:val="none" w:sz="0" w:space="0" w:color="auto"/>
            <w:left w:val="none" w:sz="0" w:space="0" w:color="auto"/>
            <w:bottom w:val="none" w:sz="0" w:space="0" w:color="auto"/>
            <w:right w:val="none" w:sz="0" w:space="0" w:color="auto"/>
          </w:divBdr>
        </w:div>
        <w:div w:id="1297032124">
          <w:marLeft w:val="0"/>
          <w:marRight w:val="0"/>
          <w:marTop w:val="0"/>
          <w:marBottom w:val="0"/>
          <w:divBdr>
            <w:top w:val="none" w:sz="0" w:space="0" w:color="auto"/>
            <w:left w:val="none" w:sz="0" w:space="0" w:color="auto"/>
            <w:bottom w:val="none" w:sz="0" w:space="0" w:color="auto"/>
            <w:right w:val="none" w:sz="0" w:space="0" w:color="auto"/>
          </w:divBdr>
        </w:div>
      </w:divsChild>
    </w:div>
    <w:div w:id="1943031358">
      <w:marLeft w:val="0"/>
      <w:marRight w:val="0"/>
      <w:marTop w:val="0"/>
      <w:marBottom w:val="0"/>
      <w:divBdr>
        <w:top w:val="none" w:sz="0" w:space="0" w:color="auto"/>
        <w:left w:val="none" w:sz="0" w:space="0" w:color="auto"/>
        <w:bottom w:val="none" w:sz="0" w:space="0" w:color="auto"/>
        <w:right w:val="none" w:sz="0" w:space="0" w:color="auto"/>
      </w:divBdr>
      <w:divsChild>
        <w:div w:id="1771469875">
          <w:marLeft w:val="0"/>
          <w:marRight w:val="0"/>
          <w:marTop w:val="0"/>
          <w:marBottom w:val="0"/>
          <w:divBdr>
            <w:top w:val="none" w:sz="0" w:space="0" w:color="auto"/>
            <w:left w:val="none" w:sz="0" w:space="0" w:color="auto"/>
            <w:bottom w:val="none" w:sz="0" w:space="0" w:color="auto"/>
            <w:right w:val="none" w:sz="0" w:space="0" w:color="auto"/>
          </w:divBdr>
        </w:div>
        <w:div w:id="1734960865">
          <w:marLeft w:val="0"/>
          <w:marRight w:val="0"/>
          <w:marTop w:val="0"/>
          <w:marBottom w:val="0"/>
          <w:divBdr>
            <w:top w:val="none" w:sz="0" w:space="0" w:color="auto"/>
            <w:left w:val="none" w:sz="0" w:space="0" w:color="auto"/>
            <w:bottom w:val="none" w:sz="0" w:space="0" w:color="auto"/>
            <w:right w:val="none" w:sz="0" w:space="0" w:color="auto"/>
          </w:divBdr>
        </w:div>
      </w:divsChild>
    </w:div>
    <w:div w:id="1981811401">
      <w:marLeft w:val="0"/>
      <w:marRight w:val="0"/>
      <w:marTop w:val="0"/>
      <w:marBottom w:val="0"/>
      <w:divBdr>
        <w:top w:val="none" w:sz="0" w:space="0" w:color="auto"/>
        <w:left w:val="none" w:sz="0" w:space="0" w:color="auto"/>
        <w:bottom w:val="none" w:sz="0" w:space="0" w:color="auto"/>
        <w:right w:val="none" w:sz="0" w:space="0" w:color="auto"/>
      </w:divBdr>
      <w:divsChild>
        <w:div w:id="1179808259">
          <w:marLeft w:val="0"/>
          <w:marRight w:val="0"/>
          <w:marTop w:val="0"/>
          <w:marBottom w:val="0"/>
          <w:divBdr>
            <w:top w:val="none" w:sz="0" w:space="0" w:color="auto"/>
            <w:left w:val="none" w:sz="0" w:space="0" w:color="auto"/>
            <w:bottom w:val="none" w:sz="0" w:space="0" w:color="auto"/>
            <w:right w:val="none" w:sz="0" w:space="0" w:color="auto"/>
          </w:divBdr>
        </w:div>
        <w:div w:id="226768687">
          <w:marLeft w:val="0"/>
          <w:marRight w:val="0"/>
          <w:marTop w:val="0"/>
          <w:marBottom w:val="0"/>
          <w:divBdr>
            <w:top w:val="none" w:sz="0" w:space="0" w:color="auto"/>
            <w:left w:val="none" w:sz="0" w:space="0" w:color="auto"/>
            <w:bottom w:val="none" w:sz="0" w:space="0" w:color="auto"/>
            <w:right w:val="none" w:sz="0" w:space="0" w:color="auto"/>
          </w:divBdr>
        </w:div>
        <w:div w:id="471598887">
          <w:marLeft w:val="0"/>
          <w:marRight w:val="0"/>
          <w:marTop w:val="0"/>
          <w:marBottom w:val="0"/>
          <w:divBdr>
            <w:top w:val="none" w:sz="0" w:space="0" w:color="auto"/>
            <w:left w:val="none" w:sz="0" w:space="0" w:color="auto"/>
            <w:bottom w:val="none" w:sz="0" w:space="0" w:color="auto"/>
            <w:right w:val="none" w:sz="0" w:space="0" w:color="auto"/>
          </w:divBdr>
        </w:div>
      </w:divsChild>
    </w:div>
    <w:div w:id="2019454927">
      <w:marLeft w:val="0"/>
      <w:marRight w:val="0"/>
      <w:marTop w:val="0"/>
      <w:marBottom w:val="0"/>
      <w:divBdr>
        <w:top w:val="none" w:sz="0" w:space="0" w:color="auto"/>
        <w:left w:val="none" w:sz="0" w:space="0" w:color="auto"/>
        <w:bottom w:val="none" w:sz="0" w:space="0" w:color="auto"/>
        <w:right w:val="none" w:sz="0" w:space="0" w:color="auto"/>
      </w:divBdr>
      <w:divsChild>
        <w:div w:id="692994846">
          <w:marLeft w:val="0"/>
          <w:marRight w:val="0"/>
          <w:marTop w:val="0"/>
          <w:marBottom w:val="0"/>
          <w:divBdr>
            <w:top w:val="none" w:sz="0" w:space="0" w:color="auto"/>
            <w:left w:val="none" w:sz="0" w:space="0" w:color="auto"/>
            <w:bottom w:val="none" w:sz="0" w:space="0" w:color="auto"/>
            <w:right w:val="none" w:sz="0" w:space="0" w:color="auto"/>
          </w:divBdr>
        </w:div>
      </w:divsChild>
    </w:div>
    <w:div w:id="2019457725">
      <w:marLeft w:val="0"/>
      <w:marRight w:val="0"/>
      <w:marTop w:val="0"/>
      <w:marBottom w:val="0"/>
      <w:divBdr>
        <w:top w:val="none" w:sz="0" w:space="0" w:color="auto"/>
        <w:left w:val="none" w:sz="0" w:space="0" w:color="auto"/>
        <w:bottom w:val="none" w:sz="0" w:space="0" w:color="auto"/>
        <w:right w:val="none" w:sz="0" w:space="0" w:color="auto"/>
      </w:divBdr>
      <w:divsChild>
        <w:div w:id="811139468">
          <w:marLeft w:val="0"/>
          <w:marRight w:val="0"/>
          <w:marTop w:val="0"/>
          <w:marBottom w:val="0"/>
          <w:divBdr>
            <w:top w:val="none" w:sz="0" w:space="0" w:color="auto"/>
            <w:left w:val="none" w:sz="0" w:space="0" w:color="auto"/>
            <w:bottom w:val="none" w:sz="0" w:space="0" w:color="auto"/>
            <w:right w:val="none" w:sz="0" w:space="0" w:color="auto"/>
          </w:divBdr>
        </w:div>
        <w:div w:id="1876427374">
          <w:marLeft w:val="0"/>
          <w:marRight w:val="0"/>
          <w:marTop w:val="0"/>
          <w:marBottom w:val="0"/>
          <w:divBdr>
            <w:top w:val="none" w:sz="0" w:space="0" w:color="auto"/>
            <w:left w:val="none" w:sz="0" w:space="0" w:color="auto"/>
            <w:bottom w:val="none" w:sz="0" w:space="0" w:color="auto"/>
            <w:right w:val="none" w:sz="0" w:space="0" w:color="auto"/>
          </w:divBdr>
        </w:div>
        <w:div w:id="856385164">
          <w:marLeft w:val="0"/>
          <w:marRight w:val="0"/>
          <w:marTop w:val="0"/>
          <w:marBottom w:val="0"/>
          <w:divBdr>
            <w:top w:val="none" w:sz="0" w:space="0" w:color="auto"/>
            <w:left w:val="none" w:sz="0" w:space="0" w:color="auto"/>
            <w:bottom w:val="none" w:sz="0" w:space="0" w:color="auto"/>
            <w:right w:val="none" w:sz="0" w:space="0" w:color="auto"/>
          </w:divBdr>
        </w:div>
        <w:div w:id="973564408">
          <w:marLeft w:val="0"/>
          <w:marRight w:val="0"/>
          <w:marTop w:val="0"/>
          <w:marBottom w:val="0"/>
          <w:divBdr>
            <w:top w:val="none" w:sz="0" w:space="0" w:color="auto"/>
            <w:left w:val="none" w:sz="0" w:space="0" w:color="auto"/>
            <w:bottom w:val="none" w:sz="0" w:space="0" w:color="auto"/>
            <w:right w:val="none" w:sz="0" w:space="0" w:color="auto"/>
          </w:divBdr>
        </w:div>
        <w:div w:id="100494921">
          <w:marLeft w:val="0"/>
          <w:marRight w:val="0"/>
          <w:marTop w:val="0"/>
          <w:marBottom w:val="0"/>
          <w:divBdr>
            <w:top w:val="none" w:sz="0" w:space="0" w:color="auto"/>
            <w:left w:val="none" w:sz="0" w:space="0" w:color="auto"/>
            <w:bottom w:val="none" w:sz="0" w:space="0" w:color="auto"/>
            <w:right w:val="none" w:sz="0" w:space="0" w:color="auto"/>
          </w:divBdr>
        </w:div>
        <w:div w:id="186523420">
          <w:marLeft w:val="0"/>
          <w:marRight w:val="0"/>
          <w:marTop w:val="0"/>
          <w:marBottom w:val="0"/>
          <w:divBdr>
            <w:top w:val="none" w:sz="0" w:space="0" w:color="auto"/>
            <w:left w:val="none" w:sz="0" w:space="0" w:color="auto"/>
            <w:bottom w:val="none" w:sz="0" w:space="0" w:color="auto"/>
            <w:right w:val="none" w:sz="0" w:space="0" w:color="auto"/>
          </w:divBdr>
        </w:div>
      </w:divsChild>
    </w:div>
    <w:div w:id="2032028313">
      <w:marLeft w:val="0"/>
      <w:marRight w:val="0"/>
      <w:marTop w:val="0"/>
      <w:marBottom w:val="0"/>
      <w:divBdr>
        <w:top w:val="none" w:sz="0" w:space="0" w:color="auto"/>
        <w:left w:val="none" w:sz="0" w:space="0" w:color="auto"/>
        <w:bottom w:val="none" w:sz="0" w:space="0" w:color="auto"/>
        <w:right w:val="none" w:sz="0" w:space="0" w:color="auto"/>
      </w:divBdr>
      <w:divsChild>
        <w:div w:id="202711947">
          <w:marLeft w:val="0"/>
          <w:marRight w:val="0"/>
          <w:marTop w:val="0"/>
          <w:marBottom w:val="0"/>
          <w:divBdr>
            <w:top w:val="none" w:sz="0" w:space="0" w:color="auto"/>
            <w:left w:val="none" w:sz="0" w:space="0" w:color="auto"/>
            <w:bottom w:val="none" w:sz="0" w:space="0" w:color="auto"/>
            <w:right w:val="none" w:sz="0" w:space="0" w:color="auto"/>
          </w:divBdr>
        </w:div>
        <w:div w:id="232203550">
          <w:marLeft w:val="0"/>
          <w:marRight w:val="0"/>
          <w:marTop w:val="0"/>
          <w:marBottom w:val="0"/>
          <w:divBdr>
            <w:top w:val="none" w:sz="0" w:space="0" w:color="auto"/>
            <w:left w:val="none" w:sz="0" w:space="0" w:color="auto"/>
            <w:bottom w:val="none" w:sz="0" w:space="0" w:color="auto"/>
            <w:right w:val="none" w:sz="0" w:space="0" w:color="auto"/>
          </w:divBdr>
        </w:div>
      </w:divsChild>
    </w:div>
    <w:div w:id="2044398000">
      <w:marLeft w:val="0"/>
      <w:marRight w:val="0"/>
      <w:marTop w:val="0"/>
      <w:marBottom w:val="0"/>
      <w:divBdr>
        <w:top w:val="none" w:sz="0" w:space="0" w:color="auto"/>
        <w:left w:val="none" w:sz="0" w:space="0" w:color="auto"/>
        <w:bottom w:val="none" w:sz="0" w:space="0" w:color="auto"/>
        <w:right w:val="none" w:sz="0" w:space="0" w:color="auto"/>
      </w:divBdr>
      <w:divsChild>
        <w:div w:id="176308186">
          <w:marLeft w:val="0"/>
          <w:marRight w:val="0"/>
          <w:marTop w:val="0"/>
          <w:marBottom w:val="0"/>
          <w:divBdr>
            <w:top w:val="none" w:sz="0" w:space="0" w:color="auto"/>
            <w:left w:val="none" w:sz="0" w:space="0" w:color="auto"/>
            <w:bottom w:val="none" w:sz="0" w:space="0" w:color="auto"/>
            <w:right w:val="none" w:sz="0" w:space="0" w:color="auto"/>
          </w:divBdr>
        </w:div>
        <w:div w:id="713383325">
          <w:marLeft w:val="0"/>
          <w:marRight w:val="0"/>
          <w:marTop w:val="0"/>
          <w:marBottom w:val="0"/>
          <w:divBdr>
            <w:top w:val="none" w:sz="0" w:space="0" w:color="auto"/>
            <w:left w:val="none" w:sz="0" w:space="0" w:color="auto"/>
            <w:bottom w:val="none" w:sz="0" w:space="0" w:color="auto"/>
            <w:right w:val="none" w:sz="0" w:space="0" w:color="auto"/>
          </w:divBdr>
        </w:div>
        <w:div w:id="1711297269">
          <w:marLeft w:val="0"/>
          <w:marRight w:val="0"/>
          <w:marTop w:val="0"/>
          <w:marBottom w:val="0"/>
          <w:divBdr>
            <w:top w:val="none" w:sz="0" w:space="0" w:color="auto"/>
            <w:left w:val="none" w:sz="0" w:space="0" w:color="auto"/>
            <w:bottom w:val="none" w:sz="0" w:space="0" w:color="auto"/>
            <w:right w:val="none" w:sz="0" w:space="0" w:color="auto"/>
          </w:divBdr>
        </w:div>
        <w:div w:id="775322027">
          <w:marLeft w:val="0"/>
          <w:marRight w:val="0"/>
          <w:marTop w:val="0"/>
          <w:marBottom w:val="0"/>
          <w:divBdr>
            <w:top w:val="none" w:sz="0" w:space="0" w:color="auto"/>
            <w:left w:val="none" w:sz="0" w:space="0" w:color="auto"/>
            <w:bottom w:val="none" w:sz="0" w:space="0" w:color="auto"/>
            <w:right w:val="none" w:sz="0" w:space="0" w:color="auto"/>
          </w:divBdr>
        </w:div>
        <w:div w:id="1240479184">
          <w:marLeft w:val="0"/>
          <w:marRight w:val="0"/>
          <w:marTop w:val="0"/>
          <w:marBottom w:val="0"/>
          <w:divBdr>
            <w:top w:val="none" w:sz="0" w:space="0" w:color="auto"/>
            <w:left w:val="none" w:sz="0" w:space="0" w:color="auto"/>
            <w:bottom w:val="none" w:sz="0" w:space="0" w:color="auto"/>
            <w:right w:val="none" w:sz="0" w:space="0" w:color="auto"/>
          </w:divBdr>
        </w:div>
        <w:div w:id="2000037542">
          <w:marLeft w:val="0"/>
          <w:marRight w:val="0"/>
          <w:marTop w:val="0"/>
          <w:marBottom w:val="0"/>
          <w:divBdr>
            <w:top w:val="none" w:sz="0" w:space="0" w:color="auto"/>
            <w:left w:val="none" w:sz="0" w:space="0" w:color="auto"/>
            <w:bottom w:val="none" w:sz="0" w:space="0" w:color="auto"/>
            <w:right w:val="none" w:sz="0" w:space="0" w:color="auto"/>
          </w:divBdr>
        </w:div>
        <w:div w:id="991644663">
          <w:marLeft w:val="0"/>
          <w:marRight w:val="0"/>
          <w:marTop w:val="0"/>
          <w:marBottom w:val="0"/>
          <w:divBdr>
            <w:top w:val="none" w:sz="0" w:space="0" w:color="auto"/>
            <w:left w:val="none" w:sz="0" w:space="0" w:color="auto"/>
            <w:bottom w:val="none" w:sz="0" w:space="0" w:color="auto"/>
            <w:right w:val="none" w:sz="0" w:space="0" w:color="auto"/>
          </w:divBdr>
        </w:div>
        <w:div w:id="1804694105">
          <w:marLeft w:val="0"/>
          <w:marRight w:val="0"/>
          <w:marTop w:val="0"/>
          <w:marBottom w:val="0"/>
          <w:divBdr>
            <w:top w:val="none" w:sz="0" w:space="0" w:color="auto"/>
            <w:left w:val="none" w:sz="0" w:space="0" w:color="auto"/>
            <w:bottom w:val="none" w:sz="0" w:space="0" w:color="auto"/>
            <w:right w:val="none" w:sz="0" w:space="0" w:color="auto"/>
          </w:divBdr>
        </w:div>
        <w:div w:id="1728070898">
          <w:marLeft w:val="0"/>
          <w:marRight w:val="0"/>
          <w:marTop w:val="0"/>
          <w:marBottom w:val="0"/>
          <w:divBdr>
            <w:top w:val="none" w:sz="0" w:space="0" w:color="auto"/>
            <w:left w:val="none" w:sz="0" w:space="0" w:color="auto"/>
            <w:bottom w:val="none" w:sz="0" w:space="0" w:color="auto"/>
            <w:right w:val="none" w:sz="0" w:space="0" w:color="auto"/>
          </w:divBdr>
        </w:div>
        <w:div w:id="108012052">
          <w:marLeft w:val="0"/>
          <w:marRight w:val="0"/>
          <w:marTop w:val="0"/>
          <w:marBottom w:val="0"/>
          <w:divBdr>
            <w:top w:val="none" w:sz="0" w:space="0" w:color="auto"/>
            <w:left w:val="none" w:sz="0" w:space="0" w:color="auto"/>
            <w:bottom w:val="none" w:sz="0" w:space="0" w:color="auto"/>
            <w:right w:val="none" w:sz="0" w:space="0" w:color="auto"/>
          </w:divBdr>
        </w:div>
        <w:div w:id="1481461327">
          <w:marLeft w:val="0"/>
          <w:marRight w:val="0"/>
          <w:marTop w:val="0"/>
          <w:marBottom w:val="0"/>
          <w:divBdr>
            <w:top w:val="none" w:sz="0" w:space="0" w:color="auto"/>
            <w:left w:val="none" w:sz="0" w:space="0" w:color="auto"/>
            <w:bottom w:val="none" w:sz="0" w:space="0" w:color="auto"/>
            <w:right w:val="none" w:sz="0" w:space="0" w:color="auto"/>
          </w:divBdr>
        </w:div>
        <w:div w:id="1273787121">
          <w:marLeft w:val="0"/>
          <w:marRight w:val="0"/>
          <w:marTop w:val="0"/>
          <w:marBottom w:val="0"/>
          <w:divBdr>
            <w:top w:val="none" w:sz="0" w:space="0" w:color="auto"/>
            <w:left w:val="none" w:sz="0" w:space="0" w:color="auto"/>
            <w:bottom w:val="none" w:sz="0" w:space="0" w:color="auto"/>
            <w:right w:val="none" w:sz="0" w:space="0" w:color="auto"/>
          </w:divBdr>
        </w:div>
        <w:div w:id="717819925">
          <w:marLeft w:val="0"/>
          <w:marRight w:val="0"/>
          <w:marTop w:val="0"/>
          <w:marBottom w:val="0"/>
          <w:divBdr>
            <w:top w:val="none" w:sz="0" w:space="0" w:color="auto"/>
            <w:left w:val="none" w:sz="0" w:space="0" w:color="auto"/>
            <w:bottom w:val="none" w:sz="0" w:space="0" w:color="auto"/>
            <w:right w:val="none" w:sz="0" w:space="0" w:color="auto"/>
          </w:divBdr>
        </w:div>
        <w:div w:id="1865706632">
          <w:marLeft w:val="0"/>
          <w:marRight w:val="0"/>
          <w:marTop w:val="0"/>
          <w:marBottom w:val="0"/>
          <w:divBdr>
            <w:top w:val="none" w:sz="0" w:space="0" w:color="auto"/>
            <w:left w:val="none" w:sz="0" w:space="0" w:color="auto"/>
            <w:bottom w:val="none" w:sz="0" w:space="0" w:color="auto"/>
            <w:right w:val="none" w:sz="0" w:space="0" w:color="auto"/>
          </w:divBdr>
        </w:div>
        <w:div w:id="1073702579">
          <w:marLeft w:val="0"/>
          <w:marRight w:val="0"/>
          <w:marTop w:val="0"/>
          <w:marBottom w:val="0"/>
          <w:divBdr>
            <w:top w:val="none" w:sz="0" w:space="0" w:color="auto"/>
            <w:left w:val="none" w:sz="0" w:space="0" w:color="auto"/>
            <w:bottom w:val="none" w:sz="0" w:space="0" w:color="auto"/>
            <w:right w:val="none" w:sz="0" w:space="0" w:color="auto"/>
          </w:divBdr>
        </w:div>
      </w:divsChild>
    </w:div>
    <w:div w:id="2066561554">
      <w:marLeft w:val="0"/>
      <w:marRight w:val="0"/>
      <w:marTop w:val="0"/>
      <w:marBottom w:val="0"/>
      <w:divBdr>
        <w:top w:val="none" w:sz="0" w:space="0" w:color="auto"/>
        <w:left w:val="none" w:sz="0" w:space="0" w:color="auto"/>
        <w:bottom w:val="none" w:sz="0" w:space="0" w:color="auto"/>
        <w:right w:val="none" w:sz="0" w:space="0" w:color="auto"/>
      </w:divBdr>
      <w:divsChild>
        <w:div w:id="1701126302">
          <w:marLeft w:val="0"/>
          <w:marRight w:val="0"/>
          <w:marTop w:val="0"/>
          <w:marBottom w:val="0"/>
          <w:divBdr>
            <w:top w:val="none" w:sz="0" w:space="0" w:color="auto"/>
            <w:left w:val="none" w:sz="0" w:space="0" w:color="auto"/>
            <w:bottom w:val="none" w:sz="0" w:space="0" w:color="auto"/>
            <w:right w:val="none" w:sz="0" w:space="0" w:color="auto"/>
          </w:divBdr>
        </w:div>
        <w:div w:id="1714502253">
          <w:marLeft w:val="0"/>
          <w:marRight w:val="0"/>
          <w:marTop w:val="0"/>
          <w:marBottom w:val="0"/>
          <w:divBdr>
            <w:top w:val="none" w:sz="0" w:space="0" w:color="auto"/>
            <w:left w:val="none" w:sz="0" w:space="0" w:color="auto"/>
            <w:bottom w:val="none" w:sz="0" w:space="0" w:color="auto"/>
            <w:right w:val="none" w:sz="0" w:space="0" w:color="auto"/>
          </w:divBdr>
        </w:div>
        <w:div w:id="300428591">
          <w:marLeft w:val="0"/>
          <w:marRight w:val="0"/>
          <w:marTop w:val="0"/>
          <w:marBottom w:val="0"/>
          <w:divBdr>
            <w:top w:val="none" w:sz="0" w:space="0" w:color="auto"/>
            <w:left w:val="none" w:sz="0" w:space="0" w:color="auto"/>
            <w:bottom w:val="none" w:sz="0" w:space="0" w:color="auto"/>
            <w:right w:val="none" w:sz="0" w:space="0" w:color="auto"/>
          </w:divBdr>
        </w:div>
      </w:divsChild>
    </w:div>
    <w:div w:id="2073041911">
      <w:marLeft w:val="0"/>
      <w:marRight w:val="0"/>
      <w:marTop w:val="0"/>
      <w:marBottom w:val="0"/>
      <w:divBdr>
        <w:top w:val="none" w:sz="0" w:space="0" w:color="auto"/>
        <w:left w:val="none" w:sz="0" w:space="0" w:color="auto"/>
        <w:bottom w:val="none" w:sz="0" w:space="0" w:color="auto"/>
        <w:right w:val="none" w:sz="0" w:space="0" w:color="auto"/>
      </w:divBdr>
      <w:divsChild>
        <w:div w:id="2107771514">
          <w:marLeft w:val="0"/>
          <w:marRight w:val="0"/>
          <w:marTop w:val="0"/>
          <w:marBottom w:val="0"/>
          <w:divBdr>
            <w:top w:val="none" w:sz="0" w:space="0" w:color="auto"/>
            <w:left w:val="none" w:sz="0" w:space="0" w:color="auto"/>
            <w:bottom w:val="none" w:sz="0" w:space="0" w:color="auto"/>
            <w:right w:val="none" w:sz="0" w:space="0" w:color="auto"/>
          </w:divBdr>
        </w:div>
      </w:divsChild>
    </w:div>
    <w:div w:id="2073771028">
      <w:marLeft w:val="0"/>
      <w:marRight w:val="0"/>
      <w:marTop w:val="0"/>
      <w:marBottom w:val="0"/>
      <w:divBdr>
        <w:top w:val="none" w:sz="0" w:space="0" w:color="auto"/>
        <w:left w:val="none" w:sz="0" w:space="0" w:color="auto"/>
        <w:bottom w:val="none" w:sz="0" w:space="0" w:color="auto"/>
        <w:right w:val="none" w:sz="0" w:space="0" w:color="auto"/>
      </w:divBdr>
      <w:divsChild>
        <w:div w:id="228613620">
          <w:marLeft w:val="0"/>
          <w:marRight w:val="0"/>
          <w:marTop w:val="0"/>
          <w:marBottom w:val="0"/>
          <w:divBdr>
            <w:top w:val="none" w:sz="0" w:space="0" w:color="auto"/>
            <w:left w:val="none" w:sz="0" w:space="0" w:color="auto"/>
            <w:bottom w:val="none" w:sz="0" w:space="0" w:color="auto"/>
            <w:right w:val="none" w:sz="0" w:space="0" w:color="auto"/>
          </w:divBdr>
        </w:div>
        <w:div w:id="150607820">
          <w:marLeft w:val="0"/>
          <w:marRight w:val="0"/>
          <w:marTop w:val="0"/>
          <w:marBottom w:val="0"/>
          <w:divBdr>
            <w:top w:val="none" w:sz="0" w:space="0" w:color="auto"/>
            <w:left w:val="none" w:sz="0" w:space="0" w:color="auto"/>
            <w:bottom w:val="none" w:sz="0" w:space="0" w:color="auto"/>
            <w:right w:val="none" w:sz="0" w:space="0" w:color="auto"/>
          </w:divBdr>
        </w:div>
      </w:divsChild>
    </w:div>
    <w:div w:id="2083483649">
      <w:marLeft w:val="0"/>
      <w:marRight w:val="0"/>
      <w:marTop w:val="0"/>
      <w:marBottom w:val="0"/>
      <w:divBdr>
        <w:top w:val="none" w:sz="0" w:space="0" w:color="auto"/>
        <w:left w:val="none" w:sz="0" w:space="0" w:color="auto"/>
        <w:bottom w:val="none" w:sz="0" w:space="0" w:color="auto"/>
        <w:right w:val="none" w:sz="0" w:space="0" w:color="auto"/>
      </w:divBdr>
      <w:divsChild>
        <w:div w:id="2125692440">
          <w:marLeft w:val="0"/>
          <w:marRight w:val="0"/>
          <w:marTop w:val="0"/>
          <w:marBottom w:val="0"/>
          <w:divBdr>
            <w:top w:val="none" w:sz="0" w:space="0" w:color="auto"/>
            <w:left w:val="none" w:sz="0" w:space="0" w:color="auto"/>
            <w:bottom w:val="none" w:sz="0" w:space="0" w:color="auto"/>
            <w:right w:val="none" w:sz="0" w:space="0" w:color="auto"/>
          </w:divBdr>
        </w:div>
        <w:div w:id="271324197">
          <w:marLeft w:val="0"/>
          <w:marRight w:val="0"/>
          <w:marTop w:val="0"/>
          <w:marBottom w:val="0"/>
          <w:divBdr>
            <w:top w:val="none" w:sz="0" w:space="0" w:color="auto"/>
            <w:left w:val="none" w:sz="0" w:space="0" w:color="auto"/>
            <w:bottom w:val="none" w:sz="0" w:space="0" w:color="auto"/>
            <w:right w:val="none" w:sz="0" w:space="0" w:color="auto"/>
          </w:divBdr>
        </w:div>
        <w:div w:id="1632322066">
          <w:marLeft w:val="0"/>
          <w:marRight w:val="0"/>
          <w:marTop w:val="0"/>
          <w:marBottom w:val="0"/>
          <w:divBdr>
            <w:top w:val="none" w:sz="0" w:space="0" w:color="auto"/>
            <w:left w:val="none" w:sz="0" w:space="0" w:color="auto"/>
            <w:bottom w:val="none" w:sz="0" w:space="0" w:color="auto"/>
            <w:right w:val="none" w:sz="0" w:space="0" w:color="auto"/>
          </w:divBdr>
        </w:div>
        <w:div w:id="1164009379">
          <w:marLeft w:val="0"/>
          <w:marRight w:val="0"/>
          <w:marTop w:val="0"/>
          <w:marBottom w:val="0"/>
          <w:divBdr>
            <w:top w:val="none" w:sz="0" w:space="0" w:color="auto"/>
            <w:left w:val="none" w:sz="0" w:space="0" w:color="auto"/>
            <w:bottom w:val="none" w:sz="0" w:space="0" w:color="auto"/>
            <w:right w:val="none" w:sz="0" w:space="0" w:color="auto"/>
          </w:divBdr>
        </w:div>
        <w:div w:id="186409834">
          <w:marLeft w:val="0"/>
          <w:marRight w:val="0"/>
          <w:marTop w:val="0"/>
          <w:marBottom w:val="0"/>
          <w:divBdr>
            <w:top w:val="none" w:sz="0" w:space="0" w:color="auto"/>
            <w:left w:val="none" w:sz="0" w:space="0" w:color="auto"/>
            <w:bottom w:val="none" w:sz="0" w:space="0" w:color="auto"/>
            <w:right w:val="none" w:sz="0" w:space="0" w:color="auto"/>
          </w:divBdr>
        </w:div>
        <w:div w:id="280572449">
          <w:marLeft w:val="0"/>
          <w:marRight w:val="0"/>
          <w:marTop w:val="0"/>
          <w:marBottom w:val="0"/>
          <w:divBdr>
            <w:top w:val="none" w:sz="0" w:space="0" w:color="auto"/>
            <w:left w:val="none" w:sz="0" w:space="0" w:color="auto"/>
            <w:bottom w:val="none" w:sz="0" w:space="0" w:color="auto"/>
            <w:right w:val="none" w:sz="0" w:space="0" w:color="auto"/>
          </w:divBdr>
        </w:div>
        <w:div w:id="561447758">
          <w:marLeft w:val="0"/>
          <w:marRight w:val="0"/>
          <w:marTop w:val="0"/>
          <w:marBottom w:val="0"/>
          <w:divBdr>
            <w:top w:val="none" w:sz="0" w:space="0" w:color="auto"/>
            <w:left w:val="none" w:sz="0" w:space="0" w:color="auto"/>
            <w:bottom w:val="none" w:sz="0" w:space="0" w:color="auto"/>
            <w:right w:val="none" w:sz="0" w:space="0" w:color="auto"/>
          </w:divBdr>
        </w:div>
        <w:div w:id="1598561189">
          <w:marLeft w:val="0"/>
          <w:marRight w:val="0"/>
          <w:marTop w:val="0"/>
          <w:marBottom w:val="0"/>
          <w:divBdr>
            <w:top w:val="none" w:sz="0" w:space="0" w:color="auto"/>
            <w:left w:val="none" w:sz="0" w:space="0" w:color="auto"/>
            <w:bottom w:val="none" w:sz="0" w:space="0" w:color="auto"/>
            <w:right w:val="none" w:sz="0" w:space="0" w:color="auto"/>
          </w:divBdr>
        </w:div>
        <w:div w:id="500852022">
          <w:marLeft w:val="0"/>
          <w:marRight w:val="0"/>
          <w:marTop w:val="0"/>
          <w:marBottom w:val="0"/>
          <w:divBdr>
            <w:top w:val="none" w:sz="0" w:space="0" w:color="auto"/>
            <w:left w:val="none" w:sz="0" w:space="0" w:color="auto"/>
            <w:bottom w:val="none" w:sz="0" w:space="0" w:color="auto"/>
            <w:right w:val="none" w:sz="0" w:space="0" w:color="auto"/>
          </w:divBdr>
        </w:div>
      </w:divsChild>
    </w:div>
    <w:div w:id="2103791818">
      <w:marLeft w:val="0"/>
      <w:marRight w:val="0"/>
      <w:marTop w:val="0"/>
      <w:marBottom w:val="0"/>
      <w:divBdr>
        <w:top w:val="none" w:sz="0" w:space="0" w:color="auto"/>
        <w:left w:val="none" w:sz="0" w:space="0" w:color="auto"/>
        <w:bottom w:val="none" w:sz="0" w:space="0" w:color="auto"/>
        <w:right w:val="none" w:sz="0" w:space="0" w:color="auto"/>
      </w:divBdr>
      <w:divsChild>
        <w:div w:id="2011787256">
          <w:marLeft w:val="0"/>
          <w:marRight w:val="0"/>
          <w:marTop w:val="0"/>
          <w:marBottom w:val="0"/>
          <w:divBdr>
            <w:top w:val="none" w:sz="0" w:space="0" w:color="auto"/>
            <w:left w:val="none" w:sz="0" w:space="0" w:color="auto"/>
            <w:bottom w:val="none" w:sz="0" w:space="0" w:color="auto"/>
            <w:right w:val="none" w:sz="0" w:space="0" w:color="auto"/>
          </w:divBdr>
        </w:div>
        <w:div w:id="546377028">
          <w:marLeft w:val="0"/>
          <w:marRight w:val="0"/>
          <w:marTop w:val="0"/>
          <w:marBottom w:val="0"/>
          <w:divBdr>
            <w:top w:val="none" w:sz="0" w:space="0" w:color="auto"/>
            <w:left w:val="none" w:sz="0" w:space="0" w:color="auto"/>
            <w:bottom w:val="none" w:sz="0" w:space="0" w:color="auto"/>
            <w:right w:val="none" w:sz="0" w:space="0" w:color="auto"/>
          </w:divBdr>
        </w:div>
      </w:divsChild>
    </w:div>
    <w:div w:id="2109962913">
      <w:marLeft w:val="0"/>
      <w:marRight w:val="0"/>
      <w:marTop w:val="0"/>
      <w:marBottom w:val="0"/>
      <w:divBdr>
        <w:top w:val="none" w:sz="0" w:space="0" w:color="auto"/>
        <w:left w:val="none" w:sz="0" w:space="0" w:color="auto"/>
        <w:bottom w:val="none" w:sz="0" w:space="0" w:color="auto"/>
        <w:right w:val="none" w:sz="0" w:space="0" w:color="auto"/>
      </w:divBdr>
      <w:divsChild>
        <w:div w:id="1130705492">
          <w:marLeft w:val="0"/>
          <w:marRight w:val="0"/>
          <w:marTop w:val="0"/>
          <w:marBottom w:val="0"/>
          <w:divBdr>
            <w:top w:val="none" w:sz="0" w:space="0" w:color="auto"/>
            <w:left w:val="none" w:sz="0" w:space="0" w:color="auto"/>
            <w:bottom w:val="none" w:sz="0" w:space="0" w:color="auto"/>
            <w:right w:val="none" w:sz="0" w:space="0" w:color="auto"/>
          </w:divBdr>
        </w:div>
        <w:div w:id="1159729642">
          <w:marLeft w:val="0"/>
          <w:marRight w:val="0"/>
          <w:marTop w:val="0"/>
          <w:marBottom w:val="0"/>
          <w:divBdr>
            <w:top w:val="none" w:sz="0" w:space="0" w:color="auto"/>
            <w:left w:val="none" w:sz="0" w:space="0" w:color="auto"/>
            <w:bottom w:val="none" w:sz="0" w:space="0" w:color="auto"/>
            <w:right w:val="none" w:sz="0" w:space="0" w:color="auto"/>
          </w:divBdr>
        </w:div>
        <w:div w:id="1269196954">
          <w:marLeft w:val="0"/>
          <w:marRight w:val="0"/>
          <w:marTop w:val="0"/>
          <w:marBottom w:val="0"/>
          <w:divBdr>
            <w:top w:val="none" w:sz="0" w:space="0" w:color="auto"/>
            <w:left w:val="none" w:sz="0" w:space="0" w:color="auto"/>
            <w:bottom w:val="none" w:sz="0" w:space="0" w:color="auto"/>
            <w:right w:val="none" w:sz="0" w:space="0" w:color="auto"/>
          </w:divBdr>
        </w:div>
        <w:div w:id="1995797844">
          <w:marLeft w:val="0"/>
          <w:marRight w:val="0"/>
          <w:marTop w:val="0"/>
          <w:marBottom w:val="0"/>
          <w:divBdr>
            <w:top w:val="none" w:sz="0" w:space="0" w:color="auto"/>
            <w:left w:val="none" w:sz="0" w:space="0" w:color="auto"/>
            <w:bottom w:val="none" w:sz="0" w:space="0" w:color="auto"/>
            <w:right w:val="none" w:sz="0" w:space="0" w:color="auto"/>
          </w:divBdr>
        </w:div>
        <w:div w:id="1254507704">
          <w:marLeft w:val="0"/>
          <w:marRight w:val="0"/>
          <w:marTop w:val="0"/>
          <w:marBottom w:val="0"/>
          <w:divBdr>
            <w:top w:val="none" w:sz="0" w:space="0" w:color="auto"/>
            <w:left w:val="none" w:sz="0" w:space="0" w:color="auto"/>
            <w:bottom w:val="none" w:sz="0" w:space="0" w:color="auto"/>
            <w:right w:val="none" w:sz="0" w:space="0" w:color="auto"/>
          </w:divBdr>
        </w:div>
        <w:div w:id="1560095761">
          <w:marLeft w:val="0"/>
          <w:marRight w:val="0"/>
          <w:marTop w:val="0"/>
          <w:marBottom w:val="0"/>
          <w:divBdr>
            <w:top w:val="none" w:sz="0" w:space="0" w:color="auto"/>
            <w:left w:val="none" w:sz="0" w:space="0" w:color="auto"/>
            <w:bottom w:val="none" w:sz="0" w:space="0" w:color="auto"/>
            <w:right w:val="none" w:sz="0" w:space="0" w:color="auto"/>
          </w:divBdr>
        </w:div>
        <w:div w:id="223413121">
          <w:marLeft w:val="0"/>
          <w:marRight w:val="0"/>
          <w:marTop w:val="0"/>
          <w:marBottom w:val="0"/>
          <w:divBdr>
            <w:top w:val="none" w:sz="0" w:space="0" w:color="auto"/>
            <w:left w:val="none" w:sz="0" w:space="0" w:color="auto"/>
            <w:bottom w:val="none" w:sz="0" w:space="0" w:color="auto"/>
            <w:right w:val="none" w:sz="0" w:space="0" w:color="auto"/>
          </w:divBdr>
        </w:div>
        <w:div w:id="1976717184">
          <w:marLeft w:val="0"/>
          <w:marRight w:val="0"/>
          <w:marTop w:val="0"/>
          <w:marBottom w:val="0"/>
          <w:divBdr>
            <w:top w:val="none" w:sz="0" w:space="0" w:color="auto"/>
            <w:left w:val="none" w:sz="0" w:space="0" w:color="auto"/>
            <w:bottom w:val="none" w:sz="0" w:space="0" w:color="auto"/>
            <w:right w:val="none" w:sz="0" w:space="0" w:color="auto"/>
          </w:divBdr>
        </w:div>
      </w:divsChild>
    </w:div>
    <w:div w:id="2145733379">
      <w:marLeft w:val="0"/>
      <w:marRight w:val="0"/>
      <w:marTop w:val="0"/>
      <w:marBottom w:val="0"/>
      <w:divBdr>
        <w:top w:val="none" w:sz="0" w:space="0" w:color="auto"/>
        <w:left w:val="none" w:sz="0" w:space="0" w:color="auto"/>
        <w:bottom w:val="none" w:sz="0" w:space="0" w:color="auto"/>
        <w:right w:val="none" w:sz="0" w:space="0" w:color="auto"/>
      </w:divBdr>
      <w:divsChild>
        <w:div w:id="587738185">
          <w:marLeft w:val="0"/>
          <w:marRight w:val="0"/>
          <w:marTop w:val="0"/>
          <w:marBottom w:val="0"/>
          <w:divBdr>
            <w:top w:val="none" w:sz="0" w:space="0" w:color="auto"/>
            <w:left w:val="none" w:sz="0" w:space="0" w:color="auto"/>
            <w:bottom w:val="none" w:sz="0" w:space="0" w:color="auto"/>
            <w:right w:val="none" w:sz="0" w:space="0" w:color="auto"/>
          </w:divBdr>
        </w:div>
        <w:div w:id="18657070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hif.bg/" TargetMode="External"/><Relationship Id="rId18" Type="http://schemas.openxmlformats.org/officeDocument/2006/relationships/hyperlink" Target="https://www.nhif.bg/" TargetMode="External"/><Relationship Id="rId26" Type="http://schemas.openxmlformats.org/officeDocument/2006/relationships/hyperlink" Target="https://www.nhif.bg/" TargetMode="External"/><Relationship Id="rId3" Type="http://schemas.openxmlformats.org/officeDocument/2006/relationships/webSettings" Target="webSettings.xml"/><Relationship Id="rId21" Type="http://schemas.openxmlformats.org/officeDocument/2006/relationships/hyperlink" Target="https://www.nhif.bg/" TargetMode="External"/><Relationship Id="rId34" Type="http://schemas.openxmlformats.org/officeDocument/2006/relationships/theme" Target="theme/theme1.xml"/><Relationship Id="rId7" Type="http://schemas.openxmlformats.org/officeDocument/2006/relationships/hyperlink" Target="https://www.nhif.bg/" TargetMode="External"/><Relationship Id="rId12" Type="http://schemas.openxmlformats.org/officeDocument/2006/relationships/hyperlink" Target="https://www.nhif.bg/" TargetMode="External"/><Relationship Id="rId17" Type="http://schemas.openxmlformats.org/officeDocument/2006/relationships/hyperlink" Target="https://www.nhif.bg/" TargetMode="External"/><Relationship Id="rId25" Type="http://schemas.openxmlformats.org/officeDocument/2006/relationships/hyperlink" Target="https://www.nhif.b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hif.bg/" TargetMode="External"/><Relationship Id="rId20" Type="http://schemas.openxmlformats.org/officeDocument/2006/relationships/hyperlink" Target="https://www.nhif.bg/" TargetMode="External"/><Relationship Id="rId29" Type="http://schemas.openxmlformats.org/officeDocument/2006/relationships/hyperlink" Target="https://www.nhif.bg/" TargetMode="External"/><Relationship Id="rId1" Type="http://schemas.openxmlformats.org/officeDocument/2006/relationships/styles" Target="styles.xml"/><Relationship Id="rId6" Type="http://schemas.openxmlformats.org/officeDocument/2006/relationships/hyperlink" Target="https://www.nhif.bg/" TargetMode="External"/><Relationship Id="rId11" Type="http://schemas.openxmlformats.org/officeDocument/2006/relationships/hyperlink" Target="https://www.nhif.bg/" TargetMode="External"/><Relationship Id="rId24" Type="http://schemas.openxmlformats.org/officeDocument/2006/relationships/hyperlink" Target="https://www.nhif.bg/"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nhif.bg/" TargetMode="External"/><Relationship Id="rId23" Type="http://schemas.openxmlformats.org/officeDocument/2006/relationships/hyperlink" Target="https://www.nhif.bg/" TargetMode="External"/><Relationship Id="rId28" Type="http://schemas.openxmlformats.org/officeDocument/2006/relationships/hyperlink" Target="https://www.nhif.bg/" TargetMode="External"/><Relationship Id="rId10" Type="http://schemas.openxmlformats.org/officeDocument/2006/relationships/hyperlink" Target="https://www.nhif.bg/" TargetMode="External"/><Relationship Id="rId19" Type="http://schemas.openxmlformats.org/officeDocument/2006/relationships/hyperlink" Target="https://www.nhif.bg/" TargetMode="External"/><Relationship Id="rId31" Type="http://schemas.openxmlformats.org/officeDocument/2006/relationships/image" Target="https://web6.ciela.net:443/Content/Images/Document/508_375162959_dv2019_br017_str160.gif" TargetMode="External"/><Relationship Id="rId4" Type="http://schemas.openxmlformats.org/officeDocument/2006/relationships/footnotes" Target="footnotes.xml"/><Relationship Id="rId9" Type="http://schemas.openxmlformats.org/officeDocument/2006/relationships/hyperlink" Target="https://www.nhif.bg/" TargetMode="External"/><Relationship Id="rId14" Type="http://schemas.openxmlformats.org/officeDocument/2006/relationships/hyperlink" Target="https://www.nhif.bg/" TargetMode="External"/><Relationship Id="rId22" Type="http://schemas.openxmlformats.org/officeDocument/2006/relationships/hyperlink" Target="https://www.nhif.bg/" TargetMode="External"/><Relationship Id="rId27" Type="http://schemas.openxmlformats.org/officeDocument/2006/relationships/hyperlink" Target="https://www.nhif.bg/" TargetMode="External"/><Relationship Id="rId30" Type="http://schemas.openxmlformats.org/officeDocument/2006/relationships/hyperlink" Target="https://www.nhif.bg/" TargetMode="External"/><Relationship Id="rId8" Type="http://schemas.openxmlformats.org/officeDocument/2006/relationships/hyperlink" Target="https://www.nhif.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22985</Words>
  <Characters>131018</Characters>
  <Application>Microsoft Office Word</Application>
  <DocSecurity>0</DocSecurity>
  <Lines>1091</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Теодора Маринова Ангелова</dc:creator>
  <cp:lastModifiedBy>Биляна Александрова Николова</cp:lastModifiedBy>
  <cp:revision>2</cp:revision>
  <dcterms:created xsi:type="dcterms:W3CDTF">2022-04-01T14:25:00Z</dcterms:created>
  <dcterms:modified xsi:type="dcterms:W3CDTF">2022-04-01T14:25:00Z</dcterms:modified>
</cp:coreProperties>
</file>