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9248E">
      <w:pPr>
        <w:spacing w:before="100" w:beforeAutospacing="1" w:after="100" w:afterAutospacing="1" w:line="240" w:lineRule="auto"/>
        <w:jc w:val="center"/>
        <w:textAlignment w:val="center"/>
        <w:divId w:val="806633197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НАРЕДБА № 26 ОТ 14 ЮНИ 2007 Г. ЗА ПРЕДОСТАВЯНЕ НА АКУШЕРСКА ПОМОЩ НА ЗДРАВНО НЕОСИГУРЕНИ ЖЕНИ И ЗА ИЗВЪРШВАНЕ НА ИЗСЛЕДВАНИЯ ИЗВЪН ОБХВАТА НА ЗАДЪЛЖИТЕЛНОТО ЗДРАВНО ОСИГУРЯВАНЕ НА ДЕЦА И БРЕМЕННИ ЖЕНИ</w:t>
      </w:r>
    </w:p>
    <w:p w:rsidR="00000000" w:rsidRDefault="00D9248E">
      <w:pPr>
        <w:spacing w:after="0" w:line="240" w:lineRule="auto"/>
        <w:ind w:firstLine="1155"/>
        <w:textAlignment w:val="center"/>
        <w:divId w:val="66447988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сила от 01.01.2007 г.</w:t>
      </w:r>
    </w:p>
    <w:p w:rsidR="00000000" w:rsidRDefault="00D9248E">
      <w:pPr>
        <w:spacing w:after="0" w:line="240" w:lineRule="auto"/>
        <w:ind w:firstLine="1155"/>
        <w:textAlignment w:val="center"/>
        <w:divId w:val="73724376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 от министъра на здравеопазването</w:t>
      </w:r>
    </w:p>
    <w:p w:rsidR="00000000" w:rsidRDefault="00D9248E">
      <w:pPr>
        <w:spacing w:before="100" w:beforeAutospacing="1" w:after="100" w:afterAutospacing="1" w:line="240" w:lineRule="auto"/>
        <w:ind w:firstLine="1155"/>
        <w:jc w:val="both"/>
        <w:textAlignment w:val="center"/>
        <w:divId w:val="108445337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бр.51 от 26 юни 2007г., изм. и доп. ДВ. бр.100 от 15 декември 2012г., изм. и доп. ДВ. бр.9 от 31 януари 2014г., доп. ДВ. бр.103 от 30 декември 2015г., доп. ДВ. бр.82 от 1 октомври 2021г., изм. и доп. ДВ. б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р.69 от 26 август 2022г.</w:t>
      </w:r>
    </w:p>
    <w:p w:rsidR="00000000" w:rsidRDefault="00D9248E">
      <w:pPr>
        <w:spacing w:before="100" w:beforeAutospacing="1" w:after="100" w:afterAutospacing="1" w:line="240" w:lineRule="auto"/>
        <w:jc w:val="center"/>
        <w:textAlignment w:val="center"/>
        <w:divId w:val="213879677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777675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С тази наредба се определят: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0630650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обхватът и редът на предоставяне на медицински услуги, свързани с акушерска помощ, на здравно неосигурените жени;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536849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условията и редът за извършване на изследвания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звън обхвата на задължителното здравно осигуряване на деца и бременни жени с китове, реактиви и консумативи, осигурени от Министерството на здравеопазването;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568686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(нова - ДВ, бр. 100 от 2012 г., в сила от 01.01.2013 г., изм. - ДВ, бр. 69 от 2022 г., в сила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01.01.2023 г.) редът за извършване и обхватът на профилактичните прегледи и изследвания по време на бременността на здравнонеосигурените жени.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362633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120" w:line="240" w:lineRule="auto"/>
        <w:textAlignment w:val="center"/>
        <w:divId w:val="185757909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Редакция към ДВ, бр. 100 от 15 Декември 2012 г.</w:t>
      </w:r>
    </w:p>
    <w:p w:rsidR="00000000" w:rsidRDefault="00D9248E">
      <w:pPr>
        <w:spacing w:after="0" w:line="240" w:lineRule="auto"/>
        <w:jc w:val="both"/>
        <w:textAlignment w:val="center"/>
        <w:divId w:val="88308441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Чл. 1. С тази наредба се определят:</w:t>
      </w:r>
    </w:p>
    <w:p w:rsidR="00000000" w:rsidRDefault="00D9248E">
      <w:pPr>
        <w:spacing w:after="0" w:line="240" w:lineRule="auto"/>
        <w:jc w:val="both"/>
        <w:textAlignment w:val="center"/>
        <w:divId w:val="2147309471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1. обхватът и редът на пр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едоставяне на медицински услуги, свързани с акушерска помощ, на здравно неосигурените жени;</w:t>
      </w:r>
    </w:p>
    <w:p w:rsidR="00000000" w:rsidRDefault="00D9248E">
      <w:pPr>
        <w:spacing w:after="0" w:line="240" w:lineRule="auto"/>
        <w:jc w:val="both"/>
        <w:textAlignment w:val="center"/>
        <w:divId w:val="582763222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2. условията и редът за извършване на изследвания извън обхвата на задължителното здравно осигуряване на деца и бременни жени с китове, реактиви и консумативи, осиг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урени от Министерството на здравеопазването;</w:t>
      </w:r>
    </w:p>
    <w:p w:rsidR="00000000" w:rsidRDefault="00D9248E">
      <w:pPr>
        <w:spacing w:after="0" w:line="240" w:lineRule="auto"/>
        <w:jc w:val="both"/>
        <w:textAlignment w:val="center"/>
        <w:divId w:val="654725975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3. (нова - ДВ, бр. 100 от 2012 г., в сила от 01.01.2013 г.) редът за извършване и обхватът на един профилактичен преглед по време на бременността на здравнонеосигурените жени.</w:t>
      </w:r>
    </w:p>
    <w:p w:rsidR="00000000" w:rsidRDefault="00D9248E">
      <w:pPr>
        <w:spacing w:after="150" w:line="240" w:lineRule="auto"/>
        <w:jc w:val="both"/>
        <w:textAlignment w:val="center"/>
        <w:divId w:val="1603608397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</w:p>
    <w:p w:rsidR="00000000" w:rsidRDefault="00D9248E">
      <w:pPr>
        <w:spacing w:after="0" w:line="240" w:lineRule="auto"/>
        <w:textAlignment w:val="center"/>
        <w:divId w:val="335501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before="100" w:beforeAutospacing="1" w:after="100" w:afterAutospacing="1" w:line="240" w:lineRule="auto"/>
        <w:jc w:val="center"/>
        <w:textAlignment w:val="center"/>
        <w:divId w:val="144318764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Обхват и ред за пред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оставяне на медицинските услуги, свързани с акушерска помощ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2479580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2. (Изм. - ДВ, бр. 69 от 2022 г., в сила от 01.01.2023 г.) (1) Обхватът на медицинските услуги, свързани с акушерска помощ на здравнонеосигурени жени, включва оказването на болнична медицинск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помощ по клинична пътека № 005 "Раждане" и клинична пътека № 001 "Стационарни грижи при бременност с повишен риск".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07818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Оказване на болнична медицинска помощ по клинична пътека № 001 "Стационарни грижи при бременност с повишен риск“ по реда на тази наред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 може да се осъществява до два пъти в срока на бременността.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385469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120" w:line="240" w:lineRule="auto"/>
        <w:textAlignment w:val="center"/>
        <w:divId w:val="141874998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Редакция към ДВ, бр. 51 от 26 Юни 2007 г.</w:t>
      </w:r>
    </w:p>
    <w:p w:rsidR="00000000" w:rsidRDefault="00D9248E">
      <w:pPr>
        <w:spacing w:after="0" w:line="240" w:lineRule="auto"/>
        <w:jc w:val="both"/>
        <w:textAlignment w:val="center"/>
        <w:divId w:val="1574467033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Чл. 2. Обхватът на медицинските услуги, свързани с акушерска помощ на здравно неосигурени жени, включва услугите, посочени в клиничната пътека № 141 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"Раждане, независимо от срока на бременността, предлежанието на плода и начина на родоразрешение".</w:t>
      </w:r>
    </w:p>
    <w:p w:rsidR="00000000" w:rsidRDefault="00D9248E">
      <w:pPr>
        <w:spacing w:after="150" w:line="240" w:lineRule="auto"/>
        <w:jc w:val="both"/>
        <w:textAlignment w:val="center"/>
        <w:divId w:val="709692629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</w:p>
    <w:p w:rsidR="00000000" w:rsidRDefault="00D9248E">
      <w:pPr>
        <w:spacing w:after="0" w:line="240" w:lineRule="auto"/>
        <w:textAlignment w:val="center"/>
        <w:divId w:val="335501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675380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Медицинските услуги, свързани с акушерска помощ на здравно неосигурени жени, се оказват от лечебни заведения за болнична помощ, които: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219170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имат разрешение, издадено по реда на чл. 48 от Закона за лечебните заведения, да осъществяват родилна помощ;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929311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69 от 2022 г., в сила от 01.01.2023 г.) са сключили договор с Националната здравноосигурителна каса (НЗОК) за оказване на 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нична помощ по клиничнa пътекa № 005 "Раждане" и клинична пътека № 001 "Стационарни грижи при бременност с повишен риск".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846820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120" w:line="240" w:lineRule="auto"/>
        <w:textAlignment w:val="center"/>
        <w:divId w:val="16390556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Редакция към ДВ, бр. 51 от 26 Юни 2007 г.</w:t>
      </w:r>
    </w:p>
    <w:p w:rsidR="00000000" w:rsidRDefault="00D9248E">
      <w:pPr>
        <w:spacing w:after="0" w:line="240" w:lineRule="auto"/>
        <w:jc w:val="both"/>
        <w:textAlignment w:val="center"/>
        <w:divId w:val="1097943875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Чл. 3. Медицинските услуги, свързани с акушерска помощ на здравно неосигурени жени, се ока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зват от лечебни заведения за болнична помощ, които:</w:t>
      </w:r>
    </w:p>
    <w:p w:rsidR="00000000" w:rsidRDefault="00D9248E">
      <w:pPr>
        <w:spacing w:after="0" w:line="240" w:lineRule="auto"/>
        <w:jc w:val="both"/>
        <w:textAlignment w:val="center"/>
        <w:divId w:val="1499493511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1. имат разрешение, издадено по реда на чл. 48 от Закона за лечебните заведения, да осъществяват родилна помощ;</w:t>
      </w:r>
    </w:p>
    <w:p w:rsidR="00000000" w:rsidRDefault="00D9248E">
      <w:pPr>
        <w:spacing w:after="0" w:line="240" w:lineRule="auto"/>
        <w:jc w:val="both"/>
        <w:textAlignment w:val="center"/>
        <w:divId w:val="82990924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2. са сключили договор с Националната здравноосигурителна каса (НЗОК) за оказване на болничн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а помощ по клинична пътека № 141 "Раждане, независимо от срока на бременността, предлежанието на плода и начина на родоразрешение".</w:t>
      </w:r>
    </w:p>
    <w:p w:rsidR="00000000" w:rsidRDefault="00D9248E">
      <w:pPr>
        <w:spacing w:after="150" w:line="240" w:lineRule="auto"/>
        <w:jc w:val="both"/>
        <w:textAlignment w:val="center"/>
        <w:divId w:val="577593668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</w:p>
    <w:p w:rsidR="00000000" w:rsidRDefault="00D9248E">
      <w:pPr>
        <w:spacing w:after="0" w:line="240" w:lineRule="auto"/>
        <w:textAlignment w:val="center"/>
        <w:divId w:val="335501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524514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4. (1) (Изм. - ДВ, бр. 9 от 2014 г., в сила от 31.01.2014 г.) Условията и редът за оказване на медицинските услуги,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 с акушерска помощ на здравно неосигурени жени, се определят в договорите по чл. 3, т. 2.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3121725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договорите по чл. 3, т. 2 се определя и заплащане на лечебните заведения за предоставени медицински услуги, свързани с акушерска помощ на здравно неосиг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урени жени.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0216678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506529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Здравно неосигурените жени имат право свободно да избират лечебно заведение по чл. 3 на територията на цялата страна.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3926560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283266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6. (1) (Изм. - ДВ, бр. 9 от 2014 г., в сила от 31.01.2014 г.) Всеки лекар от лечебните заведения за извънболнич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 болнична помощ може да насочи неосигурените жени, за да им бъдат оказани медицински услуги, свързани с акушерска помощ, с направление за хоспитализация (бл. МЗ - НЗОК № 7).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920334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Лечебните заведения за болнична помощ, от които неосигурените жени са пот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ърсили медицински услуги, свързани с акушерска помощ, които по обективни причини не могат да осигурят необходимия обем диагностични и лечебни дейности, осигуряват своевременно превеждане на пациента в най-близкото лечебно заведение за болнична помощ, което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 да осъществи тези дейности.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471480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 случая по ал. 2 превеждащото лечебно заведение прилага всички налични медицински документи за извършените диагностични и терапевтични дейности.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4851732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before="100" w:beforeAutospacing="1" w:after="100" w:afterAutospacing="1" w:line="240" w:lineRule="auto"/>
        <w:jc w:val="center"/>
        <w:textAlignment w:val="center"/>
        <w:divId w:val="140202281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Условия и ред за изследване на бременни жени и деца с кит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ове, реактиви и консумативи, осигурени от Министерството на здравеопазването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139827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(1) (Доп. - ДВ, бр. 9 от 2014 г., в сила от 31.01.2014 г.) Министерството на здравеопазването осигурява извън обхвата на задължителното здравно осигуряване извършването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изследвания на всички новородени деца за фенилкетонурия, вродена надбъбречнокорова хиперплазия и вроден хипотиреоидизъм.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582319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Министерството на здравеопазването осигурява извън обхвата на задължителното здравно осигуряване извършването на изследвания: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416948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(доп. - ДВ, бр. 9 от 2014 г., в сила от 31.01.2014 г.) на бременни жени за оценка на риска от раждане на дете с болест на Даун, други анеуплоидии, спина бифида, аненцефалия и тежък дефект на коремната стена;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770511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 бременни жени и при необходимост на биолог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ичните бащи при висок риск от раждане на дете с генетична болест;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6339489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9 от 2014 г., в сила от 31.01.2014 г.) на бременни жени и биологичните бащи при предхождащи репродуктивни проблеми (спонтанни аборти и/или мъртвораждания), както и на двой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преди "ин витро" процедури и при безплодие, за оценка на генетичен риск.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500585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9 от 2014 г., в сила от 31.01.2014 г.) Министерството на здравеопазването осигурява извън обхвата на задължителното здравно осигуряване извършването на изследва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на деца и възрастни (при необходимост на родственици) при клинични данни и съмнение за генетична болест или предразположеност.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9470096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Генетичните заболявания (хромозомни и наследствени) по ал. 2, т. 2 и 3 и по ал. 3 са посочени в приложения № 1, 2 и 3.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340162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473326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(Изм. - ДВ, бр. 9 от 2014 г., в сила от 31.01.2014 г.) Изследванията по чл. 7 се извършват при спазване на изискванията по чл. 139, 141, 142 и 143 от Закона за здравето.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260871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376854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9. (Изм. - ДВ, бр. 69 от 2022 г., в сила от 01.01.2023 г.) Необходимите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итове, реактиви и консумативи за изследванията по чл. 7 се осигуряват със средства от държавния бюджет и се предоставят на лечебните заведения и медицинските факултети по приложение № 4.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811337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120" w:line="240" w:lineRule="auto"/>
        <w:textAlignment w:val="center"/>
        <w:divId w:val="79464359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Редакция към ДВ, бр. 51 от 26 Юни 2007 г.</w:t>
      </w:r>
    </w:p>
    <w:p w:rsidR="00000000" w:rsidRDefault="00D9248E">
      <w:pPr>
        <w:spacing w:after="0" w:line="240" w:lineRule="auto"/>
        <w:jc w:val="both"/>
        <w:textAlignment w:val="center"/>
        <w:divId w:val="275217755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Чл. 9. Необходимите китов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е, реактиви и консумативи за изследванията по чл. 7 се осигуряват със средства от републиканския бюджет и се предоставят на лечебните заведения и медицинските факултети по приложение № 4.</w:t>
      </w:r>
    </w:p>
    <w:p w:rsidR="00000000" w:rsidRDefault="00D9248E">
      <w:pPr>
        <w:spacing w:after="150" w:line="240" w:lineRule="auto"/>
        <w:jc w:val="both"/>
        <w:textAlignment w:val="center"/>
        <w:divId w:val="1197696040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</w:p>
    <w:p w:rsidR="00000000" w:rsidRDefault="00D9248E">
      <w:pPr>
        <w:spacing w:after="0" w:line="240" w:lineRule="auto"/>
        <w:textAlignment w:val="center"/>
        <w:divId w:val="335501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2020306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10. (Изм. - ДВ, бр. 9 от 2014 г., в сила от 31.01.2014 г.)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Кръв за изследване на новородени деца за заболяванията по чл. 7, ал. 1 се взема в родилните или неонатологичните отделения на лечебните заведения, в които са родени децата.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7136538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Кръвта за изследване се взема съгласно изискванията по приложение № 5.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15568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ечебното заведение, в което е взета кръвта, я изпраща незабавно в "Специализирана болница за активно лечение по детски болести" - ЕАД, София ("СБАЛДБ" - ЕАД, София), за регистрация и изследване за вроден хипотиреоидизъм и вродена надбъбречнокорова хиперпла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зия.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992713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До четвъртия ден от получаването им "СБАЛДБ" - ЕАД, София, изпраща кръвните проби на "СБАЛАГ "Майчин дом" - ЕАД, София, за изследване за фенилкетонурия.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5932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Резултатите от извършените изследвания при новородени деца с данни за вроден хипотиреоидиз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ъм, вродена надбъбречнокорова хиперплазия или фенилкетонурия, придружени с писмени указания за поведение, се съобщават незабавно на лечебното заведение, в което е взета кръвта, както и на посочен от родителите адрес.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400910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Лечебните заведения, получили резул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 по ал. 5, са длъжни незабавно да обезпечат изпълнението на изисканите от скрининговата лаборатория дейности: съдействие при издирването на детето, информиране на родителите относно необходимостта от контролни изследвания, клиничен преглед, обезпечаване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биологичен материал за потвърдителни изследвания и изпращането му с експресен куриер до скрининг лабораторията. Отговорност на скрининговата лаборатория е да потвърди или отхвърли съмнението за съответното заболяване. Децата с високостепенно съмнение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насочват за диагностика и лечение към "СБАЛДБ" - ЕАД, София.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908371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Контролните проби за потвърждаване (втора филтърна бланка и/или друг биологичен материал) се изпращат на "СБАЛДБ" - ЕАД, София, при съмнение за вроден хипотиреоидизъм и вродена надбъбречнок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орова хиперплазия и на СБАЛАГ "Майчин дом" - ЕАД, при съмнение за фенилкетонурия или друго вродено метаболитно нарушение.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7710468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Филтърните бланки от неонаталния скрининг, както и тези от контрол на лечение се съхраняват минимум 5 години.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6778537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2143909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11. (Изм. -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бр. 9 от 2014 г., в сила от 31.01.2014 г.) (1) (Доп. - ДВ, бр. 82 от 2021 г.) Изследванията на бременните жени за оценка на риска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раждане на дете с най-чести хромозомни болести се извършват след насочване от лекаря, установил бременността, от 11-ата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13-ата плюс 6 дни гестационна седмица на бременността и/или от 15-ата до 19-ата гестационна седмица на бременността, а за спина бифида, аненцефалия и тежък дефект на коремната стена - между 15-ата и 19-ата гестационна седмица на бременността при спазване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изискванията по приложение № 6.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691418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Изследванията се извършват в генетични лаборатории на лечебните заведения и медицинските факултети по приложение № 4.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54016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424423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12. (1) (Изм. - ДВ, бр. 9 от 2014 г., в сила от 31.01.2014 г.) За оценка на генетичните риск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при бременни жени по чл. 7, ал. 2, т. 2 и 3 лекарят, установил бременността, попълва въпросника по приложение № 7 и при наличие на риск (отговор ДА) насочва бременната към кабинет за медико-генетична консултация.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295940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 от 2014 г., в сил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31.01.2014 г.) Изследванията на бременни жени с доказан повишен риск за раждане на дете с генетична болест по чл. 7, ал. 2, т. 2 се извършват в генетични лаборатории на лечебните заведения и медицинските факултети по приложение № 4 при спазване на 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скванията по приложения № 8 и № 9.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231186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146050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13. (Изм. - ДВ, бр. 9 от 2014 г., в сила от 31.01.2014 г.) Изследванията по чл. 7, ал. 2, т. 3 се извършват в генетични лаборатории на лечебните заведения и медицинските факултети по приложение № 4.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895970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650600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14. (1) (Изм. - ДВ, бр. 9 от 2014 г., в сила от 31.01.2014 г.) Изследванията на деца (при необходимост - на родителите им) при клинична диагноза на генетична болест по чл. 7, ал. 3 се извършват в генетични лаборатории на лечебните заведения и медицинск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факултети по приложение № 4.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113236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Изследванията по ал. 1 се извършват при спазване на изискванията по приложение № 10.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0267177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72359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15. (1) (Доп. - ДВ, бр. 9 от 2014 г., в сила от 31.01.2014 г.) За получаване на необходимите китове, реактиви и консумативи лече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бните заведения и медицинските факултети към съответните университети по приложение № 4 изготвят заявки по образец (приложение № 11).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0514198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 от 2014 г., в сила от 31.01.2014 г.) Заявките по ал. 1 се изготвят един път годишно и се изпращат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хартиен и електронен носител в Лабораторията по клинична генетика към "УСБАЛАГ "Майчин дом" - ЕАД, София, до първи октомври на годината, предхождаща периода на заявката.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594701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(Изм. - ДВ, бр. 9 от 2014 г., в сила от 31.01.2014 г.) Лабораторията по клинична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генетика към "УСБАЛАГ "Майчин дом" - ЕАД, София, изготвя обобщена заявка по образец (приложение № 12) и я представя в Министерството на здравеопазването до петнадесети октомври на годината, предхождаща периода на заявката, на хартиен и електронен носител.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 обобщената заявка се прилагат и заявките по ал. 1 на хартиен носител.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29780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Заявките за количества китове, реактиви и консумативи, по-големи от 10 % в сравнение с предходния период, се аргументират писмено,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като се представят поименно всички изследвани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ациенти и съответните количества изразходвани китове, реактиви и консумативи.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005858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808479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16. (1) За получените и изразходвани количества китове, реактиви и консумативи лечебните заведения и медицинските факултети към съответните университети изготвят отчети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 (приложение № 13).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310750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(Изм. - ДВ, бр. 9 от 2014 г., в сила от 31.01.2014 г.) Отчетите по ал. 1 се изготвят два пъти годишно и се изпращат на хартиен и електронен носител в Лабораторията по клинична генетика към "УСБАЛАГ "Майчин дом" - ЕАД, София,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1-во число на месеца, предхождащ периода, за който се изготвя заявката.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457770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(Изм. - ДВ, бр. 9 от 2014 г., в сила от 31.01.2014 г.) Лабораторията по клинична генетика към "УСБАЛАГ "Майчин дом" - ЕАД, София, изготвя обобщен отчет по образец (приложение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14) и го представя в Министерството на здравеопазването до 10-о число на месеца, предхождащ периода, за който се изготвя заявката, на хартиен и електронен носител. Към обобщения отчет се прилагат и отчетите по ал. 1 на хартиен носител.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322662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916404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17. Заявките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чл. 15 и отчетите по чл. 16 се съхраняват в лечебното заведение или медицинския факултет към съответния университет за срок 5 години.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893418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6864407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(Доп. - ДВ, бр. 9 от 2014 г., в сила от 31.01.2014 г.) Въз основа на заявките по чл. 15 и отчетите по чл. 16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инистерството на здравеопазването разпределя или преразпределя китовете, реактивите и консумативите до лечебните заведения и медицинските факултети към съответните университети, направили заявките, в рамките на договорените за годината количества.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942105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before="100" w:beforeAutospacing="1" w:after="100" w:afterAutospacing="1" w:line="240" w:lineRule="auto"/>
        <w:jc w:val="center"/>
        <w:textAlignment w:val="center"/>
        <w:divId w:val="142122275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(Нов - ДВ, бр. 100 от 2012 г., в сила от 01.01.2013 г.)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5009720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 (Нов - ДВ, бр. 100 от 2012 г., в сила от 01.01.2013 г., изм. - ДВ, бр. 69 от 2022 г., в сила от 01.01.2023 г.) (1) Министерството на здраве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опазването осигурява извън обхвата на задължит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елното здравно осигуряване до четири профилактични прегледа през времето на бременността на всяка здравнонеосигурена жена по вид и брой, определени в приложение № 15.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413695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Профилактичните прегледи и изследвания при неосигурената бременна включват: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277181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дейнос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ти, извършвани от специалист по акушерство и гинекология: анамнеза, оценка на рискови фактори, определяне вероятния термин на раждане, измерване на артериално кръвно налягане, антропометрия с външна пелвиметрия, гинекологичен преглед, изследване на детски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сърдечни тонове, ако срокът на възрастта го позволява, акушерска ехография, интерпретация на изследванията;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6960799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извършване на изследвания - ПКК, СУЕ, кръвна захар, урина - седимент, уробилиноген, глюкоза, кетони, албумин, изследване за сифилис, еднократно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зследване за хепатит В (HbS Ag), а при съгласие на пациентката -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 HIV; микробиологично изследване на влагалищен секрет, определяне на кръвна група и Rh фактор.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3210046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Прегледите и изследванията се извършват от лечебни заведения за специализирана извънболн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ична медицинска помощ по акушерство и гинекология и от медико-диагностични лаборатории - самостоятелни или в структурата на лечебни заведения за извънболнична помощ.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0575110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Здравнонеосигурената жена има право свободно да избере лечебното заведение по ал. 3.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33703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Лекарят, който извършва профилактичните прегледи на неосигурената бременна, задължително ѝ представя план за последващите действия по проследяване на бременността ѝ и я уведомява за дейностите, които не са включени в извършваните от него прегледи и съот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ветно не попадат в обхвата на дейностите, на които тя има право по тази наредба като неосигурено лице.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2080398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Условията и редът за предоставяне на медицинските дейности по ал. 2 и за заплащането им на лечебните заведения се уреждат по реда на чл. 4.</w:t>
      </w:r>
    </w:p>
    <w:p w:rsidR="00000000" w:rsidRDefault="00D9248E">
      <w:pPr>
        <w:spacing w:after="120" w:line="240" w:lineRule="auto"/>
        <w:textAlignment w:val="center"/>
        <w:divId w:val="8245533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Редакция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към ДВ, бр. 100 от 15 Декември 2012 г.</w:t>
      </w:r>
    </w:p>
    <w:p w:rsidR="00000000" w:rsidRDefault="00D9248E">
      <w:pPr>
        <w:spacing w:after="0" w:line="240" w:lineRule="auto"/>
        <w:jc w:val="both"/>
        <w:textAlignment w:val="center"/>
        <w:divId w:val="1745032903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Чл. 19. (Нов - ДВ, бр. 100 от 2012 г., в сила от 01.01.2013 г.) (1) Министерството на здравеопазването осигурява извън обхвата на задължителното здравно осигуряване по един профилактичен преглед през времето на бремен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ността на всяка здравнонеосигурена жена. </w:t>
      </w:r>
    </w:p>
    <w:p w:rsidR="00000000" w:rsidRDefault="00D9248E">
      <w:pPr>
        <w:spacing w:after="0" w:line="240" w:lineRule="auto"/>
        <w:jc w:val="both"/>
        <w:textAlignment w:val="center"/>
        <w:divId w:val="1613777908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(2) Профилактичният преглед при неосигурената бременна включва:</w:t>
      </w:r>
    </w:p>
    <w:p w:rsidR="00000000" w:rsidRDefault="00D9248E">
      <w:pPr>
        <w:spacing w:after="0" w:line="240" w:lineRule="auto"/>
        <w:jc w:val="both"/>
        <w:textAlignment w:val="center"/>
        <w:divId w:val="1799490527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1. дейности, извършвани от специалист по акушерство и гинекология: анамнеза, оценка на рискови фактори, определяне вероятния термин на раждане, измерване на артериално кръвно налягане, антропометрия с външна пелвиметрия, гинекологичен преглед, изследване н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а детски сърдечни тонове, ако срокът на възрастта го позволява, ехография, интерпретация на изследванията;</w:t>
      </w:r>
    </w:p>
    <w:p w:rsidR="00000000" w:rsidRDefault="00D9248E">
      <w:pPr>
        <w:spacing w:after="0" w:line="240" w:lineRule="auto"/>
        <w:jc w:val="both"/>
        <w:textAlignment w:val="center"/>
        <w:divId w:val="1850100771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2. извършване на изследвания – ПКК, кръвна захар, урина – седимент, глюкоза, албумин, изследване за сифилис, изследване за хепатит В (HbS Ag); микроб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иологично изследване на влагалищен секрет. </w:t>
      </w:r>
    </w:p>
    <w:p w:rsidR="00000000" w:rsidRDefault="00D9248E">
      <w:pPr>
        <w:spacing w:after="0" w:line="240" w:lineRule="auto"/>
        <w:jc w:val="both"/>
        <w:textAlignment w:val="center"/>
        <w:divId w:val="2005014093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(3) Прегледите и изследванията се извършват от лечебни заведения за специализирана извънболнична медицинска помощ по акушерство и гинекология и от медико-диагностични лаборатории – самостоятелни или в структурата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 на лечебни заведения за извънболнична помощ. </w:t>
      </w:r>
    </w:p>
    <w:p w:rsidR="00000000" w:rsidRDefault="00D9248E">
      <w:pPr>
        <w:spacing w:after="0" w:line="240" w:lineRule="auto"/>
        <w:jc w:val="both"/>
        <w:textAlignment w:val="center"/>
        <w:divId w:val="81493428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(4) Здравнонеосигурената жена има право свободно да избере лечебното заведение по ал. 3. </w:t>
      </w:r>
    </w:p>
    <w:p w:rsidR="00000000" w:rsidRDefault="00D9248E">
      <w:pPr>
        <w:spacing w:after="0" w:line="240" w:lineRule="auto"/>
        <w:jc w:val="both"/>
        <w:textAlignment w:val="center"/>
        <w:divId w:val="63725696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(5) Лекарят, който извършва профилактичния преглед на неосигурената бременна, задължително й представя план за последва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 xml:space="preserve">щите действия по проследяване на бременността й и я уведомява, че те не са включени в извършвания от него преглед и съответно не попадат в обхвата на дейностите, на които тя има право по тази наредба като неосигурено лице. </w:t>
      </w:r>
    </w:p>
    <w:p w:rsidR="00000000" w:rsidRDefault="00D9248E">
      <w:pPr>
        <w:spacing w:after="0" w:line="240" w:lineRule="auto"/>
        <w:jc w:val="both"/>
        <w:textAlignment w:val="center"/>
        <w:divId w:val="628707958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(6) Условията и редът за предост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авяне на медицинските дейности по ал. 2 и за заплащането им на лечебните заведения се уреждат по реда на чл. 4.</w:t>
      </w:r>
    </w:p>
    <w:p w:rsidR="00000000" w:rsidRDefault="00D9248E">
      <w:pPr>
        <w:spacing w:after="150" w:line="240" w:lineRule="auto"/>
        <w:jc w:val="both"/>
        <w:textAlignment w:val="center"/>
        <w:divId w:val="197015844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</w:p>
    <w:p w:rsidR="00000000" w:rsidRDefault="00D9248E">
      <w:pPr>
        <w:spacing w:after="0" w:line="240" w:lineRule="auto"/>
        <w:textAlignment w:val="center"/>
        <w:divId w:val="335501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before="100" w:beforeAutospacing="1" w:after="240" w:line="240" w:lineRule="auto"/>
        <w:jc w:val="center"/>
        <w:textAlignment w:val="center"/>
        <w:divId w:val="9128529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 разпоредби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987128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По смисъла на тази наредба: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840661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"новородено дете" е детето в периода от първия до 28-ия ден от раждането си;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67788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(изм. - ДВ, бр. 9 от 2014 г., в сила от 31.01.2014 г.) "генетична болест" е заболяване, причинено от патологично изменение в генома на индивида.</w:t>
      </w:r>
    </w:p>
    <w:p w:rsidR="00000000" w:rsidRDefault="00D9248E">
      <w:pPr>
        <w:spacing w:after="150" w:line="240" w:lineRule="auto"/>
        <w:ind w:firstLine="1155"/>
        <w:jc w:val="both"/>
        <w:textAlignment w:val="center"/>
        <w:divId w:val="5109978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629633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(Отм. - ДВ, бр. 9 от 2014 г., в сила от 31.01.2014 г.)</w:t>
      </w:r>
    </w:p>
    <w:p w:rsidR="00000000" w:rsidRDefault="00D9248E">
      <w:pPr>
        <w:spacing w:after="150" w:line="240" w:lineRule="auto"/>
        <w:ind w:firstLine="1155"/>
        <w:jc w:val="both"/>
        <w:textAlignment w:val="center"/>
        <w:divId w:val="3889208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before="100" w:beforeAutospacing="1" w:after="260" w:line="240" w:lineRule="auto"/>
        <w:jc w:val="center"/>
        <w:textAlignment w:val="center"/>
        <w:divId w:val="197055317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713895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(Изм. - ДВ, 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69 от 2022 г., в сила от 01.01.2023 г.) Наредбата се издава на основание чл. 82, ал. 1, т. 2 и 8, ал. 5 и чл. 127, ал. 2, т. 5 от Закона за здравето и влиза в сила от 1.I.2007 г.</w:t>
      </w:r>
    </w:p>
    <w:p w:rsidR="00000000" w:rsidRDefault="00D9248E">
      <w:pPr>
        <w:spacing w:after="150" w:line="240" w:lineRule="auto"/>
        <w:ind w:firstLine="1155"/>
        <w:jc w:val="both"/>
        <w:textAlignment w:val="center"/>
        <w:divId w:val="1478186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120" w:line="240" w:lineRule="auto"/>
        <w:textAlignment w:val="center"/>
        <w:divId w:val="194133341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Редакция към ДВ, бр. 51 от 26 Юни 2007 г.</w:t>
      </w:r>
    </w:p>
    <w:p w:rsidR="00000000" w:rsidRDefault="00D9248E">
      <w:pPr>
        <w:spacing w:after="0" w:line="240" w:lineRule="auto"/>
        <w:jc w:val="both"/>
        <w:textAlignment w:val="center"/>
        <w:divId w:val="1023166706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§ 3. Наредбата се издава на осн</w:t>
      </w:r>
      <w:r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  <w:t>ование чл. 82, ал. 1, т. 2 и 8, ал. 3 и 5 и чл. 127, ал. 2, т. 5 от Закона за здравето и влиза в сила от 1.I.2007 г.</w:t>
      </w:r>
    </w:p>
    <w:p w:rsidR="00000000" w:rsidRDefault="00D9248E">
      <w:pPr>
        <w:spacing w:after="150" w:line="240" w:lineRule="auto"/>
        <w:jc w:val="both"/>
        <w:textAlignment w:val="center"/>
        <w:divId w:val="291208903"/>
        <w:rPr>
          <w:rFonts w:ascii="Times New Roman" w:eastAsia="Times New Roman" w:hAnsi="Times New Roman" w:cs="Times New Roman"/>
          <w:i/>
          <w:iCs/>
          <w:color w:val="060606"/>
          <w:sz w:val="21"/>
          <w:szCs w:val="21"/>
        </w:rPr>
      </w:pPr>
    </w:p>
    <w:p w:rsidR="00000000" w:rsidRDefault="00D9248E">
      <w:pPr>
        <w:spacing w:after="0" w:line="240" w:lineRule="auto"/>
        <w:textAlignment w:val="center"/>
        <w:divId w:val="335501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074011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Указания по прилагането на наредбата дава министърът на здравеопазването.</w:t>
      </w:r>
    </w:p>
    <w:p w:rsidR="00000000" w:rsidRDefault="00D9248E">
      <w:pPr>
        <w:spacing w:after="150" w:line="240" w:lineRule="auto"/>
        <w:ind w:firstLine="1155"/>
        <w:jc w:val="both"/>
        <w:textAlignment w:val="center"/>
        <w:divId w:val="884295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2136290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5. (Доп. - ДВ, бр. 9 от 2014 г., в сила от 31.01.201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г.) Контролът по изпълнение на наредбата се възлага на министъра на здравеопазването и на ръководителите на лечебните заведения и медицинските факултети по приложение № 4, а по раздел II - и на директора на Националната здравноосигурителна каса.</w:t>
      </w:r>
    </w:p>
    <w:p w:rsidR="00000000" w:rsidRDefault="00D9248E">
      <w:pPr>
        <w:spacing w:after="150" w:line="240" w:lineRule="auto"/>
        <w:ind w:firstLine="1155"/>
        <w:jc w:val="both"/>
        <w:textAlignment w:val="center"/>
        <w:divId w:val="2042978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before="100" w:beforeAutospacing="1" w:after="100" w:afterAutospacing="1" w:line="240" w:lineRule="auto"/>
        <w:jc w:val="center"/>
        <w:textAlignment w:val="center"/>
        <w:divId w:val="13922996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НАРЕДБА ЗА ИЗМЕНЕНИЕ И ДОПЪЛНЕНИЕ НА НАРЕДБА № 40 ОТ 2004 Г. ЗА ОПРЕДЕЛЯНЕ НА ОСНОВНИЯ ПАКЕТ ОТ ЗДРАВНИ ДЕЙНОСТИ, ГАРАНТИРАН ОТ БЮДЖЕТА НА НЗОК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071805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100 ОТ 2012 Г., В СИЛА ОТ 01.01.2013 Г.)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362558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253127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18. Наредбата влиза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сила от 1 януари 2013 г.</w:t>
      </w:r>
    </w:p>
    <w:p w:rsidR="00000000" w:rsidRDefault="00D9248E">
      <w:pPr>
        <w:spacing w:after="150" w:line="240" w:lineRule="auto"/>
        <w:ind w:firstLine="1155"/>
        <w:jc w:val="both"/>
        <w:textAlignment w:val="center"/>
        <w:divId w:val="362558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before="100" w:beforeAutospacing="1" w:after="100" w:afterAutospacing="1" w:line="240" w:lineRule="auto"/>
        <w:jc w:val="center"/>
        <w:textAlignment w:val="center"/>
        <w:divId w:val="121589424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 разпоредби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КЪМ НАРЕДБА ЗА ИЗМЕНЕНИЕ И ДОПЪЛНЕНИЕ НА НАРЕДБА № 26 ОТ 2007 Г. ЗА ПРЕДОСТАВЯНЕ НА АКУШЕРСКА ПОМОЩ НА ЗДРАВНО НЕОСИГУРЕНИ ЖЕНИ И ЗА ИЗВЪРШВАНЕ НА ИЗСЛЕДВАНИЯ ИЗВЪН ОБХВАТА НА ЗАДЪЛЖИТЕЛНОТО ЗДРАВНО ОСИГУ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РЯВАНЕ НА ДЕЦА И БРЕМЕННИ ЖЕНИ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153568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 ОТ 2014 Г., В СИЛА ОТ 31.01.2014 Г.)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529031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3708348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§ 19. Навсякъде в текста думите "Националната генетична лаборатория към "СБАЛАГ "Майчин дом" - ЕАД, София" и "Националната генетична лаборатория" се заменят съответно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"Лабораторията по клинична генетика към "УСБАЛАГ "Майчин дом" - ЕАД, София".</w:t>
      </w:r>
    </w:p>
    <w:p w:rsidR="00000000" w:rsidRDefault="00D9248E">
      <w:pPr>
        <w:spacing w:after="150" w:line="240" w:lineRule="auto"/>
        <w:ind w:firstLine="1155"/>
        <w:jc w:val="both"/>
        <w:textAlignment w:val="center"/>
        <w:divId w:val="529031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before="100" w:beforeAutospacing="1" w:after="100" w:afterAutospacing="1" w:line="240" w:lineRule="auto"/>
        <w:jc w:val="center"/>
        <w:textAlignment w:val="center"/>
        <w:divId w:val="3765109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26 ОТ 2007 Г. ЗА ПРЕДОСТАВЯНЕ НА АКУШЕРСКА ПОМОЩ НА ЗДРАВНО НЕОСИГУРЕНИ ЖЕНИ И ЗА ИЗВЪРШВАНЕ НА ИЗС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ЛЕДВАНИЯ ИЗВЪН ОБХВАТА НА ЗАДЪЛЖИТЕЛНОТО ЗДРАВНО ОСИГУРЯВАНЕ НА ДЕЦА И БРЕМЕННИ ЖЕНИ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839198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 ОТ 2014 Г., В СИЛА ОТ 31.01.2014 Г.)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904368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80932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20. Наредбата влиза в сила от деня на обнародването й в "Държавен вестник".</w:t>
      </w:r>
    </w:p>
    <w:p w:rsidR="00000000" w:rsidRDefault="00D9248E">
      <w:pPr>
        <w:spacing w:after="150" w:line="240" w:lineRule="auto"/>
        <w:ind w:firstLine="1155"/>
        <w:jc w:val="both"/>
        <w:textAlignment w:val="center"/>
        <w:divId w:val="1904368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before="100" w:beforeAutospacing="1" w:after="100" w:afterAutospacing="1" w:line="240" w:lineRule="auto"/>
        <w:jc w:val="center"/>
        <w:textAlignment w:val="center"/>
        <w:divId w:val="202115230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ДБА ЗА ИЗМЕНЕНИЕ И ДОПЪЛНЕНИЕ НА НАРЕДБА № 26 ОТ 2007 Г. ЗА ПРЕДОСТАВЯНЕ НА АКУШЕРСКА ПОМОЩ НА ЗДРАВНО НЕОСИГУРЕНИ ЖЕНИ И ЗА ИЗВЪРШВАНЕ НА ИЗСЛЕДВАНИЯ ИЗВЪН ОБХВАТА НА ЗАДЪЛЖИТЕЛНОТО ЗДРАВНО ОСИГУРЯВАНЕ НА ДЕЦА И БРЕМЕННИ ЖЕНИ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511140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(ОБН. - ДВ, БР. 69 ОТ 2022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 В СИЛА ОТ 01.01.2023 Г.)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3434357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150" w:line="240" w:lineRule="auto"/>
        <w:ind w:firstLine="1155"/>
        <w:jc w:val="both"/>
        <w:textAlignment w:val="center"/>
        <w:divId w:val="2147359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8. Наредбата влиза в сила от 1 януари 2023 г.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847252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 към чл. 7, ал. 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8987833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8987833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</w:tblGrid>
      <w:tr w:rsidR="00000000">
        <w:trPr>
          <w:divId w:val="1898783321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Хромозомни заболявания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898783321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170"/>
      </w:tblGrid>
      <w:tr w:rsidR="00000000">
        <w:trPr>
          <w:divId w:val="18987833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Болест/група болести</w:t>
            </w:r>
          </w:p>
        </w:tc>
      </w:tr>
      <w:tr w:rsidR="00000000">
        <w:trPr>
          <w:divId w:val="1898783321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Синдром на Даун - тризомия 21</w:t>
            </w:r>
          </w:p>
        </w:tc>
      </w:tr>
      <w:tr w:rsidR="00000000">
        <w:trPr>
          <w:divId w:val="1898783321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Синдром на Патау - тризомия 13</w:t>
            </w:r>
          </w:p>
        </w:tc>
      </w:tr>
      <w:tr w:rsidR="00000000">
        <w:trPr>
          <w:divId w:val="1898783321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Синдром на Едуардс - тризомия 18</w:t>
            </w:r>
          </w:p>
        </w:tc>
      </w:tr>
      <w:tr w:rsidR="00000000">
        <w:trPr>
          <w:divId w:val="1898783321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Синдром на Търнър</w:t>
            </w:r>
          </w:p>
        </w:tc>
      </w:tr>
      <w:tr w:rsidR="00000000">
        <w:trPr>
          <w:divId w:val="1898783321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Синдром на Клайнфелтер</w:t>
            </w:r>
          </w:p>
        </w:tc>
      </w:tr>
      <w:tr w:rsidR="00000000">
        <w:trPr>
          <w:divId w:val="189878332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Хромозомни синдроми, свързани със</w:t>
            </w:r>
          </w:p>
        </w:tc>
      </w:tr>
      <w:tr w:rsidR="00000000">
        <w:trPr>
          <w:divId w:val="1898783321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структурни пренареждания</w:t>
            </w:r>
          </w:p>
        </w:tc>
      </w:tr>
      <w:tr w:rsidR="00000000">
        <w:trPr>
          <w:divId w:val="189878332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8987833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842163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 към чл. 7, ал. 4</w:t>
      </w:r>
    </w:p>
    <w:p w:rsidR="00000000" w:rsidRDefault="00D9248E">
      <w:pPr>
        <w:spacing w:after="240" w:line="240" w:lineRule="auto"/>
        <w:ind w:firstLine="1155"/>
        <w:jc w:val="both"/>
        <w:textAlignment w:val="center"/>
        <w:divId w:val="2107729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0"/>
      </w:tblGrid>
      <w:tr w:rsidR="00000000">
        <w:trPr>
          <w:divId w:val="2107729159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Наследствени заболявания, които се диагностицират чрез биохимичен анализ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2107729159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970"/>
      </w:tblGrid>
      <w:tr w:rsidR="00000000">
        <w:trPr>
          <w:divId w:val="21077291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Болест</w:t>
            </w:r>
          </w:p>
        </w:tc>
      </w:tr>
      <w:tr w:rsidR="00000000">
        <w:trPr>
          <w:divId w:val="2107729159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Аминоацидопатии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Фенилкетонурия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Хиперфенилаланинемия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Тирозинемия тип I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Тирозинемия тип II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Преходна тирозинемия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Левциноза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Некетотична хиперглицинемия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sz w:val="24"/>
                <w:szCs w:val="24"/>
              </w:rPr>
              <w:t>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-аминоизомаслена ацидурия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Хистидинемия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Хомоцистинурия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Лизинемия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Генерализирана аминоацидурия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Дефекти в урейния цикъл - хиперамониемии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Карбамилфосфат синтетазен дефицит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Орнитинтранскарбамилазен дефицит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Аргининосукцинат синтетазен дефицит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Аргининосукцинат лиазен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Аргиназен дефицит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Хиперамониемия - неизяснена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Lysine Protein Intolerance (LPI)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Ароматни аминокиселини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Алкаптонурия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Пропионов и метилмалонов метаболизъм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Метилмалонова ацидурия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Пропионова ацидурия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Холокарбоксилазен синтетазен дефицит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MLYCD малонил коензим А декарбоксилазен дефицит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Дефекти в аминокиселините с разклонени вериги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Изовалерианова ацидемия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3-метилкротонуил - КаА карбоксилазен дефицит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3-метилглутаконова ацидурия тип III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3-хидрокси-3-метилглутарова ацидурия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Мевалонова ацидурия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3-кетотиолазен дефицит - митохондриална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Пиримидинов метаболизъм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Дихидропиримидин дехидрогеназен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Оротова ацидурия - неизяснена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γ-глутамилов цикъл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5-оксопролинурия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Дибазични аминокиселини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Глутарова ацидемия тип I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Гликолитична верига, цикъл на Кребс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2-хидрокси глутарова ацидурия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Глицеролурия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D-глицеринова ацидурия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Фумаразен дефицит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Болест на Канаван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4-хидроксимаслена ацидурия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бета-окислението на мастните киселини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MCAD - средноверижни мастни киселини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SCAD - късоверижни мастни киселини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LCHAD - дълговерижни мастни киселини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MADD - множествен ацил коензим А дехидрогеназен дефицит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Пероксизомни болести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X-ALD Х - свързана аденолевкодистрофия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Zellweger синдром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Лактатна ацидурия (PDH, PC)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Липоамид дехидрогеназен дефицит (Е3)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Лактатна ацидурия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Въглехидратен метаболизъм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Галактоземия - класическа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Галактоземия - киназен дефицит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Глюкозо-6-фосфат дехидрогеназен дефицит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Лизозомни болести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GM1 генерализирана ганглиозидоза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Sandhoff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Tay-Sachs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Krabbe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Fucosidosis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Mannosidosis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Олигозахаридози - неизяснени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 I муколипидоза I тип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 II муколипидоза II тип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MPS I мукополизахаридоза I тип Хърлер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MPS II мукополизахаридоза II тип Хънтер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MPS IIIA мукополизахаридоза III тип Санфилипо А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MPS IIIB мукополизахаридоза III тип Санфилипо В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MPS IIIС мукополизахаридоза III тип Санфилипо С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MPS IVA мукополизахаридоза IV тип Моркио А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MPS IVB мукополизахаридоза IV тип Моркио B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MPS VI мукополизахаридоза VI тип Марото - Лами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MSD множествен сулфатазен дефицит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Pompe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MLD метахромматична левкодистрофия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Gaucher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 A&amp;B Ниман - Пик A&amp;B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 C Ниман - Пик С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Fabry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Wolman</w:t>
            </w:r>
          </w:p>
        </w:tc>
      </w:tr>
      <w:tr w:rsidR="00000000">
        <w:trPr>
          <w:divId w:val="2107729159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2107729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510169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3 към чл. 7, ал. 4</w:t>
      </w:r>
    </w:p>
    <w:p w:rsidR="00000000" w:rsidRDefault="00D9248E">
      <w:pPr>
        <w:spacing w:after="240" w:line="240" w:lineRule="auto"/>
        <w:ind w:firstLine="1155"/>
        <w:jc w:val="both"/>
        <w:textAlignment w:val="center"/>
        <w:divId w:val="318577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0"/>
      </w:tblGrid>
      <w:tr w:rsidR="00000000">
        <w:trPr>
          <w:divId w:val="318577463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Наследствени болести, които се диагностицират чрез ДНК анализ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318577463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970"/>
      </w:tblGrid>
      <w:tr w:rsidR="00000000">
        <w:trPr>
          <w:divId w:val="31857746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Болест</w:t>
            </w:r>
          </w:p>
        </w:tc>
      </w:tr>
      <w:tr w:rsidR="00000000">
        <w:trPr>
          <w:divId w:val="318577463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Ниман - Пик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Фенилкетонурия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MCAD средноверижни мастни киселини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Хепатолентикуларна дегенерация - болест на Уилсън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Муковисцидоза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sz w:val="24"/>
                <w:szCs w:val="24"/>
              </w:rPr>
              <w:t>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-таласемия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Хемофилия А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Хемофилия В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Конексинопатия - глухота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Спинална мускулна атрофия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Вродена миастения с мутация 1276delC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Мускулна дистрофия тип Дюшен/Бекер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Моторосензорна невропатия тип HMSNL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Невропатия с конгенитална катаракта и лицев дисморфизъм - CCFDN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Мускулна дистрофия тип "Пояс - крайник" 2А-delA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Мускулна дистрофия тип "Пояс - крайник" 2С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Неврална мускулна атрофия 17рdupl/del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Неврална мускулна атрофия 1А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Неврална мускулна атрофия 1В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Неврална мускулна атрофия Х1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Неврална мускулна атрофия 2А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Неврална мускулна атрофия 2D Бургас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Неврална мускулна атрофия DI-CMTC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Неврална мускулна атрофия 1А Лом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Стерилитет Y-делеции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Тромбофилия - FV, FII, PAI</w:t>
            </w:r>
          </w:p>
        </w:tc>
      </w:tr>
      <w:tr w:rsidR="00000000">
        <w:trPr>
          <w:divId w:val="31857746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318577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439377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4 към чл. 9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982223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921639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9 от 2014 г., в сила от 31.01.2014 г., доп. - ДВ, бр. 103 от 2015 г.)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982223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000000">
        <w:trPr>
          <w:divId w:val="1982223689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82223689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Генетични лаборатории към лечебни заведения и медицински факултети в България</w:t>
            </w:r>
          </w:p>
        </w:tc>
      </w:tr>
      <w:tr w:rsidR="00000000">
        <w:trPr>
          <w:divId w:val="1982223689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982223689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3973"/>
        <w:gridCol w:w="4611"/>
      </w:tblGrid>
      <w:tr w:rsidR="00000000">
        <w:trPr>
          <w:divId w:val="198222368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Лечебно заведение/медицински университет</w:t>
            </w:r>
          </w:p>
        </w:tc>
      </w:tr>
      <w:tr w:rsidR="00000000">
        <w:trPr>
          <w:divId w:val="198222368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Лаборатория по клинична генетика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"Университетска специализирана болница за активно лечение по акушерство и гинеко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логия "Майчин дом" - ЕАД, София</w:t>
            </w:r>
          </w:p>
        </w:tc>
      </w:tr>
      <w:tr w:rsidR="00000000">
        <w:trPr>
          <w:divId w:val="198222368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Генетична лаборатория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Катедра по медицинска генетика, Медицински факултет - Медицински университет, София</w:t>
            </w:r>
          </w:p>
        </w:tc>
      </w:tr>
      <w:tr w:rsidR="00000000">
        <w:trPr>
          <w:divId w:val="198222368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Хормонална лаборатория "Неонатален скрининг и функционална ендокринна хормонална диагностика"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"Университетска специализирана болница за активно лечение по детски болести" - ЕАД, София</w:t>
            </w:r>
          </w:p>
        </w:tc>
      </w:tr>
      <w:tr w:rsidR="00000000">
        <w:trPr>
          <w:divId w:val="198222368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 по медицинска генетика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"Университетска многопрофилна болница за активно лечение "Св. Георги" - ЕАД, Пловдив</w:t>
            </w:r>
          </w:p>
        </w:tc>
      </w:tr>
      <w:tr w:rsidR="00000000">
        <w:trPr>
          <w:divId w:val="198222368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Лаборатория по медицинска генетика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"Унив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ерситетска многопрофилна болница за активно лечение "Св. Марина" - ЕАД, Варна</w:t>
            </w:r>
          </w:p>
        </w:tc>
      </w:tr>
      <w:tr w:rsidR="00000000">
        <w:trPr>
          <w:divId w:val="198222368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Лаборатория по медицинска генетика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"Университетска многопрофилна болница за активно лечение "Д-р Г. Странски" - ЕАД, Плевен</w:t>
            </w:r>
          </w:p>
        </w:tc>
      </w:tr>
      <w:tr w:rsidR="00000000">
        <w:trPr>
          <w:divId w:val="198222368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Катедра по молекулярна биология, имунология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 генетика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 факултет - Тракийски университет, Стара Загора</w:t>
            </w:r>
          </w:p>
        </w:tc>
      </w:tr>
      <w:tr w:rsidR="00000000">
        <w:trPr>
          <w:divId w:val="198222368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Лаборатория по геномна диагностика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Център по молекулна медицина, Катедра по медицинска химия и биохимия, Медицински факултет, Медицински университет, София</w:t>
            </w:r>
          </w:p>
        </w:tc>
      </w:tr>
      <w:tr w:rsidR="00000000">
        <w:trPr>
          <w:divId w:val="1982223689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spacing w:after="240" w:line="240" w:lineRule="auto"/>
        <w:ind w:firstLine="1155"/>
        <w:jc w:val="both"/>
        <w:textAlignment w:val="center"/>
        <w:divId w:val="1982223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65802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5 към чл. 10, ал. 2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45052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695182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и доп. - ДВ, бр. 9 от 2014 г., в сила от 31.01.2014 г.)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45052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143160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Изисквания при вземане на кръв от новородено дете за извършване на изследвания за вроден хипотиреоидизъм, вродена надбъбречнокорова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хиперплазия и фенилкетону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 (Загл. доп. - ДВ, бр. 9 от 2014 г., в сила от 31.01.2014 г.)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45052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3051148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9 от 2014 г., в сила от 31.01.2014 г.) При доносени новородени деца кръв за скрининг се взема между четиридесет и осмия час (втория ден) и деветдесет и шестия час (четвър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 ден) от живота на детето. Кръвта може да се вземе и в следобедните часове. Преди превеждане независимо от възрастта на детето се взема скринингова проба.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000232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9 от 2014 г., в сила от 31.01.2014 г.) При недоносени новородени кръв за скрини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 се взема двукратно: на четвъртия ден от живота на детето и в края на втората седмица.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0883338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по-ранно изписване или превеждане - в деня на изписването/превеждането.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469516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9 от 2014 г., в сила от 31.01.2014 г.) При новородени с кръвопреливане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обменно кръвопреливане кръв за скрининг се взема непосредствено преди кръвопреливането, в случай че такова се осъществява преди четвъртия ден. При деца, които към този ден все още са с тегло под 2000 г, кръв за скрининг се взема в края на втората седмиц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от 3 до 5 дни след последната трансфузия.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387145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(изм. и доп. - ДВ, бр. 9 от 2014 г., в сила от 31.01.2014 г.) Изследване за вроден хипотиреоидизъм, вродена надбъбречнокорова хиперплазия и фенилкетонурия се извършва върху взета капка кръв на филтърна бланка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акушерка или медицинска сестра: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643541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петичката на детето се убожда дълбоко странично с лансетка за получаване на голяма капка кръв; всяко кръгче от филтърната бланка трябва да е напоено с една капка кръв, добре просмукала се и от обратната страна; капката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кръв да се взема директно с филтърна бланка, а не с капилярка;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358507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всички данни на филтърна бланка се попълват четливо, най-добре с печатни букви; в бланката да се вписва адрес и телефон на родителите на детето за обратна връзка; в случай че резултатът е 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тологичен, трябва бързо да бъдат информирани родителите на детето от изследващата лаборатория;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677930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опаковат се само изсушени (2 - 3 часа на въздух) без пряка слънчева светлина филтърни бланки;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184927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филтърните бланки се изпращат още същия ден или най-късно на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едващия ден;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951740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не се допуска замърсяване на филтърната бланка с галактоза (мляко, пудра за пъп и др.);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5636420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(изм. - ДВ, бр. 9 от 2014 г., в сила от 31.01.2014 г.) използват се само филтърни бланки, получени от Лабораторията по клинична генетика към "УСБАЛАГ "Майчин дом" - ЕАД, София.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845052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2016760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6 към чл. 11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125003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645932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(Изм. и доп. - ДВ, бр. 9 от 2014 г., в сила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31.01.2014 г.)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125003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7275810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Изисквания при изследване на бременни жени за оценка на риска за раждане на деца с болест на Даун, спина бифида, аненцефалия и тежък дефект на коремната стена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125003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487743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(изм. - ДВ, бр. 9 от 2014 г., в сила от 31.01.2014 г.) Скринингът между 11-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 до 13-ата плюс 6 дни гестационна седмица на бременността, определен по CRL на плода, е "комбиниран" и включва кръвен тест и данни от ехографско изследване. В резултата от ехографското изследване освен CRL следва да се посочи и дебелината на нухалната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ранслуценция (NT). Пропусналите този скрининг провеждат скрининг от 15-ата до 19-ата гестационна седмица на бременността, като срокът на бременността се определя въз основа на BPD. При някои бременни може да се наложи провеждането на скрининг не само между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11-ата до 13-ата плюс 6 дни гестационна седмица, но и между 15-ата до 19-ата гестационна седмица - по преценка на генетик. В тези случаи се отчита "интегриран риск".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775982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Ултразвуковото изследване на CRL и NT трябва да бъде извършено не по-рано от 3 дни преди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вземането на серума.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441681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9 от 2014 г., в сила от 31.01.2014 г.) Преди вземане на кръвната проба (серум) бременната получава писмена информация за възможностите и ограниченията на изследването и подписва информирано съгласие.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41655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Изследването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извършва в серум - 1 мл. Серумът може да се взема във всяка медико-диагностична лаборатория (самостоятелна или структура на лечебно заведение), в която е възможно отделяне на серума на стайна температура до 1 час след пробовземане.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434936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(изм. и доп. -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бр. 9 от 2014 г., в сила от 31.01.2014 г.) Серумът може да се транспортира, съхраняван в хладилник, до Лабораторията по клинична генетика към "УСБАЛАГ "Майчин дом" - ЕАД, София с куриерска поща в надписана с инициалите и рождената дата на бременната плас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тмасова епруветка в рамките на 24 часа. Препоръчва се транспортиране в лед.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237937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Серумът се придружава от поръчка.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940482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Поръчката съдържа: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448087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паспортна част: трите имена на бременната, рождена дата, адрес, телефон;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5365475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седмицата за срока на бременността в дни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(например 15+2), определен с ултразвук не по-рано от 3 дни преди вземане на кръвната проба;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83520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информирано съгласие за извършване на изследването;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083258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подпис на бременната, че е получила писмена и устна информация за същността на изследването;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219229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начина, по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йто бременната желае да получи резултата: по пощата, по електронна поща, по телефон, по факс или чрез лекуващия лекар;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8006107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име, адрес и телефон на насочващия лекар.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018317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Резултатите от извършените изследвания, придружени със задължителен коментар, се изпращат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бременната жена. С нейното изрично разрешение, удостоверено с подпис в информираното съгласие, и на насочващия лекар.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0407406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(изм. - ДВ, бр. 9 от 2014 г., в сила от 31.01.2014 г.) Резултатът от изследване не отменя необходимостта от високоспециализирано 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тразвуково изследване за оценка на феталната анатомия (морфология) между 18-ата и 22-рата гестационна седмица.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9080300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Забележки. За провеждане на изследването за оценка на риска за раждане на дете с болестта на Даун в 10 - 13 седмица е необходима стойността на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едварително измерена с ултразвук "нухална транслуценция".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956329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(изм. - ДВ, бр. 9 от 2014 г., в сила от 31.01.2014 г.) Образец на поръчката и задължителната писмена информация, която се връчва на бременната за информативната стойност на изследването, може да 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 от Лабораторията по клинична генетика към "УСБАЛАГ "Майчин дом" - ЕАД, София и да бъде намерена на официалната електронна страница на лабораторията.</w:t>
      </w:r>
    </w:p>
    <w:p w:rsidR="00000000" w:rsidRDefault="00D9248E">
      <w:pPr>
        <w:ind w:firstLine="1155"/>
        <w:jc w:val="both"/>
        <w:textAlignment w:val="center"/>
        <w:divId w:val="1125003788"/>
        <w:rPr>
          <w:rFonts w:eastAsia="Times New Roman"/>
          <w:color w:val="000000"/>
        </w:rPr>
      </w:pPr>
    </w:p>
    <w:p w:rsidR="0078160F" w:rsidRDefault="0078160F">
      <w:pPr>
        <w:sectPr w:rsidR="0078160F">
          <w:pgSz w:w="11906" w:h="16838"/>
          <w:pgMar w:top="1417" w:right="1417" w:bottom="1417" w:left="1417" w:header="720" w:footer="720" w:gutter="0"/>
          <w:cols w:space="720"/>
        </w:sect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366833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7 към чл. 12, ал. 1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300768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624919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9 от 2014 г., в сила от 31.01.2014 г.)</w:t>
      </w:r>
    </w:p>
    <w:p w:rsidR="00000000" w:rsidRDefault="00D9248E">
      <w:pPr>
        <w:spacing w:after="240" w:line="240" w:lineRule="auto"/>
        <w:ind w:firstLine="1155"/>
        <w:jc w:val="both"/>
        <w:textAlignment w:val="center"/>
        <w:divId w:val="1300768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0"/>
      </w:tblGrid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Въпросник за оценка на генетични рискове при бременни жени</w:t>
            </w:r>
          </w:p>
        </w:tc>
      </w:tr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Предоставя се на бременната от лекаря, установил бременността</w:t>
            </w:r>
          </w:p>
        </w:tc>
      </w:tr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Уважаема госпожо,</w:t>
            </w:r>
          </w:p>
        </w:tc>
      </w:tr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да улесните лекаря за откриване на евентуални генетични рискове при бременността Ви, моля попълнете въпросника, както Вие смятате, че е най-точно. Ако е необходимо, поискайте помощ.</w:t>
            </w:r>
          </w:p>
        </w:tc>
      </w:tr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300768286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0"/>
        <w:gridCol w:w="3570"/>
      </w:tblGrid>
      <w:tr w:rsidR="00000000">
        <w:trPr>
          <w:divId w:val="1300768286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[--------------------------------------------------------------- ]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[--------------------------]</w:t>
            </w:r>
          </w:p>
        </w:tc>
      </w:tr>
      <w:tr w:rsidR="00000000">
        <w:trPr>
          <w:divId w:val="1300768286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рождена дата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300768286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0"/>
      </w:tblGrid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[_________________________________________________________________________________________________________]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300768286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5970"/>
      </w:tblGrid>
      <w:tr w:rsidR="00000000">
        <w:trPr>
          <w:divId w:val="1300768286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Населено място на раждане (село, град, област)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Населено място на живеене (село, град,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ласт)</w:t>
            </w:r>
          </w:p>
        </w:tc>
      </w:tr>
      <w:tr w:rsidR="00000000">
        <w:trPr>
          <w:divId w:val="1300768286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300768286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4"/>
      </w:tblGrid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Отговорите на този въпросник ще помогнат за по-доброто проследяване на Вашата бременност</w:t>
            </w:r>
          </w:p>
        </w:tc>
      </w:tr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Всички данни от този въпросник ще бъдат запазени в пълна тайна.</w:t>
            </w:r>
          </w:p>
        </w:tc>
      </w:tr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015323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Моля, посочете повода за консултацията:.........................................................................................................................................................................................................................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</w:t>
            </w:r>
          </w:p>
        </w:tc>
      </w:tr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336881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..............................................................</w:t>
            </w:r>
          </w:p>
        </w:tc>
      </w:tr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425105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300768286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0"/>
        <w:gridCol w:w="3570"/>
      </w:tblGrid>
      <w:tr w:rsidR="00000000">
        <w:trPr>
          <w:divId w:val="1300768286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 вашето семейство или семейството на бащата на бебето са: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българи, турци, роми</w:t>
            </w:r>
          </w:p>
        </w:tc>
      </w:tr>
      <w:tr w:rsidR="00000000">
        <w:trPr>
          <w:divId w:val="1300768286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(подчертайте)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00768286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300768286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1170"/>
        <w:gridCol w:w="1170"/>
        <w:gridCol w:w="1470"/>
      </w:tblGrid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Когато ще се роди Вашето дете, Вие ще бъдете ли над 35-годишна възраст?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300768286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0"/>
      </w:tblGrid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Във вашето семейство или в семейството на бащата на детето Ви имало ли е случай на: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300768286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6"/>
        <w:gridCol w:w="332"/>
        <w:gridCol w:w="340"/>
        <w:gridCol w:w="506"/>
      </w:tblGrid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7653040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Спина бифида, аненцефалия, дефект на коремната стена ? 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32598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Вроден сърдечен порок.................................................................................................................................................................................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1555634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Цепка на устата или друг вроден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порок...............................................................................................................................................................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2411323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Друга малформация (уточнете по-долу)................................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Във вашето семейство или в семейството на бащата на детето Ви имало ли е случай на синдром на Даун?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133064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Във вашето семейство или в семейството на бащата на детето Ви имало ли е случай с друг хромозомен дефект?...........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Вие или бащата на детето Ви (или ваши и негови кръвни родственици) имат ли: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410663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Мукови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сцидоза?.........................................................................................................................................................................................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20725358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Arial Unicode MS" w:eastAsia="Times New Roman" w:hAnsi="Arial Unicode MS" w:cs="Times New Roman"/>
                <w:color w:val="000000"/>
                <w:sz w:val="24"/>
                <w:szCs w:val="24"/>
              </w:rPr>
              <w:t>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-таласемия?...........................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4678149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Мускулна дистрофия?..........................................................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4716728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Хемофилия или друго нарушение в кръвосъсирването?...................................................................................................................................................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4995466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Друга наследствена вродена или вро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дена метаболитна болест.........................................................................................................................................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2090927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Във вашето семейство или в семейството на бащата на детето Ви имало 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случай на умствено изоставане или изоставане във физическото развитие?..........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7795695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Имате ли диабет?.....................................................................................................................................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2998467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Имали ли сте 3 или повече последователни спонтанни аборти............................................................................................................................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5055158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Имали ли сте 1 спонтанен аборт и мъртвораждане..................................................................................................................................................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По време на бременността вземали ли сте: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5758980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Лекарства?..............................................................................................................................................................................................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682391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• Алкохол?.................................................................................................................................................................................................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160971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Наркотици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  <w:tr w:rsidR="00000000">
        <w:trPr>
          <w:divId w:val="1300768286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7360808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Вие и бащата на детето имате ли кръвно родство...................................................................................................................................................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зная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300768286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0"/>
      </w:tblGrid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Лекар: 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 Дата: ___________________________</w:t>
            </w:r>
          </w:p>
        </w:tc>
      </w:tr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00768286"/>
        </w:trPr>
        <w:tc>
          <w:tcPr>
            <w:tcW w:w="11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получаване на който и да е от въпросите отговор "ДА" насочете бременната към генетична консултация на Лабораторията по клинична генетика към "УСБАЛАГ "Майчин дом" - ЕАД, София, тел. 9172 268 или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172 476, факс 9172 469, или друга генетична лаборатория</w:t>
            </w:r>
          </w:p>
        </w:tc>
      </w:tr>
      <w:tr w:rsidR="00000000">
        <w:trPr>
          <w:divId w:val="1300768286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ind w:firstLine="1155"/>
        <w:jc w:val="both"/>
        <w:textAlignment w:val="center"/>
        <w:divId w:val="1300768286"/>
        <w:rPr>
          <w:rFonts w:eastAsia="Times New Roman"/>
          <w:color w:val="000000"/>
        </w:rPr>
      </w:pPr>
    </w:p>
    <w:p w:rsidR="0078160F" w:rsidRDefault="0078160F">
      <w:pPr>
        <w:sectPr w:rsidR="0078160F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212497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8 към чл. 12, ал. 2, т. 1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479763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593317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9 от 2014 г., в сила от 31.01.2014 г.)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479763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814296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Изисквания при изследване на бременни с доказан висок риск по приложение № 7 за раждане на дете с наследствена болест - пренатална (дородова) диагностика (Загл. изм. - ДВ, бр. 9 от 2014 г., в сила от 31.01.2014 г.)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479763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51217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Биологичен материал за извършване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изследването: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48198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клетки в 5 - 15 мг от хорионбиопсия, проведена в 12 - 14 седмица.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566040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при пропусната възможност за провеждане на хорионбиопсия в клетки, изолирани от 15 - 20 мл околоплодна (амниотична течност), взета чрез амниоцентеза в 16 - 19 седмица.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7184737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Изследването се извършва след задължителна генетична консултация.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6285867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9 от 2014 г., в сила от 31.01.2014 г.) Биологичният материал (хорионбиопсията или амниотичната течност) може да се транспортира до Лабораторията по клинична генетика къ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"УСБАЛАГ "Майчин дом" - ЕАД, София, в надписана с инициалите и рождената дата на бременната стерилна пластмасова епруветка в рамките на 24 часа. Никога не се замразява.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253788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Биологичният материал се придружава от поръчка.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032144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Поръчката съдържа: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12402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паспорт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част: трите имена на бременната, рождена дата, адрес, телефон;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125806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показание за извършване на изследването (генетична диагноза);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405957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резултат от проведен предварителен ДНК анализ за информативност;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02117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седмицата за срока на бременността;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602953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информирано съгласи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 извършване на изследването;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929462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подпис на бременната, че е получила генетична консултация;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9068378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име, адрес и телефон на насочващия лекар.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774524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Методи на изследване: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761177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биохимичен (ензимен и метаболитен) анализ;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312951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ДНК анализ.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553693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Резултатите от извършените изс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ледвания, придружени със задължителен коментар, се връчват на бременната жена. С нейното изрично разрешение, удостоверено с подпис в информираното съгласие, и на насочващия лекар.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713767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При връчване на резултата задължително се предоставя генетична консултаци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656103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Забележка. (изм. - ДВ, бр. 9 от 2014 г., в сила от 31.01.2014 г.) Образец на поръчката и задължителната писмена информация, която се връчва на бременната за информативната стойност на изследването, може да се предостави от Лабораторията по клинична гене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тика към "УСБАЛАГ "Майчин дом" - ЕАД, София и да бъде намерена на официалната електронна страница на лабораторията.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479763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67002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9 към чл. 12, ал. 2, т. 2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016691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3939394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(Изм. - ДВ, бр. 9 от 2014 г., в сила от 31.01.2014 г.)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016691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792746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Изисквания при изследване на бременни с доказан висок риск (по приложение № 7) за раждане на дете с хромозомна болест - пренатална (дородова) диагностика (Загл. изм. - ДВ, бр. 9 от 2014 г., в сила от 31.01.2014 г.)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016691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479809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Биологичен материал за извършване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изследването: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531912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клетки в 5 - 15 милиграма от хорионбиопсия, проведена в 12 - 14 седмица;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4172190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клетки, изолирани от 15 - 20 мл околоплодна (амниотична) течност, взета чрез амниоцентеза в 16 - 19 седмица. Околоплодна течност, съдържаща кръв, е негодна за ДНК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483814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(изм. - ДВ, бр. 9 от 2014 г., в сила от 31.01.2014 г.) Биологичният материал (хорионбиопсията или амниотичната течност) може да се транспортира до Лабораторията по клинична генетика към "УСБАЛАГ "Майчин дом" - ЕАД, София, Катедрата по медицинска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генетика към Медицинския факултет на Медицинския университет, София, Генетичната лаборатория към "Университетска многопрофилна болница за активно лечение "Свети Георги" - ЕАД, Пловдив ("УМБАЛ "Свети Георги" - ЕАД, Пловдив), и "УМБАЛ "Света Марина" - ЕАД,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арна, в надписани с инициалите и рождената дата на бременната стерилна пластмасова епруветка в рамките на 24 часа. Никога не се замразява.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1759206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Биологичният материал се придружава от поръчка.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626110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Поръчката съдържа: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071729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паспортна част: трите имена на бременната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рождена дата, адрес, телефон;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645038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показание за извършване на изследването;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551652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седмицата за срока на бременността в дни (например 15+2);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959260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информирано съгласие за извършване на изследването;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356733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подпис на бременната, че е получила писмена и устна информация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същността на изследването; препоръчва се генетична консултация;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27159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избор на вида анализ (цитогенетичен под микроскоп, ДНК или и двата, вж. т. 7);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934023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начина, по който бременната желае да получи резултата: по пощата, по електронна поща, по телефон, по факс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чрез лекуващия лекар;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7096420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име, адрес и телефон на насочващия лекар.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2836068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Методи на изследване: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33376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цитогенетичен анализ; изследване на хромозомите под микроскоп, което дава информация за 99 % от хромозомните болести; продължителност от 2 до 4 седмици;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678505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ДНК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 - дава информация за 94 % от хромозомните болести (без хромозомните пренареждания); продължителност на анализа 4 работни дни.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68697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Резултатите от извършените изследвания, придружени със задължителен коментар, се връчват на бременната жена. С нейното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рично разрешение, удостоверено с подпис в информираното съгласие, и на насочващия лекар.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483426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При връчване на резултата задължително се предоставя генетична консултация.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3326130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Забележка. (изм. - ДВ, бр. 9 от 2014 г., в сила от 31.01.2014 г.) Образец на поръчката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задължителната писмена информация, която се връчва на бременната за информативната стойност на изследването, може да се предостави от Лабораторията по клинична генетика към "УСБАЛАГ "Майчин дом" - ЕАД, София и да бъде намерена на официалната електронна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раница на лабораторията.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2016691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67659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10 към чл. 14, ал. 2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58041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407116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9 от 2014 г., в сила от 31.01.2014 г.)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58041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775006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Изисквания при изследване на новородени и деца с клинична диагноза на наследствена болест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58041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2090228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Биологичен материал за извършване на изследването: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072998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урина 20 мл (денонощна или от 2 порции);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530150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венозна кръв с антикоагулант ЕДТА - 2 мл за новородено и 10 мл за деца;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546337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(изм. - ДВ, бр. 9 от 2014 г., в сила от 31.01.2014 г.) кожни фибробласти (вземат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Лабораторията по клинична генетика към "УСБАЛАГ "Майчин дом" - ЕАД, София).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057629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Изследването се извършва след задължителна генетична консултация.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453286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9 от 2014 г., в сила от 31.01.2014 г.) Биологичният материал (урина и кръв) може да се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ранспортира до Лабораторията по клинична генетика към "УСБАЛАГ "Майчин дом" - ЕАД, София, в надписани с инициалите и рождената дата на пластмасова епруветка в рамките на 24 часа. Кръвта никога не се замразява.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77371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Биологичният материал се придружава от пор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ъчка.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48264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липса на поръчка - епикриза и направление, което съдържа: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2004429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паспортна част: трите имена на бременната, рождена дата, адрес, телефон;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042634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клинична диагноза;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26432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информирано съгласие на родител (настойник) за извършване на изследването;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326323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подпис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родителя, че е получил генетична консултация и устна информация за същността на изследването;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3925795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име, адрес и телефон на насочващия лекар.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878347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Методи на изследване: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563326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биохимичен (ензимен) анализ;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639146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ДНК анализ. 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301838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Резултатите от извършените изследвания,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ридружени със задължителен коментар, се връчват на бременната жена. С нейното изрично разрешение, удостоверено с подпис в информираното съгласие, и на насочващия лекар.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703628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При връчване на резултата задължително се предоставя генетична консултация.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168012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Забележк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(изм. - ДВ, бр. 9 от 2014 г., в сила от 31.01.2014 г.) Образец на поръчката и задължителната писмена информация, която се връчва на бременната за информативната стойност на изследването, може да 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предостави от Лабораторията по клинична генетика към "У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СБАЛАГ "Майчин дом" - ЕАД, София и да бъде намерена на официалната електронна страница на лабораторията.</w:t>
      </w:r>
    </w:p>
    <w:p w:rsidR="00000000" w:rsidRDefault="00D9248E">
      <w:pPr>
        <w:ind w:firstLine="1155"/>
        <w:jc w:val="both"/>
        <w:textAlignment w:val="center"/>
        <w:divId w:val="1858041821"/>
        <w:rPr>
          <w:rFonts w:eastAsia="Times New Roman"/>
          <w:color w:val="000000"/>
        </w:rPr>
      </w:pPr>
    </w:p>
    <w:p w:rsidR="0078160F" w:rsidRDefault="0078160F">
      <w:pPr>
        <w:sectPr w:rsidR="0078160F">
          <w:pgSz w:w="11906" w:h="16838"/>
          <w:pgMar w:top="1417" w:right="1417" w:bottom="1417" w:left="1417" w:header="720" w:footer="720" w:gutter="0"/>
          <w:cols w:space="720"/>
        </w:sect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6030290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11 към чл. 15, ал. 1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6699418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6699418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6699418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4"/>
      </w:tblGrid>
      <w:tr w:rsidR="00000000">
        <w:trPr>
          <w:divId w:val="1669941822"/>
        </w:trPr>
        <w:tc>
          <w:tcPr>
            <w:tcW w:w="14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Заявка</w:t>
            </w:r>
          </w:p>
        </w:tc>
      </w:tr>
      <w:tr w:rsidR="00000000">
        <w:trPr>
          <w:divId w:val="1669941822"/>
        </w:trPr>
        <w:tc>
          <w:tcPr>
            <w:tcW w:w="14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получаване на китове, реактиви и консумативи</w:t>
            </w:r>
          </w:p>
        </w:tc>
      </w:tr>
      <w:tr w:rsidR="00000000">
        <w:trPr>
          <w:divId w:val="1669941822"/>
        </w:trPr>
        <w:tc>
          <w:tcPr>
            <w:tcW w:w="14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период от ............................. до ............................ </w:t>
            </w:r>
          </w:p>
        </w:tc>
      </w:tr>
      <w:tr w:rsidR="00000000">
        <w:trPr>
          <w:divId w:val="1669941822"/>
        </w:trPr>
        <w:tc>
          <w:tcPr>
            <w:tcW w:w="14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divId w:val="8312885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</w:tr>
      <w:tr w:rsidR="00000000">
        <w:trPr>
          <w:divId w:val="1669941822"/>
        </w:trPr>
        <w:tc>
          <w:tcPr>
            <w:tcW w:w="14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на лечебното заведение или медицинския факултет)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66994182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755"/>
        <w:gridCol w:w="2355"/>
        <w:gridCol w:w="1755"/>
        <w:gridCol w:w="2055"/>
        <w:gridCol w:w="1755"/>
        <w:gridCol w:w="1755"/>
        <w:gridCol w:w="1755"/>
      </w:tblGrid>
      <w:tr w:rsidR="00000000">
        <w:trPr>
          <w:divId w:val="166994182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Китове,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Опаковка/мярка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брой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Единична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Краен</w:t>
            </w:r>
          </w:p>
        </w:tc>
      </w:tr>
      <w:tr w:rsidR="00000000">
        <w:trPr>
          <w:divId w:val="1669941822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реактиви,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опаковки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опаковки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в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стойност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получател</w:t>
            </w:r>
          </w:p>
        </w:tc>
      </w:tr>
      <w:tr w:rsidR="00000000">
        <w:trPr>
          <w:divId w:val="1669941822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консумативи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получател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левове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левове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669941822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ДДС/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ДДС/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669941822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ДДС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ДДС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669941822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669941822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669941822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669941822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669941822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66994182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6570"/>
        <w:gridCol w:w="1974"/>
      </w:tblGrid>
      <w:tr w:rsidR="00000000">
        <w:trPr>
          <w:divId w:val="1669941822"/>
        </w:trPr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 изпращане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21294717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Изготвил .............................................................................................................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Ръководител на лечебното</w:t>
            </w:r>
          </w:p>
        </w:tc>
      </w:tr>
      <w:tr w:rsidR="00000000">
        <w:trPr>
          <w:divId w:val="1669941822"/>
        </w:trPr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divId w:val="1564289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заявката ...........................................................................................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Ръководител на лабораторията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заведение или медицинския факултет</w:t>
            </w:r>
          </w:p>
        </w:tc>
      </w:tr>
      <w:tr w:rsidR="00000000">
        <w:trPr>
          <w:divId w:val="1669941822"/>
        </w:trPr>
        <w:tc>
          <w:tcPr>
            <w:tcW w:w="4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(име, подпис, печат)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(име, подпис, печат)</w:t>
            </w:r>
          </w:p>
        </w:tc>
      </w:tr>
      <w:tr w:rsidR="00000000">
        <w:trPr>
          <w:divId w:val="166994182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ind w:firstLine="1155"/>
        <w:jc w:val="both"/>
        <w:textAlignment w:val="center"/>
        <w:divId w:val="1669941822"/>
        <w:rPr>
          <w:rFonts w:eastAsia="Times New Roman"/>
          <w:color w:val="000000"/>
        </w:rPr>
      </w:pPr>
    </w:p>
    <w:p w:rsidR="0078160F" w:rsidRDefault="0078160F">
      <w:pPr>
        <w:sectPr w:rsidR="0078160F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891773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12 към чл. 15, ал. 3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756637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919674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9 от 2014 г., в сила от 31.01.2014 г.)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756637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7566377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756637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4"/>
      </w:tblGrid>
      <w:tr w:rsidR="00000000">
        <w:trPr>
          <w:divId w:val="756637740"/>
        </w:trPr>
        <w:tc>
          <w:tcPr>
            <w:tcW w:w="14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Обобщена заявка</w:t>
            </w:r>
          </w:p>
        </w:tc>
      </w:tr>
      <w:tr w:rsidR="00000000">
        <w:trPr>
          <w:divId w:val="756637740"/>
        </w:trPr>
        <w:tc>
          <w:tcPr>
            <w:tcW w:w="14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получаване на китове, реактиви и консумативи</w:t>
            </w:r>
          </w:p>
        </w:tc>
      </w:tr>
      <w:tr w:rsidR="00000000">
        <w:trPr>
          <w:divId w:val="756637740"/>
        </w:trPr>
        <w:tc>
          <w:tcPr>
            <w:tcW w:w="14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период от ............................. до .............................. 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756637740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755"/>
        <w:gridCol w:w="2355"/>
        <w:gridCol w:w="1755"/>
        <w:gridCol w:w="2055"/>
        <w:gridCol w:w="1755"/>
        <w:gridCol w:w="1755"/>
        <w:gridCol w:w="1755"/>
      </w:tblGrid>
      <w:tr w:rsidR="00000000">
        <w:trPr>
          <w:divId w:val="7566377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Китове,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Опаковка/мярка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брой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Единична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Краен</w:t>
            </w:r>
          </w:p>
        </w:tc>
      </w:tr>
      <w:tr w:rsidR="00000000">
        <w:trPr>
          <w:divId w:val="756637740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реактиви,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опаковки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опаковки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в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стойност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получател</w:t>
            </w:r>
          </w:p>
        </w:tc>
      </w:tr>
      <w:tr w:rsidR="00000000">
        <w:trPr>
          <w:divId w:val="756637740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консумативи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получател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левове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левове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56637740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ДДС/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ДДС/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566377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ДДС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ДДС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566377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566377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566377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566377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566377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756637740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6"/>
        <w:gridCol w:w="5968"/>
      </w:tblGrid>
      <w:tr w:rsidR="00000000">
        <w:trPr>
          <w:divId w:val="756637740"/>
        </w:trPr>
        <w:tc>
          <w:tcPr>
            <w:tcW w:w="8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на изпращане на заявката .............................................. 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Изготвил ....................................................... </w:t>
            </w:r>
          </w:p>
        </w:tc>
      </w:tr>
      <w:tr w:rsidR="00000000">
        <w:trPr>
          <w:divId w:val="756637740"/>
        </w:trPr>
        <w:tc>
          <w:tcPr>
            <w:tcW w:w="8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Н-к на Лабораторията по клинична генетика към "УСБАЛАГ "Майчин дом" - ЕАД, София</w:t>
            </w:r>
          </w:p>
        </w:tc>
      </w:tr>
      <w:tr w:rsidR="00000000">
        <w:trPr>
          <w:divId w:val="756637740"/>
        </w:trPr>
        <w:tc>
          <w:tcPr>
            <w:tcW w:w="8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(име, подпис, печат)</w:t>
            </w:r>
          </w:p>
        </w:tc>
      </w:tr>
      <w:tr w:rsidR="00000000">
        <w:trPr>
          <w:divId w:val="756637740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ind w:firstLine="1155"/>
        <w:jc w:val="both"/>
        <w:textAlignment w:val="center"/>
        <w:divId w:val="756637740"/>
        <w:rPr>
          <w:rFonts w:eastAsia="Times New Roman"/>
          <w:color w:val="000000"/>
        </w:rPr>
      </w:pPr>
    </w:p>
    <w:p w:rsidR="0078160F" w:rsidRDefault="0078160F">
      <w:pPr>
        <w:sectPr w:rsidR="0078160F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5380825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13 към чл. 16, ал. 1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0942089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0942089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0942089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4"/>
      </w:tblGrid>
      <w:tr w:rsidR="00000000">
        <w:trPr>
          <w:divId w:val="1094208968"/>
        </w:trPr>
        <w:tc>
          <w:tcPr>
            <w:tcW w:w="1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000000">
        <w:trPr>
          <w:divId w:val="1094208968"/>
        </w:trPr>
        <w:tc>
          <w:tcPr>
            <w:tcW w:w="1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получените и изразходвани китове, реактиви и консумативи</w:t>
            </w:r>
          </w:p>
        </w:tc>
      </w:tr>
      <w:tr w:rsidR="00000000">
        <w:trPr>
          <w:divId w:val="1094208968"/>
        </w:trPr>
        <w:tc>
          <w:tcPr>
            <w:tcW w:w="1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период от ............................. до .............................. </w:t>
            </w:r>
          </w:p>
        </w:tc>
      </w:tr>
      <w:tr w:rsidR="00000000">
        <w:trPr>
          <w:divId w:val="1094208968"/>
        </w:trPr>
        <w:tc>
          <w:tcPr>
            <w:tcW w:w="1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divId w:val="19609166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</w:tr>
      <w:tr w:rsidR="00000000">
        <w:trPr>
          <w:divId w:val="1094208968"/>
        </w:trPr>
        <w:tc>
          <w:tcPr>
            <w:tcW w:w="1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на лечебното заведение или медицинския факултет)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094208968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1755"/>
        <w:gridCol w:w="2355"/>
        <w:gridCol w:w="2655"/>
        <w:gridCol w:w="2055"/>
        <w:gridCol w:w="2055"/>
      </w:tblGrid>
      <w:tr w:rsidR="00000000">
        <w:trPr>
          <w:divId w:val="109420896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Китове,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Опаковка,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изследвани</w:t>
            </w:r>
          </w:p>
        </w:tc>
        <w:tc>
          <w:tcPr>
            <w:tcW w:w="26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и относителен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Наличност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Разход през</w:t>
            </w:r>
          </w:p>
        </w:tc>
      </w:tr>
      <w:tr w:rsidR="00000000">
        <w:trPr>
          <w:divId w:val="1094208968"/>
        </w:trPr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реактиви,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мярка,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пациенти за кит,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дял на откритата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продукта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предхождащия</w:t>
            </w:r>
          </w:p>
        </w:tc>
      </w:tr>
      <w:tr w:rsidR="00000000">
        <w:trPr>
          <w:divId w:val="1094208968"/>
        </w:trPr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консумативи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брой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консуматив,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патология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към момента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</w:tr>
      <w:tr w:rsidR="00000000">
        <w:trPr>
          <w:divId w:val="1094208968"/>
        </w:trPr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реактив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(брой патологични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заявката 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094208968"/>
        </w:trPr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случаи .........;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налично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094208968"/>
        </w:trPr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изследваните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094208968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пациенти ......)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094208968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094208968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094208968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094208968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094208968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094208968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094208968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4170"/>
        <w:gridCol w:w="5370"/>
      </w:tblGrid>
      <w:tr w:rsidR="00000000">
        <w:trPr>
          <w:divId w:val="1094208968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 изпращане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Изготвил .....................................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Ръководител на лечебното............ </w:t>
            </w:r>
          </w:p>
        </w:tc>
      </w:tr>
      <w:tr w:rsidR="00000000">
        <w:trPr>
          <w:divId w:val="1094208968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отчета ............... 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Ръководител на лабораторията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заведение или медицинския факултет</w:t>
            </w:r>
          </w:p>
        </w:tc>
      </w:tr>
      <w:tr w:rsidR="00000000">
        <w:trPr>
          <w:divId w:val="1094208968"/>
        </w:trPr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(име, подпис, печат)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(име, подпис, печат)</w:t>
            </w:r>
          </w:p>
        </w:tc>
      </w:tr>
      <w:tr w:rsidR="00000000">
        <w:trPr>
          <w:divId w:val="1094208968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ind w:firstLine="1155"/>
        <w:jc w:val="both"/>
        <w:textAlignment w:val="center"/>
        <w:divId w:val="1094208968"/>
        <w:rPr>
          <w:rFonts w:eastAsia="Times New Roman"/>
          <w:color w:val="000000"/>
        </w:rPr>
      </w:pPr>
    </w:p>
    <w:p w:rsidR="0078160F" w:rsidRDefault="0078160F">
      <w:pPr>
        <w:sectPr w:rsidR="0078160F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110587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14 към чл. 16, ал. 3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1152335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286081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9 от 2014 г., в сила от 31.01.2014 г.)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1152335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1523350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152335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0"/>
      </w:tblGrid>
      <w:tr w:rsidR="00000000">
        <w:trPr>
          <w:divId w:val="1152335029"/>
        </w:trPr>
        <w:tc>
          <w:tcPr>
            <w:tcW w:w="1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000000">
        <w:trPr>
          <w:divId w:val="1152335029"/>
        </w:trPr>
        <w:tc>
          <w:tcPr>
            <w:tcW w:w="1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получените и изразходвани китове, реактиви и консумативи</w:t>
            </w:r>
          </w:p>
        </w:tc>
      </w:tr>
      <w:tr w:rsidR="00000000">
        <w:trPr>
          <w:divId w:val="1152335029"/>
        </w:trPr>
        <w:tc>
          <w:tcPr>
            <w:tcW w:w="12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период от ............................. до .............................. 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152335029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1755"/>
        <w:gridCol w:w="2355"/>
        <w:gridCol w:w="2655"/>
        <w:gridCol w:w="2055"/>
        <w:gridCol w:w="2055"/>
      </w:tblGrid>
      <w:tr w:rsidR="00000000">
        <w:trPr>
          <w:divId w:val="115233502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Китове,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Опаковка,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изследвани</w:t>
            </w:r>
          </w:p>
        </w:tc>
        <w:tc>
          <w:tcPr>
            <w:tcW w:w="26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и относителен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Наличност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Разход през</w:t>
            </w:r>
          </w:p>
        </w:tc>
      </w:tr>
      <w:tr w:rsidR="00000000">
        <w:trPr>
          <w:divId w:val="1152335029"/>
        </w:trPr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реактиви,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мярка,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пациенти за кит,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дял на откритата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продукта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предхождащия</w:t>
            </w:r>
          </w:p>
        </w:tc>
      </w:tr>
      <w:tr w:rsidR="00000000">
        <w:trPr>
          <w:divId w:val="1152335029"/>
        </w:trPr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консумативи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брой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консуматив,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патология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към момента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</w:tr>
      <w:tr w:rsidR="00000000">
        <w:trPr>
          <w:divId w:val="1152335029"/>
        </w:trPr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реактив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(брой патологични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заявката 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2335029"/>
        </w:trPr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случаи .........;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налично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2335029"/>
        </w:trPr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изследваните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2335029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пациенти ......)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2335029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2335029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2335029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2335029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2335029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spacing w:after="120" w:line="240" w:lineRule="auto"/>
        <w:ind w:firstLine="1155"/>
        <w:jc w:val="both"/>
        <w:textAlignment w:val="center"/>
        <w:divId w:val="1152335029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0"/>
        <w:gridCol w:w="5970"/>
      </w:tblGrid>
      <w:tr w:rsidR="00000000">
        <w:trPr>
          <w:divId w:val="1152335029"/>
        </w:trPr>
        <w:tc>
          <w:tcPr>
            <w:tcW w:w="6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на изпращане на заявката .................................... 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Изготвил ....................................................... </w:t>
            </w:r>
          </w:p>
        </w:tc>
      </w:tr>
      <w:tr w:rsidR="00000000">
        <w:trPr>
          <w:divId w:val="1152335029"/>
        </w:trPr>
        <w:tc>
          <w:tcPr>
            <w:tcW w:w="6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Н-к на Лабораторията по клинична генетика към "УСБАЛАГ "Майчин дом" - ЕАД, София</w:t>
            </w:r>
          </w:p>
        </w:tc>
      </w:tr>
      <w:tr w:rsidR="00000000">
        <w:trPr>
          <w:divId w:val="1152335029"/>
        </w:trPr>
        <w:tc>
          <w:tcPr>
            <w:tcW w:w="6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(име, подпис, печат)</w:t>
            </w:r>
          </w:p>
        </w:tc>
      </w:tr>
      <w:tr w:rsidR="00000000">
        <w:trPr>
          <w:divId w:val="1152335029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D9248E">
      <w:pPr>
        <w:ind w:firstLine="1155"/>
        <w:jc w:val="both"/>
        <w:textAlignment w:val="center"/>
        <w:divId w:val="1152335029"/>
        <w:rPr>
          <w:rFonts w:eastAsia="Times New Roman"/>
          <w:color w:val="000000"/>
        </w:rPr>
      </w:pPr>
    </w:p>
    <w:p w:rsidR="0078160F" w:rsidRDefault="0078160F">
      <w:pPr>
        <w:sectPr w:rsidR="0078160F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414400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15 към чл. 19, ал. 1</w:t>
      </w:r>
    </w:p>
    <w:p w:rsidR="00000000" w:rsidRDefault="00D9248E">
      <w:pPr>
        <w:spacing w:after="0" w:line="240" w:lineRule="auto"/>
        <w:ind w:firstLine="1155"/>
        <w:jc w:val="both"/>
        <w:textAlignment w:val="center"/>
        <w:divId w:val="749083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248E">
      <w:pPr>
        <w:spacing w:after="0" w:line="240" w:lineRule="auto"/>
        <w:ind w:firstLine="1155"/>
        <w:jc w:val="both"/>
        <w:textAlignment w:val="center"/>
        <w:divId w:val="151608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69 от 2022 г., в сила от 01.01.2023 г.)</w:t>
      </w:r>
    </w:p>
    <w:p w:rsidR="00000000" w:rsidRDefault="00D9248E">
      <w:pPr>
        <w:spacing w:after="120" w:line="240" w:lineRule="auto"/>
        <w:ind w:firstLine="1155"/>
        <w:jc w:val="both"/>
        <w:textAlignment w:val="center"/>
        <w:divId w:val="749083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525"/>
        <w:gridCol w:w="1675"/>
        <w:gridCol w:w="1484"/>
        <w:gridCol w:w="2501"/>
        <w:gridCol w:w="1692"/>
      </w:tblGrid>
      <w:tr w:rsidR="00000000">
        <w:trPr>
          <w:divId w:val="749083070"/>
          <w:trHeight w:val="875"/>
          <w:tblHeader/>
        </w:trPr>
        <w:tc>
          <w:tcPr>
            <w:tcW w:w="110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Прегледи и изследвания на здравнонеосигурени бременни</w:t>
            </w:r>
          </w:p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49083070"/>
          <w:trHeight w:val="875"/>
          <w:tblHeader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 МКБ 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прегледите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изследванията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Периодичност на прегледите според срока на бременността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Медико-диагностични изследвания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 на медико-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диагностичните изследвания</w:t>
            </w:r>
          </w:p>
        </w:tc>
      </w:tr>
      <w:tr w:rsidR="00000000">
        <w:trPr>
          <w:divId w:val="749083070"/>
          <w:trHeight w:val="4710"/>
        </w:trPr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Z34.0</w:t>
            </w:r>
          </w:p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Z34.8</w:t>
            </w:r>
          </w:p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Z34.9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върху протичането на нормална първа бременност</w:t>
            </w:r>
          </w:p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върху протичането на друга нормална бременност</w:t>
            </w:r>
          </w:p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върху протичането на нормална бременност, неуточнена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Анамнеза за рискови фактори (възраст, придружаващи заболявания, усложнения на предишни бременности, вредни навици, професионални,</w:t>
            </w:r>
          </w:p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руги), определяне на вероятния термин на раждане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първо посещение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ПКК (хемоглобин, еритроцити, хематокрит, левкоцити,  тромбоцити, MCV, MCH, MCHC), СУЕ</w:t>
            </w:r>
          </w:p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кръвна захар, урина - седимент, уробилиноген, глюкоза, кетони, албумин (до м.л. ІІІ)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 път при пър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посещение</w:t>
            </w:r>
          </w:p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един път - препоръчително в V и VІІІ лунарен месец</w:t>
            </w:r>
          </w:p>
        </w:tc>
      </w:tr>
      <w:tr w:rsidR="00000000">
        <w:trPr>
          <w:divId w:val="749083070"/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Измерване на артериално кръвно налягане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Четири пъти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Определяне на кръвна група и Rh фактор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 път при първо посещение</w:t>
            </w:r>
          </w:p>
        </w:tc>
      </w:tr>
      <w:tr w:rsidR="00000000">
        <w:trPr>
          <w:divId w:val="749083070"/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Антропометрия (ръст, телесна маса, външна пелвиметрия)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Четири пъти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Изследване за сифилис</w:t>
            </w:r>
          </w:p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Изследване за хепатит В/НвS Ag/</w:t>
            </w:r>
          </w:p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Изследване за HIV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(при съгласие)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 път при първо посещение</w:t>
            </w:r>
          </w:p>
        </w:tc>
      </w:tr>
      <w:tr w:rsidR="00000000">
        <w:trPr>
          <w:divId w:val="749083070"/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Гинекологичен статус</w:t>
            </w:r>
          </w:p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Два пъти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Микробиологично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изследване на влагалищен секрет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Два пъти,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препоръчително при първо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осещение и в IX лунарен месец</w:t>
            </w:r>
          </w:p>
        </w:tc>
      </w:tr>
      <w:tr w:rsidR="00000000">
        <w:trPr>
          <w:divId w:val="749083070"/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Сърдечна дейност на плода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Четири пъти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49083070"/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Акушерска ехография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един път - в</w:t>
            </w:r>
          </w:p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триместър;</w:t>
            </w:r>
          </w:p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един път от 16 - 20 гест. седмица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000000" w:rsidRDefault="00D9248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9248E" w:rsidRDefault="00D9248E">
      <w:pPr>
        <w:divId w:val="749083070"/>
        <w:rPr>
          <w:rFonts w:eastAsia="Times New Roman"/>
        </w:rPr>
      </w:pPr>
    </w:p>
    <w:sectPr w:rsidR="00D9248E"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8E" w:rsidRDefault="00D9248E">
      <w:pPr>
        <w:spacing w:after="0" w:line="240" w:lineRule="auto"/>
      </w:pPr>
      <w:r>
        <w:separator/>
      </w:r>
    </w:p>
  </w:endnote>
  <w:endnote w:type="continuationSeparator" w:id="0">
    <w:p w:rsidR="00D9248E" w:rsidRDefault="00D9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0F" w:rsidRDefault="00D9248E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8E" w:rsidRDefault="00D9248E">
      <w:pPr>
        <w:spacing w:after="0" w:line="240" w:lineRule="auto"/>
      </w:pPr>
      <w:r>
        <w:separator/>
      </w:r>
    </w:p>
  </w:footnote>
  <w:footnote w:type="continuationSeparator" w:id="0">
    <w:p w:rsidR="00D9248E" w:rsidRDefault="00D92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0F"/>
    <w:rsid w:val="0078160F"/>
    <w:rsid w:val="009F373C"/>
    <w:rsid w:val="00D9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F226E-03CA-414A-A030-F05E713E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3">
    <w:name w:val="title2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7">
    <w:name w:val="title2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53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50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1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41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117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3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5017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37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7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909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397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883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76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998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629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15744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20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556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668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10979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7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6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3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2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37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359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40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2752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3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0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7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58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2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18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5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22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533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44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1745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2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20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31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341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903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10231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5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99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4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09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23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3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9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77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23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52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3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3335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8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6808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744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1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547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7783</Words>
  <Characters>44369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Маринова Ангелова</dc:creator>
  <cp:lastModifiedBy>Теодора Маринова Ангелова</cp:lastModifiedBy>
  <cp:revision>2</cp:revision>
  <dcterms:created xsi:type="dcterms:W3CDTF">2022-08-26T06:09:00Z</dcterms:created>
  <dcterms:modified xsi:type="dcterms:W3CDTF">2022-08-26T06:09:00Z</dcterms:modified>
</cp:coreProperties>
</file>