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BC3" w:rsidRPr="00EA3BC3" w:rsidRDefault="00EA3BC3" w:rsidP="00EA3BC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</w:rPr>
      </w:pPr>
    </w:p>
    <w:p w:rsidR="00EA3BC3" w:rsidRPr="00EA3BC3" w:rsidRDefault="00EA3BC3" w:rsidP="00EA3BC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lang w:val="bg-BG"/>
        </w:rPr>
      </w:pPr>
      <w:r w:rsidRPr="00EA3BC3">
        <w:rPr>
          <w:rFonts w:ascii="Times New Roman" w:eastAsia="Times New Roman" w:hAnsi="Times New Roman" w:cs="Times New Roman"/>
          <w:b/>
          <w:lang w:val="bg-BG"/>
        </w:rPr>
        <w:t>УТВЪРЖДАВАМ:</w:t>
      </w:r>
    </w:p>
    <w:p w:rsidR="00EA3BC3" w:rsidRPr="00EA3BC3" w:rsidRDefault="00EA3BC3" w:rsidP="00EA3BC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lang w:val="bg-BG"/>
        </w:rPr>
      </w:pPr>
      <w:r w:rsidRPr="00EA3BC3">
        <w:rPr>
          <w:rFonts w:ascii="Times New Roman" w:eastAsia="Times New Roman" w:hAnsi="Times New Roman" w:cs="Times New Roman"/>
          <w:b/>
          <w:lang w:val="bg-BG"/>
        </w:rPr>
        <w:t>ДИРЕКТОР  НА  РЗОК:</w:t>
      </w:r>
    </w:p>
    <w:p w:rsidR="00EA3BC3" w:rsidRPr="003974DC" w:rsidRDefault="003974DC" w:rsidP="00EA3BC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lang w:val="bg-BG"/>
        </w:rPr>
        <w:t>Д-Р МАГДАЛЕНА ПЕТРОВА</w:t>
      </w:r>
    </w:p>
    <w:p w:rsidR="00EA3BC3" w:rsidRPr="00EA3BC3" w:rsidRDefault="00EA3BC3" w:rsidP="00EA3BC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lang w:val="bg-BG"/>
        </w:rPr>
      </w:pPr>
    </w:p>
    <w:p w:rsidR="00EA3BC3" w:rsidRPr="00EA3BC3" w:rsidRDefault="00EA3BC3" w:rsidP="00EA3BC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lang w:val="bg-BG"/>
        </w:rPr>
      </w:pPr>
    </w:p>
    <w:p w:rsidR="00EA3BC3" w:rsidRPr="00EA3BC3" w:rsidRDefault="00EA3BC3" w:rsidP="00EA3B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AU"/>
        </w:rPr>
      </w:pPr>
    </w:p>
    <w:p w:rsidR="00EA3BC3" w:rsidRPr="00EA3BC3" w:rsidRDefault="00EA3BC3" w:rsidP="00EA3B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AU"/>
        </w:rPr>
      </w:pPr>
    </w:p>
    <w:p w:rsidR="00EA3BC3" w:rsidRPr="00EA3BC3" w:rsidRDefault="00EA3BC3" w:rsidP="00EA3BC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bg-BG"/>
        </w:rPr>
      </w:pPr>
    </w:p>
    <w:p w:rsidR="00EA3BC3" w:rsidRPr="00EA3BC3" w:rsidRDefault="00EA3BC3" w:rsidP="00EA3BC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bg-BG"/>
        </w:rPr>
      </w:pPr>
    </w:p>
    <w:p w:rsidR="00EA3BC3" w:rsidRPr="00EA3BC3" w:rsidRDefault="00EA3BC3" w:rsidP="00EA3BC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bg-BG"/>
        </w:rPr>
      </w:pPr>
    </w:p>
    <w:p w:rsidR="00EA3BC3" w:rsidRPr="003974DC" w:rsidRDefault="00EA3BC3" w:rsidP="00EA3B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EA3BC3" w:rsidRPr="003974DC" w:rsidRDefault="000540DB" w:rsidP="00EA3B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en-A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08pt;margin-top:2.65pt;width:277.1pt;height:74.25pt;z-index:251659264" adj="10374" fillcolor="#cff" strokecolor="gray" strokeweight="1.5pt">
            <v:shadow on="t" color="#900"/>
            <v:textpath style="font-family:&quot;Times New Roman&quot;;v-text-kern:t" trim="t" fitpath="t" string="ДОКУМЕНТАЦИЯ"/>
          </v:shape>
        </w:pict>
      </w:r>
    </w:p>
    <w:p w:rsidR="00EA3BC3" w:rsidRPr="003974DC" w:rsidRDefault="00EA3BC3" w:rsidP="00EA3B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</w:p>
    <w:p w:rsidR="00EA3BC3" w:rsidRPr="00EA3BC3" w:rsidRDefault="00EA3BC3" w:rsidP="00EA3B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/>
        </w:rPr>
      </w:pPr>
    </w:p>
    <w:p w:rsidR="00EA3BC3" w:rsidRPr="00EA3BC3" w:rsidRDefault="00EA3BC3" w:rsidP="00EA3B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/>
        </w:rPr>
      </w:pPr>
    </w:p>
    <w:p w:rsidR="00EA3BC3" w:rsidRPr="00EA3BC3" w:rsidRDefault="00EA3BC3" w:rsidP="00EA3B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AU"/>
        </w:rPr>
      </w:pPr>
    </w:p>
    <w:p w:rsidR="00EA3BC3" w:rsidRPr="00EA3BC3" w:rsidRDefault="00EA3BC3" w:rsidP="00EA3B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AU"/>
        </w:rPr>
      </w:pPr>
    </w:p>
    <w:p w:rsidR="00EA3BC3" w:rsidRPr="00EA3BC3" w:rsidRDefault="00EA3BC3" w:rsidP="00EA3B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AU"/>
        </w:rPr>
      </w:pPr>
    </w:p>
    <w:p w:rsidR="00EA3BC3" w:rsidRPr="00EA3BC3" w:rsidRDefault="00EA3BC3" w:rsidP="00EA3BC3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val="en-AU"/>
        </w:rPr>
      </w:pPr>
      <w:proofErr w:type="gramStart"/>
      <w:r w:rsidRPr="00EA3BC3">
        <w:rPr>
          <w:rFonts w:ascii="Times New Roman" w:eastAsia="Times New Roman" w:hAnsi="Times New Roman" w:cs="Times New Roman"/>
          <w:sz w:val="32"/>
          <w:szCs w:val="32"/>
          <w:lang w:val="en-AU"/>
        </w:rPr>
        <w:t>за</w:t>
      </w:r>
      <w:proofErr w:type="gramEnd"/>
      <w:r w:rsidRPr="00EA3BC3">
        <w:rPr>
          <w:rFonts w:ascii="Times New Roman" w:eastAsia="Times New Roman" w:hAnsi="Times New Roman" w:cs="Times New Roman"/>
          <w:sz w:val="32"/>
          <w:szCs w:val="32"/>
          <w:lang w:val="en-AU"/>
        </w:rPr>
        <w:t xml:space="preserve"> участие в </w:t>
      </w:r>
      <w:r w:rsidRPr="00EA3BC3">
        <w:rPr>
          <w:rFonts w:ascii="Times New Roman" w:eastAsia="Times New Roman" w:hAnsi="Times New Roman" w:cs="Times New Roman"/>
          <w:sz w:val="28"/>
          <w:szCs w:val="28"/>
          <w:lang w:val="en-AU"/>
        </w:rPr>
        <w:t>процедура публично състезание за възлагане на обществена поръчка</w:t>
      </w:r>
      <w:r w:rsidRPr="00EA3BC3">
        <w:rPr>
          <w:rFonts w:ascii="Times New Roman" w:eastAsia="Times New Roman" w:hAnsi="Times New Roman" w:cs="Times New Roman"/>
          <w:sz w:val="32"/>
          <w:szCs w:val="32"/>
          <w:lang w:val="en-AU"/>
        </w:rPr>
        <w:t xml:space="preserve">  с предмет: </w:t>
      </w:r>
    </w:p>
    <w:p w:rsidR="00EA3BC3" w:rsidRPr="00EA3BC3" w:rsidRDefault="00EA3BC3" w:rsidP="00EA3BC3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val="en-AU"/>
        </w:rPr>
      </w:pPr>
    </w:p>
    <w:p w:rsidR="00EA3BC3" w:rsidRPr="00EA3BC3" w:rsidRDefault="00EA3BC3" w:rsidP="00EA3BC3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val="en-AU"/>
        </w:rPr>
      </w:pPr>
    </w:p>
    <w:p w:rsidR="00EA3BC3" w:rsidRPr="00EA3BC3" w:rsidRDefault="00EA3BC3" w:rsidP="00EA3BC3">
      <w:pPr>
        <w:spacing w:after="0"/>
        <w:rPr>
          <w:rFonts w:ascii="Times New Roman" w:eastAsia="Times New Roman" w:hAnsi="Times New Roman" w:cs="Times New Roman"/>
          <w:sz w:val="20"/>
          <w:szCs w:val="20"/>
          <w:lang w:val="en-AU"/>
        </w:rPr>
      </w:pPr>
    </w:p>
    <w:p w:rsidR="00EA3BC3" w:rsidRPr="00EA3BC3" w:rsidRDefault="00EA3BC3" w:rsidP="00EA3BC3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val="en-AU"/>
        </w:rPr>
      </w:pPr>
    </w:p>
    <w:p w:rsidR="00EA3BC3" w:rsidRPr="00EA3BC3" w:rsidRDefault="00EA3BC3" w:rsidP="00EA3BC3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en-AU"/>
        </w:rPr>
      </w:pPr>
      <w:r w:rsidRPr="00EA3BC3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en-AU"/>
        </w:rPr>
        <w:t>„СЛЕДГАРАНЦИОНН</w:t>
      </w:r>
      <w:r w:rsidRPr="00EA3BC3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bg-BG"/>
        </w:rPr>
        <w:t xml:space="preserve">О СЕРВИЗНО ОБСЛУЖВАНЕ НА ЛЕКИ СЛУЖЕБНИ АВТОМОБИЛИ НА </w:t>
      </w:r>
      <w:r w:rsidR="003974DC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bg-BG"/>
        </w:rPr>
        <w:t>РЗОК-ПЛОВДИВ</w:t>
      </w:r>
      <w:r w:rsidRPr="00EA3BC3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bg-BG"/>
        </w:rPr>
        <w:t>,</w:t>
      </w:r>
      <w:r w:rsidR="003974DC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bg-BG"/>
        </w:rPr>
        <w:t xml:space="preserve"> </w:t>
      </w:r>
      <w:r w:rsidRPr="00EA3BC3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bg-BG"/>
        </w:rPr>
        <w:t xml:space="preserve">ВКЛЮЧИТЕЛНО </w:t>
      </w:r>
      <w:proofErr w:type="gramStart"/>
      <w:r w:rsidRPr="00EA3BC3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bg-BG"/>
        </w:rPr>
        <w:t>ДОСТАВКА  И</w:t>
      </w:r>
      <w:proofErr w:type="gramEnd"/>
      <w:r w:rsidRPr="00EA3BC3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bg-BG"/>
        </w:rPr>
        <w:t xml:space="preserve"> МОНТАЖ НА РЕЗЕРВНИ ЧАСТИ, КОНСУМАТИВИ И ПРИНАДЛЕЖНОСТИ ЗА ТЯХ</w:t>
      </w:r>
      <w:r w:rsidRPr="00EA3BC3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en-AU"/>
        </w:rPr>
        <w:t xml:space="preserve"> “</w:t>
      </w:r>
    </w:p>
    <w:p w:rsidR="00EA3BC3" w:rsidRPr="00EA3BC3" w:rsidRDefault="00EA3BC3" w:rsidP="00EA3BC3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AU"/>
        </w:rPr>
      </w:pPr>
    </w:p>
    <w:p w:rsidR="00EA3BC3" w:rsidRPr="00EA3BC3" w:rsidRDefault="00EA3BC3" w:rsidP="00EA3BC3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en-AU"/>
        </w:rPr>
      </w:pPr>
    </w:p>
    <w:p w:rsidR="00EA3BC3" w:rsidRPr="00EA3BC3" w:rsidRDefault="00EA3BC3" w:rsidP="00EA3BC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bg-BG"/>
        </w:rPr>
      </w:pPr>
    </w:p>
    <w:p w:rsidR="00EA3BC3" w:rsidRPr="00EA3BC3" w:rsidRDefault="00EA3BC3" w:rsidP="00EA3BC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bg-BG"/>
        </w:rPr>
      </w:pPr>
    </w:p>
    <w:p w:rsidR="00EA3BC3" w:rsidRPr="00EA3BC3" w:rsidRDefault="00EA3BC3" w:rsidP="00EA3BC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bg-BG"/>
        </w:rPr>
      </w:pPr>
    </w:p>
    <w:p w:rsidR="00EA3BC3" w:rsidRPr="00EA3BC3" w:rsidRDefault="00EA3BC3" w:rsidP="00EA3BC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bg-BG"/>
        </w:rPr>
      </w:pPr>
    </w:p>
    <w:p w:rsidR="00EA3BC3" w:rsidRPr="00EA3BC3" w:rsidRDefault="00EA3BC3" w:rsidP="00EA3BC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bg-BG"/>
        </w:rPr>
      </w:pPr>
    </w:p>
    <w:p w:rsidR="00EA3BC3" w:rsidRPr="00EA3BC3" w:rsidRDefault="00EA3BC3" w:rsidP="00EA3BC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bg-BG"/>
        </w:rPr>
      </w:pPr>
    </w:p>
    <w:p w:rsidR="00EA3BC3" w:rsidRPr="00EA3BC3" w:rsidRDefault="00EA3BC3" w:rsidP="00EA3BC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bg-BG"/>
        </w:rPr>
      </w:pPr>
    </w:p>
    <w:p w:rsidR="00EA3BC3" w:rsidRPr="00EA3BC3" w:rsidRDefault="00EA3BC3" w:rsidP="00EA3BC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bg-BG"/>
        </w:rPr>
      </w:pPr>
    </w:p>
    <w:p w:rsidR="00EA3BC3" w:rsidRPr="00EA3BC3" w:rsidRDefault="00EA3BC3" w:rsidP="00EA3BC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  <w:lang w:val="en-AU"/>
        </w:rPr>
      </w:pPr>
      <w:r w:rsidRPr="00EA3BC3"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  <w:lang w:val="en-AU"/>
        </w:rPr>
        <w:t>Съдържание:</w:t>
      </w:r>
    </w:p>
    <w:p w:rsidR="00EA3BC3" w:rsidRPr="00EA3BC3" w:rsidRDefault="00EA3BC3" w:rsidP="00EA3BC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AU"/>
        </w:rPr>
      </w:pPr>
    </w:p>
    <w:p w:rsidR="00EA3BC3" w:rsidRPr="00EA3BC3" w:rsidRDefault="00EA3BC3" w:rsidP="00EA3BC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AU"/>
        </w:rPr>
      </w:pPr>
    </w:p>
    <w:p w:rsidR="00EA3BC3" w:rsidRPr="00EA3BC3" w:rsidRDefault="00EA3BC3" w:rsidP="00EA3BC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A3BC3" w:rsidRPr="00EA3BC3" w:rsidRDefault="00EA3BC3" w:rsidP="00EA3BC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Решение за откриване на процедурата</w:t>
      </w:r>
    </w:p>
    <w:p w:rsidR="00EA3BC3" w:rsidRPr="00EA3BC3" w:rsidRDefault="00EA3BC3" w:rsidP="00EA3B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EA3BC3" w:rsidRPr="00EA3BC3" w:rsidRDefault="00EA3BC3" w:rsidP="00EA3BC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Обявление за поръчката</w:t>
      </w:r>
    </w:p>
    <w:p w:rsidR="00EA3BC3" w:rsidRPr="00EA3BC3" w:rsidRDefault="00EA3BC3" w:rsidP="00EA3B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3BC3" w:rsidRPr="00EA3BC3" w:rsidRDefault="00EA3BC3" w:rsidP="00EA3BC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Пълно описание на предмета на поръчката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>, т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ехнически изисквания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спецификация, указания за офертите</w:t>
      </w:r>
    </w:p>
    <w:p w:rsidR="00EA3BC3" w:rsidRPr="00EA3BC3" w:rsidRDefault="00EA3BC3" w:rsidP="00EA3B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3BC3" w:rsidRPr="00EA3BC3" w:rsidRDefault="00EA3BC3" w:rsidP="00EA3BC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>Приложения</w:t>
      </w:r>
    </w:p>
    <w:p w:rsidR="00EA3BC3" w:rsidRPr="00EA3BC3" w:rsidRDefault="00EA3BC3" w:rsidP="00EA3BC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A3BC3" w:rsidRPr="00EA3BC3" w:rsidRDefault="00EA3BC3" w:rsidP="00EA3BC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bg-BG"/>
        </w:rPr>
        <w:sectPr w:rsidR="00EA3BC3" w:rsidRPr="00EA3BC3" w:rsidSect="005673F4">
          <w:footerReference w:type="even" r:id="rId8"/>
          <w:footerReference w:type="default" r:id="rId9"/>
          <w:footerReference w:type="first" r:id="rId10"/>
          <w:pgSz w:w="11907" w:h="16840" w:code="9"/>
          <w:pgMar w:top="1134" w:right="1134" w:bottom="1134" w:left="1418" w:header="709" w:footer="709" w:gutter="0"/>
          <w:cols w:space="708"/>
          <w:docGrid w:linePitch="326"/>
        </w:sectPr>
      </w:pPr>
      <w:r w:rsidRPr="00EA3BC3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bg-BG"/>
        </w:rPr>
        <w:t xml:space="preserve"> </w:t>
      </w:r>
    </w:p>
    <w:p w:rsidR="00EA3BC3" w:rsidRPr="00EA3BC3" w:rsidRDefault="00EA3BC3" w:rsidP="00EA3BC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lastRenderedPageBreak/>
        <w:t>ПЪЛНО ОПИСАНИЕ НА ПРЕДМЕТА НА ПОРЪЧКАТА, ТЕХНИЧЕСКИ  ИЗИСКВАНИЯ И СПЕЦИФИКАЦИЯ, УКАЗАНИЯ ЗА ОФЕРИРАНЕ</w:t>
      </w:r>
    </w:p>
    <w:p w:rsidR="00EA3BC3" w:rsidRPr="00EA3BC3" w:rsidRDefault="00EA3BC3" w:rsidP="00EA3B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EA3BC3" w:rsidRPr="00EA3BC3" w:rsidRDefault="00EA3BC3" w:rsidP="00EA3BC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EA3BC3" w:rsidRPr="00EA3BC3" w:rsidRDefault="00EA3BC3" w:rsidP="00EA3BC3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І.ОБЩА ИНФОРМАЦИЯ</w:t>
      </w:r>
    </w:p>
    <w:p w:rsidR="00EA3BC3" w:rsidRPr="00EA3BC3" w:rsidRDefault="00EA3BC3" w:rsidP="00EA3BC3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EA3BC3" w:rsidRPr="00EA3BC3" w:rsidRDefault="00EA3BC3" w:rsidP="00EA3B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>1.Предмет на поръчката:  избор на изпълнител</w:t>
      </w: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>за следгаранционно  сервизно обслужване на леките сл</w:t>
      </w:r>
      <w:r w:rsidR="003974DC">
        <w:rPr>
          <w:rFonts w:ascii="Times New Roman" w:eastAsia="Times New Roman" w:hAnsi="Times New Roman" w:cs="Times New Roman"/>
          <w:sz w:val="24"/>
          <w:szCs w:val="24"/>
          <w:lang w:val="bg-BG"/>
        </w:rPr>
        <w:t>ужебни автомобили на РЗОК-Пловдив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>, включително доста</w:t>
      </w:r>
      <w:r w:rsidR="00A631AA">
        <w:rPr>
          <w:rFonts w:ascii="Times New Roman" w:eastAsia="Times New Roman" w:hAnsi="Times New Roman" w:cs="Times New Roman"/>
          <w:sz w:val="24"/>
          <w:szCs w:val="24"/>
          <w:lang w:val="bg-BG"/>
        </w:rPr>
        <w:t>вка  и монтаж на резервни части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>, консумативи и принадлежности за тях.</w:t>
      </w:r>
    </w:p>
    <w:p w:rsidR="00EA3BC3" w:rsidRPr="00EA3BC3" w:rsidRDefault="00EA3BC3" w:rsidP="00EA3BC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EA3BC3" w:rsidRPr="00EA3BC3" w:rsidRDefault="00EA3BC3" w:rsidP="00EA3BC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2.Място на изпълнение : </w:t>
      </w:r>
      <w:r w:rsidR="003974D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сервизната база в гр. Пловдив</w:t>
      </w:r>
      <w:r w:rsidR="00A76CF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 на територията на град Пловдив); </w:t>
      </w:r>
    </w:p>
    <w:p w:rsidR="00EA3BC3" w:rsidRPr="00EA3BC3" w:rsidRDefault="00EA3BC3" w:rsidP="00EA3B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3. Срок на изпълнение на поръчката: 12 /дванадесет/ календарни месеца или до достигане на  максимално допустимата стойност на поръчката – </w:t>
      </w:r>
      <w:r w:rsidR="003974DC">
        <w:rPr>
          <w:rFonts w:ascii="Times New Roman" w:eastAsia="Times New Roman" w:hAnsi="Times New Roman" w:cs="Times New Roman"/>
          <w:sz w:val="24"/>
          <w:szCs w:val="24"/>
          <w:lang w:val="bg-BG"/>
        </w:rPr>
        <w:t>6600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лв. с ДДС.</w:t>
      </w:r>
    </w:p>
    <w:p w:rsidR="00EA3BC3" w:rsidRPr="00EA3BC3" w:rsidRDefault="00EA3BC3" w:rsidP="00EA3B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>4.Обща численос</w:t>
      </w:r>
      <w:r w:rsidR="003974DC">
        <w:rPr>
          <w:rFonts w:ascii="Times New Roman" w:eastAsia="Times New Roman" w:hAnsi="Times New Roman" w:cs="Times New Roman"/>
          <w:sz w:val="24"/>
          <w:szCs w:val="24"/>
          <w:lang w:val="bg-BG"/>
        </w:rPr>
        <w:t>т на автомобилите на РЗОК-Пловдив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>:  два броя автомобили.   Числеността се коригира съобразно броя на автомобилите в движение, за което възложителят уведомява изпълнителя.</w:t>
      </w:r>
    </w:p>
    <w:p w:rsidR="00EA3BC3" w:rsidRPr="00EA3BC3" w:rsidRDefault="00EA3BC3" w:rsidP="00EA3B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>5.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Прогнозна стойност на поръчката – в размер до </w:t>
      </w:r>
      <w:r w:rsidR="003974DC">
        <w:rPr>
          <w:rFonts w:ascii="Times New Roman" w:eastAsia="Times New Roman" w:hAnsi="Times New Roman" w:cs="Times New Roman"/>
          <w:sz w:val="24"/>
          <w:szCs w:val="24"/>
          <w:lang w:val="bg-BG"/>
        </w:rPr>
        <w:t>6600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.00 лв.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/</w:t>
      </w:r>
      <w:r w:rsidR="003974DC">
        <w:rPr>
          <w:rFonts w:ascii="Times New Roman" w:eastAsia="Times New Roman" w:hAnsi="Times New Roman" w:cs="Times New Roman"/>
          <w:sz w:val="24"/>
          <w:szCs w:val="24"/>
          <w:lang w:val="bg-BG"/>
        </w:rPr>
        <w:t>шест хиляди и шестстотин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лева/ с ДДС.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</w:p>
    <w:p w:rsidR="00EA3BC3" w:rsidRPr="00EA3BC3" w:rsidRDefault="00EA3BC3" w:rsidP="00EA3B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>6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.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Предоставяне на документация за участие.</w:t>
      </w:r>
      <w:proofErr w:type="gramEnd"/>
    </w:p>
    <w:p w:rsidR="00EA3BC3" w:rsidRPr="00EA3BC3" w:rsidRDefault="00EA3BC3" w:rsidP="00EA3B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proofErr w:type="gramStart"/>
      <w:r w:rsidRPr="00EA3BC3">
        <w:rPr>
          <w:rFonts w:ascii="Times New Roman" w:eastAsia="Calibri" w:hAnsi="Times New Roman" w:cs="Times New Roman"/>
          <w:sz w:val="24"/>
          <w:szCs w:val="24"/>
          <w:lang w:val="en-AU"/>
        </w:rPr>
        <w:t>Осигурен е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неограничен, пълен, безплатен и пряк достъп по електронен път до документацията за участие на интернет адреса на НЗОК, </w:t>
      </w:r>
      <w:hyperlink r:id="rId11" w:history="1">
        <w:r w:rsidRPr="00EA3B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</w:t>
        </w:r>
        <w:r w:rsidRPr="00EA3B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Pr="00EA3B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nhif</w:t>
        </w:r>
        <w:r w:rsidRPr="00EA3B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Pr="00EA3B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bg</w:t>
        </w:r>
      </w:hyperlink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рубрика „Профил на купувача“, подрубрика „Профил на </w:t>
      </w:r>
      <w:r w:rsidR="003974DC">
        <w:rPr>
          <w:rFonts w:ascii="Times New Roman" w:eastAsia="Times New Roman" w:hAnsi="Times New Roman" w:cs="Times New Roman"/>
          <w:sz w:val="24"/>
          <w:szCs w:val="24"/>
          <w:lang w:val="ru-RU"/>
        </w:rPr>
        <w:t>купувача на 28 РЗОК /РЗОК-Пловдив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/“, посочен и в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обявлението за настоящата процедура със самостоятелен обособен раздел на обществената поръчка.</w:t>
      </w:r>
      <w:proofErr w:type="gramEnd"/>
    </w:p>
    <w:p w:rsidR="00EA3BC3" w:rsidRPr="00EA3BC3" w:rsidRDefault="00EA3BC3" w:rsidP="00EA3B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EA3BC3" w:rsidRPr="00EA3BC3" w:rsidRDefault="00EA3BC3" w:rsidP="00EA3B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EA3BC3" w:rsidRPr="00EA3BC3" w:rsidRDefault="00EA3BC3" w:rsidP="00EA3B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EA3BC3" w:rsidRPr="00EA3BC3" w:rsidRDefault="00EA3BC3" w:rsidP="00EA3BC3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II.</w:t>
      </w: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ab/>
        <w:t>ТЕХНИЧЕСКИ ИЗИСКВАНИЯ И СПЕЦИФИКАЦИИ</w:t>
      </w:r>
    </w:p>
    <w:p w:rsidR="00EA3BC3" w:rsidRPr="00EA3BC3" w:rsidRDefault="00EA3BC3" w:rsidP="00EA3B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</w:t>
      </w:r>
    </w:p>
    <w:p w:rsidR="00EA3BC3" w:rsidRPr="00EA3BC3" w:rsidRDefault="00EA3BC3" w:rsidP="00EA3B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Следгаранционно сервизно обслужване на </w:t>
      </w:r>
      <w:r w:rsidR="00B8463A">
        <w:rPr>
          <w:rFonts w:ascii="Times New Roman" w:eastAsia="Times New Roman" w:hAnsi="Times New Roman" w:cs="Times New Roman"/>
          <w:sz w:val="24"/>
          <w:szCs w:val="24"/>
          <w:lang w:val="bg-BG"/>
        </w:rPr>
        <w:t>2 броя автомобили на РЗОК-Пловдив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включително доставка и монтаж на резервни части, консумативи и принадлежности за тях.  </w:t>
      </w:r>
    </w:p>
    <w:p w:rsidR="00EA3BC3" w:rsidRPr="00EA3BC3" w:rsidRDefault="00EA3BC3" w:rsidP="00EA3B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EA3BC3" w:rsidRDefault="00EA3BC3" w:rsidP="00EA3B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>Списъ</w:t>
      </w:r>
      <w:r w:rsidR="00B859B5">
        <w:rPr>
          <w:rFonts w:ascii="Times New Roman" w:eastAsia="Times New Roman" w:hAnsi="Times New Roman" w:cs="Times New Roman"/>
          <w:sz w:val="24"/>
          <w:szCs w:val="24"/>
          <w:lang w:val="bg-BG"/>
        </w:rPr>
        <w:t>к на автомобилите на РЗОК-Пловдив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>:</w:t>
      </w:r>
    </w:p>
    <w:p w:rsidR="00D942CE" w:rsidRPr="00D942CE" w:rsidRDefault="00D942CE" w:rsidP="00EA3B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10314" w:type="dxa"/>
        <w:tblLayout w:type="fixed"/>
        <w:tblLook w:val="04A0" w:firstRow="1" w:lastRow="0" w:firstColumn="1" w:lastColumn="0" w:noHBand="0" w:noVBand="1"/>
      </w:tblPr>
      <w:tblGrid>
        <w:gridCol w:w="444"/>
        <w:gridCol w:w="657"/>
        <w:gridCol w:w="1417"/>
        <w:gridCol w:w="890"/>
        <w:gridCol w:w="1303"/>
        <w:gridCol w:w="1918"/>
        <w:gridCol w:w="1387"/>
        <w:gridCol w:w="1237"/>
        <w:gridCol w:w="1061"/>
      </w:tblGrid>
      <w:tr w:rsidR="00802093" w:rsidTr="00973631">
        <w:tc>
          <w:tcPr>
            <w:tcW w:w="444" w:type="dxa"/>
          </w:tcPr>
          <w:p w:rsidR="00D942CE" w:rsidRPr="008412EE" w:rsidRDefault="008412EE" w:rsidP="00EA3B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№ </w:t>
            </w:r>
          </w:p>
        </w:tc>
        <w:tc>
          <w:tcPr>
            <w:tcW w:w="657" w:type="dxa"/>
          </w:tcPr>
          <w:p w:rsidR="00D942CE" w:rsidRPr="008412EE" w:rsidRDefault="008412EE" w:rsidP="00EA3B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Вид </w:t>
            </w:r>
          </w:p>
        </w:tc>
        <w:tc>
          <w:tcPr>
            <w:tcW w:w="1417" w:type="dxa"/>
          </w:tcPr>
          <w:p w:rsidR="00D942CE" w:rsidRPr="008412EE" w:rsidRDefault="008412EE" w:rsidP="00EA3B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Марка</w:t>
            </w:r>
          </w:p>
        </w:tc>
        <w:tc>
          <w:tcPr>
            <w:tcW w:w="890" w:type="dxa"/>
          </w:tcPr>
          <w:p w:rsidR="00D942CE" w:rsidRPr="008412EE" w:rsidRDefault="008412EE" w:rsidP="00EA3B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Модел </w:t>
            </w:r>
          </w:p>
        </w:tc>
        <w:tc>
          <w:tcPr>
            <w:tcW w:w="1303" w:type="dxa"/>
          </w:tcPr>
          <w:p w:rsidR="00D942CE" w:rsidRPr="008412EE" w:rsidRDefault="008412EE" w:rsidP="00EA3B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Рег.№ </w:t>
            </w:r>
          </w:p>
        </w:tc>
        <w:tc>
          <w:tcPr>
            <w:tcW w:w="1918" w:type="dxa"/>
          </w:tcPr>
          <w:p w:rsidR="00D942CE" w:rsidRPr="00802093" w:rsidRDefault="00802093" w:rsidP="00EA3B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Рама № </w:t>
            </w:r>
          </w:p>
        </w:tc>
        <w:tc>
          <w:tcPr>
            <w:tcW w:w="1387" w:type="dxa"/>
          </w:tcPr>
          <w:p w:rsidR="00D942CE" w:rsidRPr="00802093" w:rsidRDefault="00802093" w:rsidP="00EA3B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Обем на двигателя в куб.см.</w:t>
            </w:r>
          </w:p>
        </w:tc>
        <w:tc>
          <w:tcPr>
            <w:tcW w:w="1237" w:type="dxa"/>
          </w:tcPr>
          <w:p w:rsidR="00802093" w:rsidRDefault="00802093" w:rsidP="00EA3B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Година </w:t>
            </w:r>
          </w:p>
          <w:p w:rsidR="00802093" w:rsidRDefault="00802093" w:rsidP="00EA3B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на производ- </w:t>
            </w:r>
          </w:p>
          <w:p w:rsidR="00D942CE" w:rsidRPr="00802093" w:rsidRDefault="00802093" w:rsidP="00EA3B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ство</w:t>
            </w:r>
          </w:p>
        </w:tc>
        <w:tc>
          <w:tcPr>
            <w:tcW w:w="1061" w:type="dxa"/>
          </w:tcPr>
          <w:p w:rsidR="00D942CE" w:rsidRPr="00802093" w:rsidRDefault="00802093" w:rsidP="00EA3B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цвят</w:t>
            </w:r>
          </w:p>
        </w:tc>
      </w:tr>
      <w:tr w:rsidR="00802093" w:rsidTr="00973631">
        <w:tc>
          <w:tcPr>
            <w:tcW w:w="444" w:type="dxa"/>
          </w:tcPr>
          <w:p w:rsidR="00D942CE" w:rsidRPr="008412EE" w:rsidRDefault="008412EE" w:rsidP="00EA3B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657" w:type="dxa"/>
          </w:tcPr>
          <w:p w:rsidR="00D942CE" w:rsidRPr="008412EE" w:rsidRDefault="008412EE" w:rsidP="00EA3B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Лек </w:t>
            </w:r>
          </w:p>
        </w:tc>
        <w:tc>
          <w:tcPr>
            <w:tcW w:w="1417" w:type="dxa"/>
          </w:tcPr>
          <w:p w:rsidR="00D942CE" w:rsidRPr="008412EE" w:rsidRDefault="008412EE" w:rsidP="00EA3B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Фолкс</w:t>
            </w:r>
            <w:r w:rsidR="009736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ваген</w:t>
            </w:r>
          </w:p>
        </w:tc>
        <w:tc>
          <w:tcPr>
            <w:tcW w:w="890" w:type="dxa"/>
          </w:tcPr>
          <w:p w:rsidR="00D942CE" w:rsidRPr="008412EE" w:rsidRDefault="008412EE" w:rsidP="00EA3B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Поло кла</w:t>
            </w:r>
            <w:r w:rsidR="009736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сик </w:t>
            </w:r>
          </w:p>
        </w:tc>
        <w:tc>
          <w:tcPr>
            <w:tcW w:w="1303" w:type="dxa"/>
          </w:tcPr>
          <w:p w:rsidR="00D942CE" w:rsidRPr="00802093" w:rsidRDefault="00802093" w:rsidP="00EA3B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РВ0692КВ</w:t>
            </w:r>
          </w:p>
        </w:tc>
        <w:tc>
          <w:tcPr>
            <w:tcW w:w="1918" w:type="dxa"/>
          </w:tcPr>
          <w:p w:rsidR="00D942CE" w:rsidRDefault="00802093" w:rsidP="00EA3B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WVWZZZ6KZXR</w:t>
            </w:r>
          </w:p>
        </w:tc>
        <w:tc>
          <w:tcPr>
            <w:tcW w:w="1387" w:type="dxa"/>
          </w:tcPr>
          <w:p w:rsidR="00D942CE" w:rsidRPr="00802093" w:rsidRDefault="00802093" w:rsidP="00EA3B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1600</w:t>
            </w:r>
          </w:p>
        </w:tc>
        <w:tc>
          <w:tcPr>
            <w:tcW w:w="1237" w:type="dxa"/>
          </w:tcPr>
          <w:p w:rsidR="00D942CE" w:rsidRPr="00802093" w:rsidRDefault="00802093" w:rsidP="00EA3B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1999</w:t>
            </w:r>
          </w:p>
        </w:tc>
        <w:tc>
          <w:tcPr>
            <w:tcW w:w="1061" w:type="dxa"/>
          </w:tcPr>
          <w:p w:rsidR="00D942CE" w:rsidRPr="00802093" w:rsidRDefault="00802093" w:rsidP="00EA3B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Тъмно син </w:t>
            </w:r>
          </w:p>
        </w:tc>
      </w:tr>
      <w:tr w:rsidR="00802093" w:rsidTr="00973631">
        <w:tc>
          <w:tcPr>
            <w:tcW w:w="444" w:type="dxa"/>
          </w:tcPr>
          <w:p w:rsidR="00D942CE" w:rsidRPr="008412EE" w:rsidRDefault="008412EE" w:rsidP="00EA3B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657" w:type="dxa"/>
          </w:tcPr>
          <w:p w:rsidR="00D942CE" w:rsidRPr="008412EE" w:rsidRDefault="008412EE" w:rsidP="00EA3B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Лек </w:t>
            </w:r>
          </w:p>
        </w:tc>
        <w:tc>
          <w:tcPr>
            <w:tcW w:w="1417" w:type="dxa"/>
          </w:tcPr>
          <w:p w:rsidR="00D942CE" w:rsidRPr="008412EE" w:rsidRDefault="008412EE" w:rsidP="00EA3B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Опел</w:t>
            </w:r>
          </w:p>
        </w:tc>
        <w:tc>
          <w:tcPr>
            <w:tcW w:w="890" w:type="dxa"/>
          </w:tcPr>
          <w:p w:rsidR="00D942CE" w:rsidRPr="008412EE" w:rsidRDefault="008412EE" w:rsidP="00EA3B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Век</w:t>
            </w:r>
            <w:r w:rsidR="009736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тра</w:t>
            </w:r>
          </w:p>
        </w:tc>
        <w:tc>
          <w:tcPr>
            <w:tcW w:w="1303" w:type="dxa"/>
          </w:tcPr>
          <w:p w:rsidR="00D942CE" w:rsidRPr="00802093" w:rsidRDefault="00802093" w:rsidP="00EA3B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РВ6941КК</w:t>
            </w:r>
          </w:p>
        </w:tc>
        <w:tc>
          <w:tcPr>
            <w:tcW w:w="1918" w:type="dxa"/>
          </w:tcPr>
          <w:p w:rsidR="00D942CE" w:rsidRDefault="00802093" w:rsidP="00EA3B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WOLOJBF19Y117</w:t>
            </w:r>
          </w:p>
        </w:tc>
        <w:tc>
          <w:tcPr>
            <w:tcW w:w="1387" w:type="dxa"/>
          </w:tcPr>
          <w:p w:rsidR="00D942CE" w:rsidRPr="00802093" w:rsidRDefault="00802093" w:rsidP="00EA3B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1600</w:t>
            </w:r>
          </w:p>
        </w:tc>
        <w:tc>
          <w:tcPr>
            <w:tcW w:w="1237" w:type="dxa"/>
          </w:tcPr>
          <w:p w:rsidR="00D942CE" w:rsidRPr="00802093" w:rsidRDefault="00802093" w:rsidP="00EA3B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1999</w:t>
            </w:r>
          </w:p>
        </w:tc>
        <w:tc>
          <w:tcPr>
            <w:tcW w:w="1061" w:type="dxa"/>
          </w:tcPr>
          <w:p w:rsidR="00D942CE" w:rsidRPr="00802093" w:rsidRDefault="00802093" w:rsidP="00EA3B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Син</w:t>
            </w:r>
          </w:p>
        </w:tc>
      </w:tr>
    </w:tbl>
    <w:p w:rsidR="00D942CE" w:rsidRPr="00D942CE" w:rsidRDefault="00D942CE" w:rsidP="00EA3B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3BC3" w:rsidRPr="00EA3BC3" w:rsidRDefault="00EA3BC3" w:rsidP="00EA3BC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p w:rsidR="00EA3BC3" w:rsidRDefault="00EA3BC3" w:rsidP="00EA3BC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1.Следгаранционното сервизно обслужване обхваща:</w:t>
      </w:r>
    </w:p>
    <w:p w:rsidR="00A36D8E" w:rsidRDefault="00A36D8E" w:rsidP="00871D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871DA4" w:rsidRPr="00EA3BC3" w:rsidRDefault="00871DA4" w:rsidP="00871D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36D8E" w:rsidRPr="00A36D8E" w:rsidRDefault="00A36D8E" w:rsidP="00A36D8E">
      <w:pPr>
        <w:pStyle w:val="ListParagraph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36D8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Техническо обслужване</w:t>
      </w:r>
      <w:r w:rsidR="000035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 </w:t>
      </w:r>
      <w:r w:rsidRPr="00A36D8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включва следните</w:t>
      </w:r>
      <w:r w:rsidR="00596ABF" w:rsidRPr="00A36D8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</w:t>
      </w:r>
      <w:r w:rsidR="00AB7A14" w:rsidRPr="00A36D8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сновни дейности</w:t>
      </w:r>
      <w:r w:rsidRPr="00A36D8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: </w:t>
      </w:r>
    </w:p>
    <w:p w:rsidR="00AB7A14" w:rsidRDefault="00871DA4" w:rsidP="00871DA4">
      <w:pPr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Първоначална е</w:t>
      </w:r>
      <w:r w:rsidR="00AB7A14" w:rsidRPr="001644F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днократна пров</w:t>
      </w:r>
      <w:r w:rsidR="00A36D8E" w:rsidRPr="001644F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е</w:t>
      </w:r>
      <w:r w:rsidR="00AB7A14" w:rsidRPr="001644F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рка и оглед</w:t>
      </w:r>
      <w:r w:rsidR="00AB7A14" w:rsidRPr="00A36D8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системите, възлите и агрегатите на автомобилите, както следва: изпускателна система – изпускателен колектор,</w:t>
      </w:r>
      <w:r w:rsidR="006E77A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гърнета, </w:t>
      </w:r>
      <w:r w:rsidR="00AB7A14" w:rsidRPr="00A36D8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катализатор, гумени държачи, спирачна система; ниво на спирачна течност; хидравлична система; кормилна уредба; охладителна система /температура на замръзване/; състоянието на гумите; амортисьорите; светлините; състоянието на акумулатора; чистачки /стъклоизмивателна система/; климатик; ходовата част; маншоните на полуоските; кормилната рейка и шарнирите за наранявания и скъсвания; диагностика на двигател; </w:t>
      </w:r>
      <w:r w:rsidR="00AB7A14" w:rsidRPr="001644F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Проверката следва да се извърши в 30 –дневен срок след датата на подписване на договора за обществена поръчка.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За резултатите </w:t>
      </w:r>
      <w:r w:rsidR="00BC4E5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от проверката се съставя диагно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стичен лист, включващ всички констатации и/или препоръки за отстраняване на технически несъответствия на МПС. </w:t>
      </w:r>
    </w:p>
    <w:p w:rsidR="006E77A3" w:rsidRPr="00654799" w:rsidRDefault="00871DA4" w:rsidP="006E77A3">
      <w:pPr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Извършване на периодични проверки и огледи на </w:t>
      </w:r>
      <w:r w:rsidRPr="00A36D8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 системите, възлите и агрегатите на автомобилите, както следва: изпускателна система – изпускателен колектор,</w:t>
      </w:r>
      <w:r w:rsidR="006E77A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гърнета,</w:t>
      </w:r>
      <w:r w:rsidRPr="00A36D8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катализатор, гумени държачи, спирачна система; ниво на спирачна течност; хидравлична система; кормилна уредба; охладителна система /температура на замръзване/; състоянието на гумите; амортисьорите; светлините; състоянието на акумулатора; чистачки /стъклоизмивателна система/; климатик; ходовата част; маншоните на полуоските; кормилната рейка и шарнирите за наранявания и скъсвания; диагностика на двигател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– </w:t>
      </w:r>
      <w:r w:rsidRPr="00871DA4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на всеки 3 месеца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; </w:t>
      </w:r>
    </w:p>
    <w:p w:rsidR="00654799" w:rsidRDefault="006E77A3" w:rsidP="006E77A3">
      <w:pPr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За резултатите от проверките се съставят диагностични листове, включващ всички констатации и/или препоръки за отстраняване на технически несъответствия на МПС. </w:t>
      </w:r>
    </w:p>
    <w:p w:rsidR="00654799" w:rsidRPr="00744B3A" w:rsidRDefault="006E77A3" w:rsidP="006E77A3">
      <w:pPr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44B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Извършване на периодична диагностика на ходовата част, спирачната система и кормилната уредба.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резултатите от проверакат се съставя дисгностичен лист, включващ всички констатации и/или препоръки, за отстраняване на технически несъответствия на МПС – </w:t>
      </w:r>
      <w:r w:rsidRPr="00744B3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на всеки 3 месеца;</w:t>
      </w:r>
    </w:p>
    <w:p w:rsidR="00A36D8E" w:rsidRDefault="00A36D8E" w:rsidP="002E4F63">
      <w:pPr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Техническото обслужване включва още </w:t>
      </w:r>
      <w:r w:rsidR="001644FF" w:rsidRPr="001644F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извършване на текущи ремонти при необходимост. </w:t>
      </w:r>
      <w:r w:rsidR="0065479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</w:t>
      </w:r>
      <w:r w:rsidR="00654799" w:rsidRPr="0065479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зпълнителят изготвя констативен протокол с препоръки за извършване на текущ ремонт, ако такъв се налага за отстраняване на неизправностите и привеждането на автомобила в състояние</w:t>
      </w:r>
      <w:r w:rsidR="0065479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="00654799" w:rsidRPr="0065479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годно за експлоатация в съответствие с нормативните изисквания.</w:t>
      </w:r>
      <w:r w:rsidR="0065479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654799" w:rsidRPr="0065479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Текущият ремонт обхваща всички дейности по привеждането на системите, възлите и агрегатите в изправно състояние. Всички операции, свързани с ремонта трябва да се извършват в съответствие със стандартите и изискванията на производителя за съответната марка автомобили.</w:t>
      </w:r>
    </w:p>
    <w:p w:rsidR="00A76CF5" w:rsidRPr="002E4F63" w:rsidRDefault="00A76CF5" w:rsidP="002E4F63">
      <w:pPr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Когато в хода на изпълнение на една поръчка възникне необходимост от извършване на допълнителен обем работи, неупоменати в поръчката, изпълнителят изготвя допълнителна сервизна препоръка и я предоставя на Възложителя. </w:t>
      </w:r>
    </w:p>
    <w:p w:rsidR="00596ABF" w:rsidRDefault="00596ABF" w:rsidP="00596ABF">
      <w:pPr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596ABF" w:rsidRPr="00003540" w:rsidRDefault="00596ABF" w:rsidP="0000354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035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Други условия към изпълнителя: </w:t>
      </w:r>
    </w:p>
    <w:p w:rsidR="00596ABF" w:rsidRPr="00003540" w:rsidRDefault="00596ABF" w:rsidP="0000354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035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Срок за приемане на автомобили на възложителя за осъществяване на текущи ремонти- до 1 час след сигнализиране на възникнал технически проблем. </w:t>
      </w:r>
    </w:p>
    <w:p w:rsidR="00596ABF" w:rsidRDefault="00596ABF" w:rsidP="00744B3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Заявяване на необходимост от извършване на текущ ремонт се извършва чрез заявка </w:t>
      </w:r>
      <w:r w:rsidR="00D57DE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по телефон, факс или ел.поща на изпълнителя. В деня на приемане на автомобил за текущ ремонт изпълнителят съставя диагностичен лист, включващ всички констатации и/или препоръки за отстраняване на технически несъответствия на МПС, като датата на приемането се счита за дата на възлагане на ремонт на автомобила в приетия обем. </w:t>
      </w:r>
    </w:p>
    <w:p w:rsidR="00C17B96" w:rsidRDefault="00C17B96" w:rsidP="00C17B96">
      <w:pPr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Текущите ремонти се осъществяват до 3 работни дни след датата на възлагане. При необходимост от доставка и влагане на агрегати, резервни части, консумативи и/или принадлежности, изпълнителят съставя прогнозна сметка, съдържаща: </w:t>
      </w:r>
      <w:r w:rsidR="003B647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вид, наименование, количество на артикулите, необходими за ремонта, както и срок за доставка и единични цени. Когато доставката на агрегати, резервни части, консумативи и/или принадлежности се осъществява от друга държава, срокът за извършване на конкретния ремонт се удължава с толкова дни, колко са необходими за осъществяване на съответната доставка. </w:t>
      </w:r>
    </w:p>
    <w:p w:rsidR="003B6471" w:rsidRDefault="003B6471" w:rsidP="00C17B96">
      <w:pPr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644F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lastRenderedPageBreak/>
        <w:t>Качество на влаганите агрегати, резервни части, консумативи и/или принадлежности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– всички описани компоненти следва да са нови, непреработени и алтернативни на оригиналните. При невъзможност за влагане на алтернативни агрегати, резервни части, консумативи и/или принадлежности за ремонта и/или профилактиката могат да се ползват и оригинални, само въз основа на изрично съгласие на възложителя. </w:t>
      </w:r>
      <w:r w:rsidR="00A76CF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Цената на вложените резервни части, консумативи и принадлежности към тях се заплаща от Възложителя по цели на доставчика без начислена надценка от изпълнителя. </w:t>
      </w:r>
    </w:p>
    <w:p w:rsidR="003B6471" w:rsidRDefault="002A2D0F" w:rsidP="00C17B96">
      <w:pPr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Приемането на извършен текущ ремонт и/или профилактика се осъществява с двустранен приемо-предавателен протокол, като възложителят не е длъжен  да приема осъществената работа и/или доставка, която е извън рамките на възложеното. </w:t>
      </w:r>
      <w:r w:rsidR="006961D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Възражения на възложителя: за явни недостатъци се правят в деня на приемането на ремонта; за скрити недостатъци – до пет работни дни след приемане на ремонта. </w:t>
      </w:r>
    </w:p>
    <w:p w:rsidR="006961DC" w:rsidRDefault="006961DC" w:rsidP="00C17B96">
      <w:pPr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Пълна гаранционна отговорност на изпълнителя за извършените ремонти по договора – 6 /шест/ месеца или 10 000 километра, а за ремонти по ходова част,  спирачна система и кормилна уредба – 6 /шест/ месеца или 20 000 километра. </w:t>
      </w:r>
    </w:p>
    <w:p w:rsidR="00EA3BC3" w:rsidRPr="00EA3BC3" w:rsidRDefault="006961DC" w:rsidP="006961DC">
      <w:pPr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b/>
          <w:spacing w:val="6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При установен некачествен ремонт и/или възникнала гаранционна отговорност – отстраняване на констатираните несъответствия е изцяло за сметка на изпълнителя. </w:t>
      </w:r>
    </w:p>
    <w:p w:rsidR="00EA3BC3" w:rsidRPr="00EA3BC3" w:rsidRDefault="00EA3BC3" w:rsidP="00EA3B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20" w:after="0" w:line="240" w:lineRule="auto"/>
        <w:ind w:left="851"/>
        <w:rPr>
          <w:rFonts w:ascii="Times New Roman" w:eastAsia="Times New Roman" w:hAnsi="Times New Roman" w:cs="Times New Roman"/>
          <w:b/>
          <w:spacing w:val="6"/>
          <w:sz w:val="28"/>
          <w:szCs w:val="28"/>
          <w:lang w:val="en-AU" w:eastAsia="bg-BG"/>
        </w:rPr>
      </w:pPr>
    </w:p>
    <w:p w:rsidR="00EA3BC3" w:rsidRPr="00EA3BC3" w:rsidRDefault="00EA3BC3" w:rsidP="00EA3BC3">
      <w:pPr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</w:rPr>
        <w:t>III</w:t>
      </w: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. </w:t>
      </w: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ИЗИСКВАНИЯ КЪМ </w:t>
      </w: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УЧАСТНИЦИТЕ  </w:t>
      </w:r>
    </w:p>
    <w:p w:rsidR="00EA3BC3" w:rsidRPr="00EA3BC3" w:rsidRDefault="00EA3BC3" w:rsidP="00EA3BC3">
      <w:pPr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</w:p>
    <w:p w:rsidR="00EA3BC3" w:rsidRPr="00EA3BC3" w:rsidRDefault="00EA3BC3" w:rsidP="00EA3B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              </w:t>
      </w:r>
      <w:proofErr w:type="gramStart"/>
      <w:r w:rsidRPr="00EA3BC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В публичното състезание могат да участват всички заинтересовани български или чуждестранни физически или юридически лица или техни обединения, както и всяко друго образувание, което има право да изпълнява доставки и услуги съгласно законодателството на държавата, в която то е установен</w:t>
      </w:r>
      <w:r w:rsidRPr="00EA3BC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  <w:proofErr w:type="gramEnd"/>
    </w:p>
    <w:p w:rsidR="00EA3BC3" w:rsidRPr="00EA3BC3" w:rsidRDefault="00EA3BC3" w:rsidP="00EA3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A3BC3" w:rsidRPr="00EA3BC3" w:rsidRDefault="00EA3BC3" w:rsidP="00EA3BC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Изисквания към личното състояние на участниците</w:t>
      </w: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1.1.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На основание чл. 54 от Закона за обществените поръчки (ЗОП), възложителят отстранява от участие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процедурата за възлагане на обществената поръчка участник, когато:</w:t>
      </w: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1.1.1.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е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осъден с влязла в сила присъда, освен ако е реабилитиран, за престъпление по чл.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108а, чл.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159а - 159г, чл.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172, чл.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192а, чл.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194 - 217, чл. 219 - 252, чл. 253 - 260, чл. 301 - 307, чл.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321, 321а и чл.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352 - 353е от Наказателния кодекс;</w:t>
      </w: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1.1.2.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е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осъден с влязла в сила присъда, освен ако е реабилитиран, за престъпление, аналогично на тези по т. 1.1.1, в друга държава членка или трета страна;</w:t>
      </w: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1.1.3.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има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задължения за данъци и задължителни осигурителни вноски по смисъла на чл.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162, ал.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освен ако е допуснато разсрочване, отсрочване или обезпечение на задълженията или задължението е по акт, който не е влязъл в сила, освен когато се налага да се защитят особено важни държавни или обществени интереси и/или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година;</w:t>
      </w: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1.1.4.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е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налице неравнопоставеност в случаите по чл.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44, ал.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5 ЗОП;</w:t>
      </w: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1.1.5.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е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установено, че:</w:t>
      </w: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а)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е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б)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не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lastRenderedPageBreak/>
        <w:t xml:space="preserve">1.1.6.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е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установено с влязло в сила наказателно постановление или съдебно решение, че при изпълнение на договор за обществена поръчка е нарушил чл.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118, чл.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128, чл.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245 и чл.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301 - 305 от Кодекса на труда или аналогични задължения, установени с акт на компетентен орган, съгласно законодателството на държавата, в която участникът е установен;</w:t>
      </w: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1.1.7.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е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налице конфликт на интереси, който не може да бъде отстранен.</w:t>
      </w: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Основанията по т. 1.1.1., 1.1.2 и 1.1.7 се отнасят за лицата, които представляват участника, членовете на управителни и надзорни органи и за други лица, които имат правомощия да упражняват контрол при вземането на решения от тези органи.</w:t>
      </w:r>
      <w:proofErr w:type="gramEnd"/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proofErr w:type="gramStart"/>
      <w:r w:rsidRPr="00EA3BC3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>За удостоверяване на липсата на основания за отстраняване участниците следва да попълнят и представят в офертите си Единен европейски документ за обществени поръчки (ЕЕДОП).</w:t>
      </w:r>
      <w:proofErr w:type="gramEnd"/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EA3BC3" w:rsidRPr="00EA3BC3" w:rsidRDefault="00EA3BC3" w:rsidP="00EA3BC3">
      <w:pPr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</w:pPr>
      <w:r w:rsidRPr="00EA3BC3">
        <w:rPr>
          <w:rFonts w:ascii="Times New Roman" w:eastAsia="Arial" w:hAnsi="Times New Roman" w:cs="Times New Roman"/>
          <w:b/>
          <w:bCs/>
          <w:sz w:val="24"/>
          <w:szCs w:val="24"/>
          <w:lang w:val="en-AU" w:eastAsia="ar-SA"/>
        </w:rPr>
        <w:t>1.2. На основание чл. 55 ЗОП възложителят отстранява</w:t>
      </w:r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 xml:space="preserve"> </w:t>
      </w:r>
      <w:r w:rsidRPr="00EA3BC3">
        <w:rPr>
          <w:rFonts w:ascii="Times New Roman" w:eastAsia="Arial" w:hAnsi="Times New Roman" w:cs="Times New Roman"/>
          <w:b/>
          <w:bCs/>
          <w:sz w:val="24"/>
          <w:szCs w:val="24"/>
          <w:lang w:val="en-AU" w:eastAsia="ar-SA"/>
        </w:rPr>
        <w:t>от участие</w:t>
      </w:r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 xml:space="preserve"> в процедурата за възлагане на обществената поръчка участник, за когото е налице някое от следните обстоятелства:</w:t>
      </w:r>
    </w:p>
    <w:p w:rsidR="00EA3BC3" w:rsidRPr="00EA3BC3" w:rsidRDefault="00EA3BC3" w:rsidP="00EA3BC3">
      <w:pPr>
        <w:spacing w:after="0" w:line="240" w:lineRule="auto"/>
        <w:ind w:left="66"/>
        <w:jc w:val="both"/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</w:pPr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ab/>
        <w:t>1.2.1.  обявен е в несъстоятелност или е в производство по несъстоятелност, или е в процедура по ликвидация, или е сключил извънсъдебно споразумение с кредиторите си по смисъла на чл.740 от Търговския закон, или е преустановил дейността си, а в случай че участникът е чуждестранно лице - се намира в подобно положение, произтичащо от сходна процедура, съгласно законодателството на държавата, в която е установен, ако се докаже, че същият не е преустановил дейността си и е в състояние да изпълни поръчката съгласно приложимите национални правила за продължаване на стопанската дейност в държавата, в която е установен;</w:t>
      </w:r>
    </w:p>
    <w:p w:rsidR="00EA3BC3" w:rsidRPr="00EA3BC3" w:rsidRDefault="00EA3BC3" w:rsidP="00EA3BC3">
      <w:pPr>
        <w:spacing w:after="0" w:line="240" w:lineRule="auto"/>
        <w:ind w:left="66"/>
        <w:jc w:val="both"/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</w:pPr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ab/>
      </w:r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ab/>
      </w:r>
    </w:p>
    <w:p w:rsidR="00EA3BC3" w:rsidRPr="00EA3BC3" w:rsidRDefault="00EA3BC3" w:rsidP="00EA3BC3">
      <w:pPr>
        <w:spacing w:after="0" w:line="240" w:lineRule="auto"/>
        <w:ind w:left="66" w:firstLine="501"/>
        <w:jc w:val="both"/>
        <w:rPr>
          <w:rFonts w:ascii="Times New Roman" w:eastAsia="Arial" w:hAnsi="Times New Roman" w:cs="Times New Roman"/>
          <w:bCs/>
          <w:i/>
          <w:sz w:val="24"/>
          <w:szCs w:val="24"/>
          <w:lang w:val="en-AU" w:eastAsia="ar-SA"/>
        </w:rPr>
      </w:pPr>
      <w:proofErr w:type="gramStart"/>
      <w:r w:rsidRPr="00EA3BC3">
        <w:rPr>
          <w:rFonts w:ascii="Times New Roman" w:eastAsia="Arial" w:hAnsi="Times New Roman" w:cs="Times New Roman"/>
          <w:bCs/>
          <w:i/>
          <w:sz w:val="24"/>
          <w:szCs w:val="24"/>
          <w:lang w:val="en-AU" w:eastAsia="ar-SA"/>
        </w:rPr>
        <w:t>За удостоверяване на липсата на основания за отстаняване участниците следва да попълнят и представят в офертата си ЕЕДОП.</w:t>
      </w:r>
      <w:proofErr w:type="gramEnd"/>
    </w:p>
    <w:p w:rsidR="00EA3BC3" w:rsidRPr="00EA3BC3" w:rsidRDefault="00EA3BC3" w:rsidP="00EA3BC3">
      <w:pPr>
        <w:spacing w:after="0" w:line="240" w:lineRule="auto"/>
        <w:ind w:left="567"/>
        <w:jc w:val="both"/>
        <w:rPr>
          <w:rFonts w:ascii="Times New Roman" w:eastAsia="Arial" w:hAnsi="Times New Roman" w:cs="Times New Roman"/>
          <w:b/>
          <w:bCs/>
          <w:color w:val="C00000"/>
          <w:sz w:val="24"/>
          <w:szCs w:val="24"/>
          <w:lang w:val="en-AU" w:eastAsia="ar-SA"/>
        </w:rPr>
      </w:pPr>
    </w:p>
    <w:p w:rsidR="00EA3BC3" w:rsidRPr="00EA3BC3" w:rsidRDefault="00EA3BC3" w:rsidP="00EA3BC3">
      <w:pPr>
        <w:suppressAutoHyphens/>
        <w:spacing w:after="0" w:line="240" w:lineRule="auto"/>
        <w:ind w:left="567"/>
        <w:jc w:val="both"/>
        <w:rPr>
          <w:rFonts w:ascii="Times New Roman" w:eastAsia="Arial" w:hAnsi="Times New Roman" w:cs="Times New Roman"/>
          <w:iCs/>
          <w:sz w:val="24"/>
          <w:szCs w:val="24"/>
          <w:u w:val="single"/>
          <w:lang w:val="en-AU" w:eastAsia="ar-SA" w:bidi="bg-BG"/>
        </w:rPr>
      </w:pPr>
      <w:r w:rsidRPr="00EA3BC3">
        <w:rPr>
          <w:rFonts w:ascii="Times New Roman" w:eastAsia="Arial" w:hAnsi="Times New Roman" w:cs="Times New Roman"/>
          <w:b/>
          <w:bCs/>
          <w:sz w:val="24"/>
          <w:szCs w:val="24"/>
          <w:lang w:val="en-AU" w:eastAsia="ar-SA"/>
        </w:rPr>
        <w:t xml:space="preserve">  2. Други</w:t>
      </w:r>
      <w:r w:rsidRPr="00EA3BC3">
        <w:rPr>
          <w:rFonts w:ascii="Times New Roman" w:eastAsia="Arial" w:hAnsi="Times New Roman" w:cs="Times New Roman"/>
          <w:b/>
          <w:iCs/>
          <w:sz w:val="24"/>
          <w:szCs w:val="24"/>
          <w:lang w:val="en-AU" w:eastAsia="ar-SA" w:bidi="bg-BG"/>
        </w:rPr>
        <w:t xml:space="preserve"> основания за отстраняване</w:t>
      </w:r>
      <w:r w:rsidRPr="00EA3BC3"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  <w:t xml:space="preserve"> от участие:</w:t>
      </w:r>
    </w:p>
    <w:p w:rsidR="00EA3BC3" w:rsidRPr="00EA3BC3" w:rsidRDefault="00EA3BC3" w:rsidP="00EA3BC3">
      <w:pPr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</w:pPr>
      <w:proofErr w:type="gramStart"/>
      <w:r w:rsidRPr="00EA3BC3"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  <w:t>Съгласно чл.</w:t>
      </w:r>
      <w:proofErr w:type="gramEnd"/>
      <w:r w:rsidRPr="00EA3BC3"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  <w:t xml:space="preserve"> </w:t>
      </w:r>
      <w:proofErr w:type="gramStart"/>
      <w:r w:rsidRPr="00EA3BC3"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  <w:t>107 ЗОП освен на основанията по чл.</w:t>
      </w:r>
      <w:proofErr w:type="gramEnd"/>
      <w:r w:rsidRPr="00EA3BC3"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  <w:t xml:space="preserve"> 54 и 55 от ЗОП, възложителят отстранява от процедурата:</w:t>
      </w:r>
    </w:p>
    <w:p w:rsidR="00EA3BC3" w:rsidRPr="00EA3BC3" w:rsidRDefault="00EA3BC3" w:rsidP="00EA3BC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</w:pPr>
      <w:r w:rsidRPr="00EA3BC3"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  <w:tab/>
        <w:t xml:space="preserve">2.1. </w:t>
      </w:r>
      <w:proofErr w:type="gramStart"/>
      <w:r w:rsidRPr="00EA3BC3"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  <w:t>участник</w:t>
      </w:r>
      <w:proofErr w:type="gramEnd"/>
      <w:r w:rsidRPr="00EA3BC3"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  <w:t>, който не отговаря на поставените критерии за подбор или не изпълни друго условие, посочено в обявлението за обществената поръчка или в документацията;</w:t>
      </w:r>
    </w:p>
    <w:p w:rsidR="00EA3BC3" w:rsidRPr="00EA3BC3" w:rsidRDefault="00EA3BC3" w:rsidP="00EA3BC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</w:pPr>
      <w:r w:rsidRPr="00EA3BC3"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  <w:tab/>
        <w:t xml:space="preserve">2.2. </w:t>
      </w:r>
      <w:proofErr w:type="gramStart"/>
      <w:r w:rsidRPr="00EA3BC3"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  <w:t>участник</w:t>
      </w:r>
      <w:proofErr w:type="gramEnd"/>
      <w:r w:rsidRPr="00EA3BC3"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  <w:t>, който е представил оферта, която не отговаря на предварително обявените условия на поръчката;</w:t>
      </w:r>
    </w:p>
    <w:p w:rsidR="00EA3BC3" w:rsidRPr="00EA3BC3" w:rsidRDefault="00EA3BC3" w:rsidP="00EA3BC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</w:pPr>
      <w:r w:rsidRPr="00EA3BC3"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  <w:tab/>
        <w:t xml:space="preserve">2.3. </w:t>
      </w:r>
      <w:proofErr w:type="gramStart"/>
      <w:r w:rsidRPr="00EA3BC3"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  <w:t>участник</w:t>
      </w:r>
      <w:proofErr w:type="gramEnd"/>
      <w:r w:rsidRPr="00EA3BC3"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  <w:t xml:space="preserve">, който не е представил в срок обосновката по чл. </w:t>
      </w:r>
      <w:proofErr w:type="gramStart"/>
      <w:r w:rsidRPr="00EA3BC3"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  <w:t>72, ал.</w:t>
      </w:r>
      <w:proofErr w:type="gramEnd"/>
      <w:r w:rsidRPr="00EA3BC3"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  <w:t xml:space="preserve"> </w:t>
      </w:r>
      <w:proofErr w:type="gramStart"/>
      <w:r w:rsidRPr="00EA3BC3"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  <w:t>1 или чиято оферта не е приета съгласно чл.</w:t>
      </w:r>
      <w:proofErr w:type="gramEnd"/>
      <w:r w:rsidRPr="00EA3BC3"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  <w:t xml:space="preserve"> </w:t>
      </w:r>
      <w:proofErr w:type="gramStart"/>
      <w:r w:rsidRPr="00EA3BC3"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  <w:t>72, ал.</w:t>
      </w:r>
      <w:proofErr w:type="gramEnd"/>
      <w:r w:rsidRPr="00EA3BC3"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  <w:t xml:space="preserve"> 3 - 5 ЗОП;</w:t>
      </w:r>
    </w:p>
    <w:p w:rsidR="00EA3BC3" w:rsidRPr="00EA3BC3" w:rsidRDefault="00EA3BC3" w:rsidP="00EA3BC3">
      <w:pPr>
        <w:suppressAutoHyphens/>
        <w:spacing w:after="0" w:line="240" w:lineRule="auto"/>
        <w:ind w:left="709" w:hanging="709"/>
        <w:jc w:val="both"/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</w:pPr>
      <w:r w:rsidRPr="00EA3BC3"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  <w:tab/>
        <w:t xml:space="preserve">2.4. </w:t>
      </w:r>
      <w:proofErr w:type="gramStart"/>
      <w:r w:rsidRPr="00EA3BC3"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  <w:t>участници</w:t>
      </w:r>
      <w:proofErr w:type="gramEnd"/>
      <w:r w:rsidRPr="00EA3BC3"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  <w:t>, които са свързани лица.</w:t>
      </w:r>
    </w:p>
    <w:p w:rsidR="00EA3BC3" w:rsidRPr="00EA3BC3" w:rsidRDefault="00EA3BC3" w:rsidP="00EA3BC3">
      <w:pPr>
        <w:spacing w:after="0" w:line="240" w:lineRule="auto"/>
        <w:ind w:left="709"/>
        <w:jc w:val="both"/>
        <w:rPr>
          <w:rFonts w:ascii="Times New Roman" w:eastAsia="Arial" w:hAnsi="Times New Roman" w:cs="Times New Roman"/>
          <w:b/>
          <w:iCs/>
          <w:sz w:val="24"/>
          <w:szCs w:val="24"/>
          <w:lang w:val="en-AU" w:eastAsia="ar-SA" w:bidi="bg-BG"/>
        </w:rPr>
      </w:pPr>
    </w:p>
    <w:p w:rsidR="00EA3BC3" w:rsidRPr="00EA3BC3" w:rsidRDefault="00EA3BC3" w:rsidP="00EA3BC3">
      <w:pPr>
        <w:suppressAutoHyphens/>
        <w:spacing w:after="0" w:line="240" w:lineRule="auto"/>
        <w:ind w:left="567"/>
        <w:jc w:val="both"/>
        <w:rPr>
          <w:rFonts w:ascii="Times New Roman" w:eastAsia="Arial" w:hAnsi="Times New Roman" w:cs="Times New Roman"/>
          <w:b/>
          <w:iCs/>
          <w:sz w:val="24"/>
          <w:szCs w:val="24"/>
          <w:lang w:val="en-AU" w:eastAsia="ar-SA" w:bidi="bg-BG"/>
        </w:rPr>
      </w:pPr>
      <w:r w:rsidRPr="00EA3BC3">
        <w:rPr>
          <w:rFonts w:ascii="Times New Roman" w:eastAsia="Arial" w:hAnsi="Times New Roman" w:cs="Times New Roman"/>
          <w:b/>
          <w:iCs/>
          <w:sz w:val="24"/>
          <w:szCs w:val="24"/>
          <w:lang w:val="en-AU" w:eastAsia="ar-SA" w:bidi="bg-BG"/>
        </w:rPr>
        <w:t xml:space="preserve"> 3. Основания за отстраняване, свързани с националното законодателство</w:t>
      </w:r>
    </w:p>
    <w:p w:rsidR="00EA3BC3" w:rsidRPr="00EA3BC3" w:rsidRDefault="00EA3BC3" w:rsidP="00EA3BC3">
      <w:pPr>
        <w:spacing w:after="0" w:line="240" w:lineRule="auto"/>
        <w:ind w:left="66"/>
        <w:jc w:val="both"/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</w:pPr>
      <w:r w:rsidRPr="00EA3BC3"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  <w:tab/>
      </w:r>
      <w:proofErr w:type="gramStart"/>
      <w:r w:rsidRPr="00EA3BC3"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  <w:t>Възложителят отстранява от процедурата участник, за когото са налице обстоятелствата по чл.</w:t>
      </w:r>
      <w:proofErr w:type="gramEnd"/>
      <w:r w:rsidRPr="00EA3BC3"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  <w:t xml:space="preserve"> </w:t>
      </w:r>
      <w:proofErr w:type="gramStart"/>
      <w:r w:rsidRPr="00EA3BC3"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  <w:t>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  <w:proofErr w:type="gramEnd"/>
      <w:r w:rsidRPr="00EA3BC3">
        <w:rPr>
          <w:rFonts w:ascii="Times New Roman" w:eastAsia="Arial" w:hAnsi="Times New Roman" w:cs="Times New Roman"/>
          <w:iCs/>
          <w:sz w:val="24"/>
          <w:szCs w:val="24"/>
          <w:lang w:val="en-AU" w:eastAsia="ar-SA" w:bidi="bg-BG"/>
        </w:rPr>
        <w:t xml:space="preserve"> </w:t>
      </w:r>
    </w:p>
    <w:p w:rsidR="00EA3BC3" w:rsidRPr="00EA3BC3" w:rsidRDefault="00EA3BC3" w:rsidP="00EA3BC3">
      <w:pPr>
        <w:spacing w:after="0" w:line="240" w:lineRule="auto"/>
        <w:ind w:left="66" w:firstLine="501"/>
        <w:jc w:val="both"/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</w:pPr>
    </w:p>
    <w:p w:rsidR="00EA3BC3" w:rsidRPr="00EA3BC3" w:rsidRDefault="00EA3BC3" w:rsidP="00EA3BC3">
      <w:pPr>
        <w:spacing w:after="0" w:line="240" w:lineRule="auto"/>
        <w:ind w:left="66" w:firstLine="501"/>
        <w:jc w:val="both"/>
        <w:rPr>
          <w:rFonts w:ascii="Times New Roman" w:eastAsia="Arial" w:hAnsi="Times New Roman" w:cs="Times New Roman"/>
          <w:bCs/>
          <w:i/>
          <w:sz w:val="24"/>
          <w:szCs w:val="24"/>
          <w:lang w:val="en-AU" w:eastAsia="ar-SA"/>
        </w:rPr>
      </w:pPr>
      <w:r w:rsidRPr="00EA3BC3">
        <w:rPr>
          <w:rFonts w:ascii="Times New Roman" w:eastAsia="Arial" w:hAnsi="Times New Roman" w:cs="Times New Roman"/>
          <w:bCs/>
          <w:i/>
          <w:sz w:val="24"/>
          <w:szCs w:val="24"/>
          <w:lang w:val="en-AU" w:eastAsia="ar-SA"/>
        </w:rPr>
        <w:t xml:space="preserve">За удостоверяване на това обстоятелство участникът следва да попълни </w:t>
      </w:r>
      <w:r w:rsidRPr="00EA3BC3">
        <w:rPr>
          <w:rFonts w:ascii="Times New Roman" w:eastAsia="Arial" w:hAnsi="Times New Roman" w:cs="Times New Roman"/>
          <w:i/>
          <w:sz w:val="24"/>
          <w:szCs w:val="24"/>
          <w:lang w:val="en-AU" w:eastAsia="ar-SA"/>
        </w:rPr>
        <w:t xml:space="preserve">част </w:t>
      </w:r>
      <w:proofErr w:type="gramStart"/>
      <w:r w:rsidRPr="00EA3BC3">
        <w:rPr>
          <w:rFonts w:ascii="Times New Roman" w:eastAsia="Arial" w:hAnsi="Times New Roman" w:cs="Times New Roman"/>
          <w:i/>
          <w:sz w:val="24"/>
          <w:szCs w:val="24"/>
          <w:lang w:val="en-AU" w:eastAsia="ar-SA"/>
        </w:rPr>
        <w:t>III.,</w:t>
      </w:r>
      <w:proofErr w:type="gramEnd"/>
      <w:r w:rsidRPr="00EA3BC3">
        <w:rPr>
          <w:rFonts w:ascii="Times New Roman" w:eastAsia="Arial" w:hAnsi="Times New Roman" w:cs="Times New Roman"/>
          <w:i/>
          <w:sz w:val="24"/>
          <w:szCs w:val="24"/>
          <w:lang w:val="en-AU" w:eastAsia="ar-SA"/>
        </w:rPr>
        <w:t xml:space="preserve"> буква „Г“ от ЕЕДОП</w:t>
      </w:r>
      <w:r w:rsidRPr="00EA3BC3">
        <w:rPr>
          <w:rFonts w:ascii="Times New Roman" w:eastAsia="Arial" w:hAnsi="Times New Roman" w:cs="Times New Roman"/>
          <w:bCs/>
          <w:i/>
          <w:sz w:val="24"/>
          <w:szCs w:val="24"/>
          <w:lang w:val="en-AU" w:eastAsia="ar-SA"/>
        </w:rPr>
        <w:t>.</w:t>
      </w:r>
    </w:p>
    <w:p w:rsidR="00EA3BC3" w:rsidRPr="00EA3BC3" w:rsidRDefault="00EA3BC3" w:rsidP="00EA3BC3">
      <w:pPr>
        <w:spacing w:after="0" w:line="240" w:lineRule="auto"/>
        <w:jc w:val="both"/>
        <w:rPr>
          <w:rFonts w:ascii="Times New Roman" w:eastAsia="Arial" w:hAnsi="Times New Roman" w:cs="Times New Roman"/>
          <w:bCs/>
          <w:i/>
          <w:lang w:val="en-AU" w:eastAsia="ar-SA"/>
        </w:rPr>
      </w:pPr>
    </w:p>
    <w:p w:rsidR="00EA3BC3" w:rsidRPr="00EA3BC3" w:rsidRDefault="00EA3BC3" w:rsidP="00EA3BC3">
      <w:pPr>
        <w:numPr>
          <w:ilvl w:val="0"/>
          <w:numId w:val="3"/>
        </w:numPr>
        <w:tabs>
          <w:tab w:val="num" w:pos="993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en-AU" w:eastAsia="ar-SA"/>
        </w:rPr>
      </w:pPr>
      <w:r w:rsidRPr="00EA3BC3">
        <w:rPr>
          <w:rFonts w:ascii="Times New Roman" w:eastAsia="Arial" w:hAnsi="Times New Roman" w:cs="Times New Roman"/>
          <w:b/>
          <w:bCs/>
          <w:sz w:val="24"/>
          <w:szCs w:val="24"/>
          <w:lang w:val="en-AU" w:eastAsia="ar-SA"/>
        </w:rPr>
        <w:t>Критерии за подбор на участниците</w:t>
      </w:r>
    </w:p>
    <w:p w:rsidR="00EA3BC3" w:rsidRPr="00EA3BC3" w:rsidRDefault="00EA3BC3" w:rsidP="00EA3BC3">
      <w:pPr>
        <w:spacing w:after="0" w:line="240" w:lineRule="auto"/>
        <w:ind w:left="284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en-AU" w:eastAsia="ar-SA"/>
        </w:rPr>
      </w:pPr>
    </w:p>
    <w:p w:rsidR="00EA3BC3" w:rsidRPr="00EA3BC3" w:rsidRDefault="00EA3BC3" w:rsidP="00EA3BC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en-AU" w:eastAsia="ar-SA"/>
        </w:rPr>
      </w:pPr>
      <w:r w:rsidRPr="00EA3BC3">
        <w:rPr>
          <w:rFonts w:ascii="Times New Roman" w:eastAsia="Arial" w:hAnsi="Times New Roman" w:cs="Times New Roman"/>
          <w:b/>
          <w:bCs/>
          <w:sz w:val="24"/>
          <w:szCs w:val="24"/>
          <w:lang w:val="en-AU" w:eastAsia="ar-SA"/>
        </w:rPr>
        <w:t xml:space="preserve">            2.1. Изисквания към икономическото и финансово състояние</w:t>
      </w:r>
    </w:p>
    <w:p w:rsidR="00EA3BC3" w:rsidRPr="00EA3BC3" w:rsidRDefault="00EA3BC3" w:rsidP="00EA3BC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bCs/>
          <w:sz w:val="24"/>
          <w:szCs w:val="24"/>
          <w:highlight w:val="yellow"/>
          <w:lang w:val="en-AU" w:eastAsia="ar-SA"/>
        </w:rPr>
      </w:pPr>
      <w:r w:rsidRPr="00EA3BC3">
        <w:rPr>
          <w:rFonts w:ascii="Times New Roman" w:eastAsia="Arial" w:hAnsi="Times New Roman" w:cs="Times New Roman"/>
          <w:b/>
          <w:bCs/>
          <w:sz w:val="24"/>
          <w:szCs w:val="24"/>
          <w:lang w:val="en-AU" w:eastAsia="ar-SA"/>
        </w:rPr>
        <w:lastRenderedPageBreak/>
        <w:t>2.1.1.</w:t>
      </w:r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 xml:space="preserve"> Възложителят не поставя изисквания по отношение на икономическото и финансовото състояние на участниците.</w:t>
      </w:r>
    </w:p>
    <w:p w:rsidR="00EA3BC3" w:rsidRPr="00EA3BC3" w:rsidRDefault="00EA3BC3" w:rsidP="00EA3BC3">
      <w:pPr>
        <w:spacing w:after="0" w:line="240" w:lineRule="auto"/>
        <w:ind w:left="284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en-AU" w:eastAsia="ar-SA"/>
        </w:rPr>
      </w:pPr>
    </w:p>
    <w:p w:rsidR="00EA3BC3" w:rsidRPr="00EA3BC3" w:rsidRDefault="00EA3BC3" w:rsidP="00EA3BC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en-AU" w:eastAsia="ar-SA"/>
        </w:rPr>
      </w:pPr>
      <w:r w:rsidRPr="00EA3BC3">
        <w:rPr>
          <w:rFonts w:ascii="Times New Roman" w:eastAsia="Arial" w:hAnsi="Times New Roman" w:cs="Times New Roman"/>
          <w:b/>
          <w:bCs/>
          <w:sz w:val="24"/>
          <w:szCs w:val="24"/>
          <w:lang w:val="en-AU" w:eastAsia="ar-SA"/>
        </w:rPr>
        <w:t>2.2. Изисквания към техническите и професионални способности на участниците</w:t>
      </w:r>
      <w:r w:rsidRPr="00EA3B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:</w:t>
      </w:r>
    </w:p>
    <w:p w:rsidR="00EA3BC3" w:rsidRPr="00EA3BC3" w:rsidRDefault="00EA3BC3" w:rsidP="00EA3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Участници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те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следва да отговарят на условията, посочени по-долу и удостоверяват това като представят съответните документи - оригинали или заверени от участника копия с подпис и печат:</w:t>
      </w:r>
    </w:p>
    <w:p w:rsidR="00EA3BC3" w:rsidRPr="00EA3BC3" w:rsidRDefault="00EA3BC3" w:rsidP="007C009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>Участникът трябва да представи декларация за оборудвана сервизна база – в оригинал с подпис и печат. Декларацията следва да съдържа описание на сервизната база, оборудвана с машини и съоръжения, които да позволяват извършване на услугите по следгаранционното сервизно обслужване и ремонт на автомобилите на Възложителя;</w:t>
      </w:r>
    </w:p>
    <w:p w:rsidR="00EA3BC3" w:rsidRPr="00EA3BC3" w:rsidRDefault="00EA3BC3" w:rsidP="007C009D">
      <w:pPr>
        <w:numPr>
          <w:ilvl w:val="0"/>
          <w:numId w:val="4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>Участникът трябва да представи декларация за техническото оборудване, с което разполага</w:t>
      </w:r>
      <w:r w:rsidR="00982CB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– в оригинал с подпис и печат.</w:t>
      </w:r>
      <w:r w:rsidR="00982C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нея следва </w:t>
      </w:r>
      <w:r w:rsidRPr="007C009D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да се декларира наличието на всяко едно от следните технически средства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: </w:t>
      </w:r>
    </w:p>
    <w:p w:rsidR="00EA3BC3" w:rsidRPr="00EA3BC3" w:rsidRDefault="00EA3BC3" w:rsidP="007C009D">
      <w:pPr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-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Стенд за регулиране на преден и заден мост с писмен рапорт за състоянието на ходовата част;</w:t>
      </w:r>
    </w:p>
    <w:p w:rsidR="00EA3BC3" w:rsidRPr="00EA3BC3" w:rsidRDefault="00EA3BC3" w:rsidP="007C009D">
      <w:pPr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-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Машина за корекция на алуминиеви и стоманени джанти;</w:t>
      </w:r>
    </w:p>
    <w:p w:rsidR="00EA3BC3" w:rsidRPr="00EA3BC3" w:rsidRDefault="00EA3BC3" w:rsidP="007C009D">
      <w:pPr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-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Спирачен стенд;</w:t>
      </w:r>
    </w:p>
    <w:p w:rsidR="00EA3BC3" w:rsidRPr="00EA3BC3" w:rsidRDefault="00EA3BC3" w:rsidP="007C009D">
      <w:pPr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-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Стенд за електронна компютърна диагностика на мотор-компютри и двигатели;</w:t>
      </w:r>
    </w:p>
    <w:p w:rsidR="00EA3BC3" w:rsidRPr="00EA3BC3" w:rsidRDefault="00EA3BC3" w:rsidP="007C009D">
      <w:pPr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-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Стенд за демонтаж, монтаж и баланс на гуми;</w:t>
      </w:r>
    </w:p>
    <w:p w:rsidR="00EA3BC3" w:rsidRPr="00EA3BC3" w:rsidRDefault="00EA3BC3" w:rsidP="007C009D">
      <w:pPr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-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Подемник за ремонт на ходовата част;</w:t>
      </w:r>
    </w:p>
    <w:p w:rsidR="00EA3BC3" w:rsidRPr="00EA3BC3" w:rsidRDefault="00EA3BC3" w:rsidP="007C009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Участникът следва да представи декларация, че при ремонт на автомобилите на Възложителя, ще д</w:t>
      </w:r>
      <w:r w:rsidR="00E647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оставя и влага само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>нови и неупотребявани резервни части, консумативи и принадлежности. Декларацията се представя в оригинал с подпис и печат;</w:t>
      </w:r>
    </w:p>
    <w:p w:rsidR="00EA3BC3" w:rsidRPr="00EA3BC3" w:rsidRDefault="00EA3BC3" w:rsidP="007C009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Списък (декларация) на доставките или услугите (най-малко 2 на брой), които са еднакви или сходни с предмета на обществената поръчка, изпълнени през последните три години, считано от датата на подаване на заявлението или на офертата, с посочване на стойностите, датите и получателите, заедно с доказателство за извършената доставка и услуга; Списъкът се представя в оригинал с подпис и печат на участника; </w:t>
      </w:r>
    </w:p>
    <w:p w:rsidR="00EA3BC3" w:rsidRPr="00EA3BC3" w:rsidRDefault="00EA3BC3" w:rsidP="007C009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>Списък (декларация), доказващ че участникът разполага с квалифициран технически персонал за изпълнение на поръчката, с посочване на образованието, професионалната квалификация и професионалния опит на кандидата или участника и/или на ръководните му служители, включително на лицата, които отговарят за извършването на услугата.</w:t>
      </w:r>
      <w:r w:rsidR="007C009D"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EA3BC3" w:rsidRPr="00EA3BC3" w:rsidRDefault="00EA3BC3" w:rsidP="00EA3BC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Участникът може да представи и други документи, доказващи техническите и професионалните му възможности. </w:t>
      </w: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EA3BC3" w:rsidRPr="00EA3BC3" w:rsidRDefault="00EA3BC3" w:rsidP="00EA3BC3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en-AU" w:eastAsia="ar-SA"/>
        </w:rPr>
      </w:pPr>
      <w:r w:rsidRPr="00EA3BC3">
        <w:rPr>
          <w:rFonts w:ascii="Times New Roman" w:eastAsia="Arial" w:hAnsi="Times New Roman" w:cs="Times New Roman"/>
          <w:b/>
          <w:bCs/>
          <w:sz w:val="24"/>
          <w:szCs w:val="24"/>
          <w:lang w:val="en-AU" w:eastAsia="ar-SA"/>
        </w:rPr>
        <w:t xml:space="preserve">           2.3. Изисквания към участници обединения</w:t>
      </w:r>
    </w:p>
    <w:p w:rsidR="00EA3BC3" w:rsidRPr="00EA3BC3" w:rsidRDefault="00EA3BC3" w:rsidP="00EA3BC3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en-AU" w:eastAsia="ar-SA"/>
        </w:rPr>
      </w:pPr>
    </w:p>
    <w:p w:rsidR="00EA3BC3" w:rsidRPr="00EA3BC3" w:rsidRDefault="00EA3BC3" w:rsidP="00EA3BC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</w:pPr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>В случай, че участникът участва като обединение, което не е регистрирано като самостоятелно юридическо лице съответствието с критериите за подбор се доказва от обединението участник, а не от всяко от лицата, включени в него, с изключение на съответна регистрация, представяне на сертификат или друго условие, необходимо за изпълнение на поръчката, съгласно изискванията на нормативен или административен акт и съобразно разпределението на участието на лицата при изпълнение на дейностите, предвидено в договора за създаване на обединението, с</w:t>
      </w:r>
      <w:r w:rsidRPr="00EA3BC3">
        <w:rPr>
          <w:rFonts w:ascii="Times New Roman" w:eastAsia="Arial" w:hAnsi="Times New Roman" w:cs="Times New Roman"/>
          <w:sz w:val="24"/>
          <w:szCs w:val="24"/>
          <w:lang w:val="en-AU"/>
        </w:rPr>
        <w:t xml:space="preserve">ъгласно чл. </w:t>
      </w:r>
      <w:proofErr w:type="gramStart"/>
      <w:r w:rsidRPr="00EA3BC3">
        <w:rPr>
          <w:rFonts w:ascii="Times New Roman" w:eastAsia="Arial" w:hAnsi="Times New Roman" w:cs="Times New Roman"/>
          <w:sz w:val="24"/>
          <w:szCs w:val="24"/>
          <w:lang w:val="en-AU"/>
        </w:rPr>
        <w:t>59, ал.</w:t>
      </w:r>
      <w:proofErr w:type="gramEnd"/>
      <w:r w:rsidRPr="00EA3BC3">
        <w:rPr>
          <w:rFonts w:ascii="Times New Roman" w:eastAsia="Arial" w:hAnsi="Times New Roman" w:cs="Times New Roman"/>
          <w:sz w:val="24"/>
          <w:szCs w:val="24"/>
          <w:lang w:val="en-AU"/>
        </w:rPr>
        <w:t xml:space="preserve"> </w:t>
      </w:r>
      <w:proofErr w:type="gramStart"/>
      <w:r w:rsidRPr="00EA3BC3">
        <w:rPr>
          <w:rFonts w:ascii="Times New Roman" w:eastAsia="Arial" w:hAnsi="Times New Roman" w:cs="Times New Roman"/>
          <w:sz w:val="24"/>
          <w:szCs w:val="24"/>
          <w:lang w:val="en-AU"/>
        </w:rPr>
        <w:t>6 ЗОП.</w:t>
      </w:r>
      <w:proofErr w:type="gramEnd"/>
    </w:p>
    <w:p w:rsidR="00EA3BC3" w:rsidRPr="00EA3BC3" w:rsidRDefault="00EA3BC3" w:rsidP="00EA3BC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</w:pPr>
      <w:proofErr w:type="gramStart"/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>Възложителят не поставя изисквания относно правната форма под която обединението ще участва в процедурата за възлагане на поръчката.</w:t>
      </w:r>
      <w:proofErr w:type="gramEnd"/>
    </w:p>
    <w:p w:rsidR="00EA3BC3" w:rsidRPr="00EA3BC3" w:rsidRDefault="00EA3BC3" w:rsidP="00EA3BC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</w:pPr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 xml:space="preserve">Когато участникът е  обединение, което не е регистрирано като самостоятелно юридическо лице, се представя учредителния акт, споразумение и/или друг приложим </w:t>
      </w:r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lastRenderedPageBreak/>
        <w:t xml:space="preserve">документ, от който да е видно правното основание за създаване на обединението, както и следната информация във връзка с конкретната обществена поръчка: </w:t>
      </w:r>
    </w:p>
    <w:p w:rsidR="00EA3BC3" w:rsidRPr="00EA3BC3" w:rsidRDefault="00EA3BC3" w:rsidP="00EA3BC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</w:pPr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 xml:space="preserve">2.3.1. </w:t>
      </w:r>
      <w:proofErr w:type="gramStart"/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>правата</w:t>
      </w:r>
      <w:proofErr w:type="gramEnd"/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 xml:space="preserve"> и задълженията на участниците в обединението; </w:t>
      </w:r>
    </w:p>
    <w:p w:rsidR="00EA3BC3" w:rsidRPr="00EA3BC3" w:rsidRDefault="00EA3BC3" w:rsidP="00EA3BC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</w:pPr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 xml:space="preserve">2.3.2. </w:t>
      </w:r>
      <w:proofErr w:type="gramStart"/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>дейностите</w:t>
      </w:r>
      <w:proofErr w:type="gramEnd"/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 xml:space="preserve">, които ще изпълнява всеки член на обединението; </w:t>
      </w:r>
    </w:p>
    <w:p w:rsidR="00EA3BC3" w:rsidRPr="00EA3BC3" w:rsidRDefault="00EA3BC3" w:rsidP="00EA3BC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</w:pPr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 xml:space="preserve">2.3.3. </w:t>
      </w:r>
      <w:proofErr w:type="gramStart"/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>уговаряне</w:t>
      </w:r>
      <w:proofErr w:type="gramEnd"/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 xml:space="preserve"> на солидарна отговорност между участниците в обединението.</w:t>
      </w:r>
    </w:p>
    <w:p w:rsidR="00EA3BC3" w:rsidRPr="00EA3BC3" w:rsidRDefault="00EA3BC3" w:rsidP="00EA3BC3">
      <w:pPr>
        <w:spacing w:after="0" w:line="240" w:lineRule="auto"/>
        <w:ind w:firstLine="284"/>
        <w:jc w:val="both"/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</w:pPr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ab/>
      </w:r>
      <w:proofErr w:type="gramStart"/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>Когато участникът е обединение, което не е юридическо лице, следва да бъде определен и посочен партньор, който да представлява обеденението за целите на настоящата обществена поръчка.</w:t>
      </w:r>
      <w:proofErr w:type="gramEnd"/>
    </w:p>
    <w:p w:rsidR="00EA3BC3" w:rsidRPr="00EA3BC3" w:rsidRDefault="00EA3BC3" w:rsidP="00EA3BC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</w:pPr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>В случай че обединението е регистрирано по БУЛСТАТ преди датата на подаване на офертата за настоящата обществена поръчка, се посочва БУЛСТАТ и/или друга идентифицираща информация в съответствие със законодателството на държавата, в която участникът е установен, както и адрес, включително електронен, за кореспонденция при провеждането на процедурата. В случай, че обединението не е регистрирано по БУЛСТАТ, при възлагане изпълнението на дейностите, предмет на настоящата обществена поръчка, участникът следва да извърши регистрацията по БУЛСТАТ, след уведомяването му за извършеното класиране и преди подписване на договора за възлагане на поръчката.</w:t>
      </w:r>
    </w:p>
    <w:p w:rsidR="00EA3BC3" w:rsidRPr="00EA3BC3" w:rsidRDefault="00EA3BC3" w:rsidP="00EA3BC3">
      <w:pPr>
        <w:spacing w:after="0" w:line="240" w:lineRule="auto"/>
        <w:ind w:left="284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en-AU" w:eastAsia="ar-SA"/>
        </w:rPr>
      </w:pPr>
    </w:p>
    <w:p w:rsidR="00EA3BC3" w:rsidRPr="00EA3BC3" w:rsidRDefault="00EA3BC3" w:rsidP="00EA3BC3">
      <w:pPr>
        <w:tabs>
          <w:tab w:val="left" w:pos="1276"/>
        </w:tabs>
        <w:suppressAutoHyphens/>
        <w:spacing w:after="0" w:line="240" w:lineRule="auto"/>
        <w:ind w:left="643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en-AU" w:eastAsia="ar-SA"/>
        </w:rPr>
      </w:pPr>
      <w:r w:rsidRPr="00EA3BC3">
        <w:rPr>
          <w:rFonts w:ascii="Times New Roman" w:eastAsia="Arial" w:hAnsi="Times New Roman" w:cs="Times New Roman"/>
          <w:b/>
          <w:bCs/>
          <w:sz w:val="24"/>
          <w:szCs w:val="24"/>
          <w:lang w:val="en-AU" w:eastAsia="ar-SA"/>
        </w:rPr>
        <w:t xml:space="preserve">  2.4. Използване капацитета на трети лица и на подизпълнители</w:t>
      </w:r>
    </w:p>
    <w:p w:rsidR="00EA3BC3" w:rsidRPr="00EA3BC3" w:rsidRDefault="00EA3BC3" w:rsidP="00EA3BC3">
      <w:pPr>
        <w:tabs>
          <w:tab w:val="left" w:pos="1276"/>
        </w:tabs>
        <w:suppressAutoHyphens/>
        <w:spacing w:after="0" w:line="240" w:lineRule="auto"/>
        <w:ind w:left="643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en-AU" w:eastAsia="ar-SA"/>
        </w:rPr>
      </w:pPr>
    </w:p>
    <w:p w:rsidR="00EA3BC3" w:rsidRPr="00EA3BC3" w:rsidRDefault="00EA3BC3" w:rsidP="00EA3BC3">
      <w:pPr>
        <w:tabs>
          <w:tab w:val="left" w:pos="9923"/>
        </w:tabs>
        <w:suppressAutoHyphens/>
        <w:spacing w:after="0" w:line="240" w:lineRule="auto"/>
        <w:ind w:firstLine="720"/>
        <w:jc w:val="both"/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</w:pPr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 xml:space="preserve">2.4.1. На основание чл. </w:t>
      </w:r>
      <w:proofErr w:type="gramStart"/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>65, ал.</w:t>
      </w:r>
      <w:proofErr w:type="gramEnd"/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 xml:space="preserve"> </w:t>
      </w:r>
      <w:proofErr w:type="gramStart"/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>1 ЗОП участникът може да се позовава на капацитета на трети лица по отношение на критериите, свързани с техническите способности и професионална компетентност.</w:t>
      </w:r>
      <w:proofErr w:type="gramEnd"/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 xml:space="preserve"> </w:t>
      </w:r>
      <w:proofErr w:type="gramStart"/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>Съгласно чл.</w:t>
      </w:r>
      <w:proofErr w:type="gramEnd"/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 xml:space="preserve"> 65, ал 4 ЗОП третите лица трябва да отговарят на посочените критерии за подбор, за доказването на които участникът се позовава на техния капацитет, както и за тях трябва да не са налице основанията за отстраняване от процедурата. </w:t>
      </w:r>
      <w:proofErr w:type="gramStart"/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>Съответствието с критериите за подбор се доказва с представяне на отделен ЕЕДОП за третото лице (чл 67, ал. 2 ЗОП).</w:t>
      </w:r>
      <w:proofErr w:type="gramEnd"/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 xml:space="preserve"> В случай че участникът ще използва капацитета на трети лица, той трябяа да докаже, че ще разполага с техните ресурси, като представи документи за поетите от третите лица задължения;</w:t>
      </w: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EA3BC3">
        <w:rPr>
          <w:rFonts w:ascii="Times New Roman" w:eastAsia="Times New Roman" w:hAnsi="Times New Roman" w:cs="Times New Roman"/>
          <w:bCs/>
          <w:sz w:val="24"/>
          <w:szCs w:val="24"/>
          <w:lang w:val="en-AU" w:eastAsia="ar-SA"/>
        </w:rPr>
        <w:t xml:space="preserve">2.4.2. На основание чл. </w:t>
      </w:r>
      <w:proofErr w:type="gramStart"/>
      <w:r w:rsidRPr="00EA3BC3">
        <w:rPr>
          <w:rFonts w:ascii="Times New Roman" w:eastAsia="Times New Roman" w:hAnsi="Times New Roman" w:cs="Times New Roman"/>
          <w:bCs/>
          <w:sz w:val="24"/>
          <w:szCs w:val="24"/>
          <w:lang w:val="en-AU" w:eastAsia="ar-SA"/>
        </w:rPr>
        <w:t>66, ал.</w:t>
      </w:r>
      <w:proofErr w:type="gramEnd"/>
      <w:r w:rsidRPr="00EA3BC3">
        <w:rPr>
          <w:rFonts w:ascii="Times New Roman" w:eastAsia="Times New Roman" w:hAnsi="Times New Roman" w:cs="Times New Roman"/>
          <w:bCs/>
          <w:sz w:val="24"/>
          <w:szCs w:val="24"/>
          <w:lang w:val="en-AU" w:eastAsia="ar-SA"/>
        </w:rPr>
        <w:t xml:space="preserve"> </w:t>
      </w:r>
      <w:proofErr w:type="gramStart"/>
      <w:r w:rsidRPr="00EA3BC3">
        <w:rPr>
          <w:rFonts w:ascii="Times New Roman" w:eastAsia="Times New Roman" w:hAnsi="Times New Roman" w:cs="Times New Roman"/>
          <w:bCs/>
          <w:sz w:val="24"/>
          <w:szCs w:val="24"/>
          <w:lang w:val="en-AU" w:eastAsia="ar-SA"/>
        </w:rPr>
        <w:t>1 ЗОП участникът може да използва подизпълнител/и, като следва да удостовери това в офертата си, както и дела от поръчката, който ще му/им възложи.</w:t>
      </w:r>
      <w:proofErr w:type="gramEnd"/>
      <w:r w:rsidRPr="00EA3BC3">
        <w:rPr>
          <w:rFonts w:ascii="Times New Roman" w:eastAsia="Times New Roman" w:hAnsi="Times New Roman" w:cs="Times New Roman"/>
          <w:bCs/>
          <w:sz w:val="24"/>
          <w:szCs w:val="24"/>
          <w:lang w:val="en-AU" w:eastAsia="ar-SA"/>
        </w:rPr>
        <w:t xml:space="preserve"> </w:t>
      </w:r>
      <w:proofErr w:type="gramStart"/>
      <w:r w:rsidRPr="00EA3BC3">
        <w:rPr>
          <w:rFonts w:ascii="Times New Roman" w:eastAsia="Times New Roman" w:hAnsi="Times New Roman" w:cs="Times New Roman"/>
          <w:bCs/>
          <w:sz w:val="24"/>
          <w:szCs w:val="24"/>
          <w:lang w:val="en-AU" w:eastAsia="ar-SA"/>
        </w:rPr>
        <w:t>В този случай той трябва да представи доказателство за поетите от подзипълнителя/ите задължения.</w:t>
      </w:r>
      <w:proofErr w:type="gramEnd"/>
      <w:r w:rsidRPr="00EA3BC3">
        <w:rPr>
          <w:rFonts w:ascii="Times New Roman" w:eastAsia="Times New Roman" w:hAnsi="Times New Roman" w:cs="Times New Roman"/>
          <w:bCs/>
          <w:sz w:val="24"/>
          <w:szCs w:val="24"/>
          <w:lang w:val="en-AU" w:eastAsia="ar-SA"/>
        </w:rPr>
        <w:t xml:space="preserve"> </w:t>
      </w:r>
      <w:proofErr w:type="gramStart"/>
      <w:r w:rsidRPr="00EA3BC3">
        <w:rPr>
          <w:rFonts w:ascii="Times New Roman" w:eastAsia="Times New Roman" w:hAnsi="Times New Roman" w:cs="Times New Roman"/>
          <w:bCs/>
          <w:sz w:val="24"/>
          <w:szCs w:val="24"/>
          <w:lang w:val="en-AU" w:eastAsia="ar-SA"/>
        </w:rPr>
        <w:t>Съгласно чл.</w:t>
      </w:r>
      <w:proofErr w:type="gramEnd"/>
      <w:r w:rsidRPr="00EA3BC3">
        <w:rPr>
          <w:rFonts w:ascii="Times New Roman" w:eastAsia="Times New Roman" w:hAnsi="Times New Roman" w:cs="Times New Roman"/>
          <w:bCs/>
          <w:sz w:val="24"/>
          <w:szCs w:val="24"/>
          <w:lang w:val="en-AU" w:eastAsia="ar-SA"/>
        </w:rPr>
        <w:t xml:space="preserve"> </w:t>
      </w:r>
      <w:proofErr w:type="gramStart"/>
      <w:r w:rsidRPr="00EA3BC3">
        <w:rPr>
          <w:rFonts w:ascii="Times New Roman" w:eastAsia="Times New Roman" w:hAnsi="Times New Roman" w:cs="Times New Roman"/>
          <w:bCs/>
          <w:sz w:val="24"/>
          <w:szCs w:val="24"/>
          <w:lang w:val="en-AU" w:eastAsia="ar-SA"/>
        </w:rPr>
        <w:t>66, ал.</w:t>
      </w:r>
      <w:proofErr w:type="gramEnd"/>
      <w:r w:rsidRPr="00EA3BC3">
        <w:rPr>
          <w:rFonts w:ascii="Times New Roman" w:eastAsia="Times New Roman" w:hAnsi="Times New Roman" w:cs="Times New Roman"/>
          <w:bCs/>
          <w:sz w:val="24"/>
          <w:szCs w:val="24"/>
          <w:lang w:val="en-AU" w:eastAsia="ar-SA"/>
        </w:rPr>
        <w:t xml:space="preserve"> </w:t>
      </w:r>
      <w:proofErr w:type="gramStart"/>
      <w:r w:rsidRPr="00EA3BC3">
        <w:rPr>
          <w:rFonts w:ascii="Times New Roman" w:eastAsia="Times New Roman" w:hAnsi="Times New Roman" w:cs="Times New Roman"/>
          <w:bCs/>
          <w:sz w:val="24"/>
          <w:szCs w:val="24"/>
          <w:lang w:val="en-AU" w:eastAsia="ar-SA"/>
        </w:rPr>
        <w:t>2 ЗОП подизпълнителите трябва да отговарят на съответните критерии за подбор съобразно вида и дела от поръчката, който ще изпълняват, и за тях да не са налице основания за отстраняване от процедурата.</w:t>
      </w:r>
      <w:proofErr w:type="gramEnd"/>
      <w:r w:rsidRPr="00EA3BC3">
        <w:rPr>
          <w:rFonts w:ascii="Times New Roman" w:eastAsia="Times New Roman" w:hAnsi="Times New Roman" w:cs="Times New Roman"/>
          <w:bCs/>
          <w:sz w:val="24"/>
          <w:szCs w:val="24"/>
          <w:lang w:val="en-AU" w:eastAsia="ar-SA"/>
        </w:rPr>
        <w:t xml:space="preserve"> </w:t>
      </w:r>
      <w:proofErr w:type="gramStart"/>
      <w:r w:rsidRPr="00EA3BC3">
        <w:rPr>
          <w:rFonts w:ascii="Times New Roman" w:eastAsia="Times New Roman" w:hAnsi="Times New Roman" w:cs="Times New Roman"/>
          <w:bCs/>
          <w:sz w:val="24"/>
          <w:szCs w:val="24"/>
          <w:lang w:val="en-AU" w:eastAsia="ar-SA"/>
        </w:rPr>
        <w:t>Съответствието с критериите за подбор се доказва с представяне на отделен ЕЕДОП за подизпълнителя/ите (чл 67, ал. 2 ЗОП).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 w:eastAsia="ar-SA"/>
        </w:rPr>
        <w:t xml:space="preserve">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 w:eastAsia="ar-SA"/>
        </w:rPr>
        <w:t>Независимо от възможността за използване на подизпълнители отговорността за изпълнение на договора за обществена поръчка е на изпълнителя.</w:t>
      </w:r>
      <w:proofErr w:type="gramEnd"/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val="bg-BG" w:eastAsia="ar-SA"/>
        </w:rPr>
      </w:pPr>
    </w:p>
    <w:p w:rsidR="00EA3BC3" w:rsidRPr="00EA3BC3" w:rsidRDefault="00EA3BC3" w:rsidP="00EA3BC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0"/>
          <w:szCs w:val="20"/>
          <w:lang w:val="ru-RU"/>
        </w:rPr>
      </w:pPr>
    </w:p>
    <w:p w:rsidR="00EA3BC3" w:rsidRPr="00EA3BC3" w:rsidRDefault="00EA3BC3" w:rsidP="00EA3BC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</w:rPr>
        <w:t>IV</w:t>
      </w: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. </w:t>
      </w: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УКАЗАНИЯ ЗА ИЗГОТВЯНЕ И ПОДАВАНЕ НА ОФЕРТИТЕ </w:t>
      </w:r>
    </w:p>
    <w:p w:rsidR="00EA3BC3" w:rsidRPr="00EA3BC3" w:rsidRDefault="00A96892" w:rsidP="00A9689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  <w:t>1.</w:t>
      </w:r>
      <w:r w:rsidR="00EA3BC3" w:rsidRPr="00EA3BC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В публичното състезание могат да участват всички заинтересовани български или чуждестранни физически или юридически лица или техни обединения, както и всяко друго образувание, което има право да изпълнява доставки и услуги съгласно законодателството на държавата, в която то е установен</w:t>
      </w:r>
      <w:r w:rsidR="00EA3BC3"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</w:p>
    <w:p w:rsidR="00EA3BC3" w:rsidRPr="00A96892" w:rsidRDefault="00A96892" w:rsidP="00A9689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2. </w:t>
      </w:r>
      <w:proofErr w:type="gramStart"/>
      <w:r w:rsidR="00EA3BC3" w:rsidRPr="00A96892">
        <w:rPr>
          <w:rFonts w:ascii="Times New Roman" w:eastAsia="Times New Roman" w:hAnsi="Times New Roman" w:cs="Times New Roman"/>
          <w:sz w:val="24"/>
          <w:szCs w:val="24"/>
          <w:lang w:val="en-AU"/>
        </w:rPr>
        <w:t>Лице, което участва в обединение или е дало съгласие и фигурира като подизпълнител в офертата на друг участник, не може да представя самостоятелна оферта.</w:t>
      </w:r>
      <w:proofErr w:type="gramEnd"/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3.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Всеки участник в процедурата има право да представи само една оферта.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en-AU"/>
        </w:rPr>
        <w:t xml:space="preserve">Не се допуска представяне на варианти на техническа и/или ценова оферта.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noProof/>
          <w:sz w:val="24"/>
          <w:szCs w:val="24"/>
          <w:lang w:val="en-AU"/>
        </w:rPr>
        <w:t xml:space="preserve">4. 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en-AU"/>
        </w:rPr>
        <w:t xml:space="preserve">Офертите следва да отговарят на изискванията, посочени в настоящите указания и да бъдат оформени по приложените към документацията образци (приложения). </w:t>
      </w: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noProof/>
          <w:sz w:val="24"/>
          <w:szCs w:val="24"/>
          <w:lang w:val="en-AU"/>
        </w:rPr>
        <w:lastRenderedPageBreak/>
        <w:t xml:space="preserve">5. 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en-AU"/>
        </w:rPr>
        <w:t>Всички разходи по подготовката и представянето на офертата са за сметка на участниците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процедурата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en-AU"/>
        </w:rPr>
        <w:t xml:space="preserve">. 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Възложителят не носи отговорност за извършените от участника разходи по подготовка на офертата, в случай че участникът не бъде класиран или в случай на прекратяване на процедурата.</w:t>
      </w:r>
      <w:r w:rsidRPr="00EA3BC3">
        <w:rPr>
          <w:rFonts w:ascii="Times New Roman" w:eastAsia="Times New Roman" w:hAnsi="Times New Roman" w:cs="Times New Roman"/>
          <w:b/>
          <w:noProof/>
          <w:sz w:val="24"/>
          <w:szCs w:val="24"/>
          <w:lang w:val="en-AU"/>
        </w:rPr>
        <w:t xml:space="preserve"> </w:t>
      </w: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noProof/>
          <w:sz w:val="24"/>
          <w:szCs w:val="24"/>
          <w:lang w:val="en-AU"/>
        </w:rPr>
        <w:t xml:space="preserve">6. 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en-AU"/>
        </w:rPr>
        <w:t>Подаването на офертата задължава участниците да приемат напълно всички изисквания и условия, посочени в тази документация, при спазване на ЗОП и другите нормативни актове, свързани с изпълнението на предмета на поръчката. Поставянето на различни от тези условия и изисквания от страна на участника може да доведе до отстраняването му.</w:t>
      </w: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noProof/>
          <w:sz w:val="24"/>
          <w:szCs w:val="24"/>
          <w:lang w:val="en-AU"/>
        </w:rPr>
        <w:t xml:space="preserve">7. 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en-AU"/>
        </w:rPr>
        <w:t>Офертата се представя в писмен вид на хартиен носител.</w:t>
      </w: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8.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Ако участникът е обединение, трябва да представи копие от договора за обединение.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Когато в договора не е посочено лицето, което представлява участниците в обединението, трябва да се представи и документ, подписан от лицата в обединението, в който следва да е посочен представляващият обединението.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 </w:t>
      </w: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9.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Спрямо участниците трябва да не са налице обстоятелствата по чл.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54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>и чл.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55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от ЗОП.</w:t>
      </w:r>
      <w:r w:rsidRPr="00EA3BC3">
        <w:rPr>
          <w:rFonts w:ascii="Times New Roman" w:eastAsia="Times New Roman" w:hAnsi="Times New Roman" w:cs="Times New Roman"/>
          <w:b/>
          <w:noProof/>
          <w:sz w:val="24"/>
          <w:szCs w:val="24"/>
          <w:lang w:val="en-AU"/>
        </w:rPr>
        <w:t xml:space="preserve">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подаване на офертата участникът удостоверява липсата на тези обстоятелства с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представяне на ЕЕДОП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10.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Всички документи в офертата трябва да бъдат на български език.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Ако в офертата са включени документи на чужд език, те следва да са придружени с превод на български език.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11.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Всички документи, които не са оригинали и за които не се изисква нотариална заверка, следва да бъдат заверени от участника на всяка страница с гриф "Вярно с оригинала" и подписа на лицето/та, представляващо/и участника.</w:t>
      </w: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12.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Офертата трябва да бъде подписана от законния представител на участника съгласно търговската му регистрация или от надлежно упълномощено от него лице с нотариално заверено пълномощно. </w:t>
      </w:r>
    </w:p>
    <w:p w:rsidR="00EA3BC3" w:rsidRPr="00EA3BC3" w:rsidRDefault="00EA3BC3" w:rsidP="00EA3BC3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color w:val="FF0000"/>
          <w:sz w:val="24"/>
          <w:szCs w:val="24"/>
          <w:lang w:val="en-AU"/>
        </w:rPr>
        <w:t xml:space="preserve">            </w:t>
      </w: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13.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Офертата се представя в запечатана, непрозрачна и с ненарушена цялост опаковка от участника или от упълномощен от него представител лично, или по пощата с препоръчано писмо с обратна разписка. Опаковката трябва да бъде надписан</w:t>
      </w:r>
      <w:r w:rsidR="002044DD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както следва: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en-AU"/>
        </w:rPr>
        <w:t xml:space="preserve"> </w:t>
      </w:r>
    </w:p>
    <w:p w:rsidR="00EA3BC3" w:rsidRPr="002044DD" w:rsidRDefault="002044DD" w:rsidP="00EA3BC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РЗОК – Пловдив, </w:t>
      </w:r>
      <w:r w:rsidR="00EA3BC3"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Пловдив</w:t>
      </w:r>
    </w:p>
    <w:p w:rsidR="00EA3BC3" w:rsidRPr="00EA3BC3" w:rsidRDefault="002044DD" w:rsidP="00EA3BC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ул.“Христо Чернопеев“ № 14, партер </w:t>
      </w:r>
      <w:r w:rsidR="00EA3BC3"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</w:p>
    <w:p w:rsidR="00EA3BC3" w:rsidRPr="002044DD" w:rsidRDefault="00EA3BC3" w:rsidP="002044DD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EA3BC3" w:rsidRPr="00EA3BC3" w:rsidRDefault="00EA3BC3" w:rsidP="00EA3B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ОФЕРТА за участие в открита процедура </w:t>
      </w: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за възлагане на обществена поръчка </w:t>
      </w: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с предмет </w:t>
      </w: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„С</w:t>
      </w:r>
      <w:r w:rsidRPr="00EA3BC3">
        <w:rPr>
          <w:rFonts w:ascii="Times New Roman" w:eastAsia="Times New Roman" w:hAnsi="Times New Roman" w:cs="Times New Roman"/>
          <w:b/>
          <w:bCs/>
          <w:sz w:val="24"/>
          <w:szCs w:val="24"/>
          <w:lang w:val="en-AU"/>
        </w:rPr>
        <w:t>ледгаранционно сервизно обслужване</w:t>
      </w:r>
      <w:r w:rsidR="002044DD">
        <w:rPr>
          <w:rFonts w:ascii="Times New Roman" w:eastAsia="Times New Roman" w:hAnsi="Times New Roman" w:cs="Times New Roman"/>
          <w:b/>
          <w:bCs/>
          <w:sz w:val="24"/>
          <w:szCs w:val="24"/>
          <w:lang w:val="en-AU"/>
        </w:rPr>
        <w:t xml:space="preserve"> на служебни автомобили на РЗОК</w:t>
      </w:r>
      <w:r w:rsidR="002044DD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- Пловдив</w:t>
      </w:r>
      <w:r w:rsidRPr="00EA3BC3">
        <w:rPr>
          <w:rFonts w:ascii="Times New Roman" w:eastAsia="Times New Roman" w:hAnsi="Times New Roman" w:cs="Times New Roman"/>
          <w:b/>
          <w:bCs/>
          <w:sz w:val="24"/>
          <w:szCs w:val="24"/>
          <w:lang w:val="en-AU"/>
        </w:rPr>
        <w:t>, включително доставка и монтаж на резервни части, консумативи и принадлежности към тях</w:t>
      </w: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“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</w:p>
    <w:p w:rsidR="00EA3BC3" w:rsidRPr="00EA3BC3" w:rsidRDefault="00EA3BC3" w:rsidP="00EA3BC3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>Върху опаковката следва да бъде посочено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EA3BC3" w:rsidRPr="00EA3BC3" w:rsidRDefault="00EA3BC3" w:rsidP="00EA3BC3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</w:t>
      </w: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13.1.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Наименованието на участника, включително участниците в обединението, когато е приложимо;</w:t>
      </w:r>
    </w:p>
    <w:p w:rsidR="00EA3BC3" w:rsidRPr="00EA3BC3" w:rsidRDefault="00EA3BC3" w:rsidP="00EA3BC3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ab/>
      </w: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13.2.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Адрес за кореспонденция, телефон и по възможност – факс и електронен адрес;</w:t>
      </w:r>
    </w:p>
    <w:p w:rsidR="00EA3BC3" w:rsidRPr="002044DD" w:rsidRDefault="00EA3BC3" w:rsidP="00EA3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          13.3.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Наименовани</w:t>
      </w:r>
      <w:r w:rsidR="002044DD">
        <w:rPr>
          <w:rFonts w:ascii="Times New Roman" w:eastAsia="Times New Roman" w:hAnsi="Times New Roman" w:cs="Times New Roman"/>
          <w:sz w:val="24"/>
          <w:szCs w:val="24"/>
          <w:lang w:val="en-AU"/>
        </w:rPr>
        <w:t>ето на поръчката</w:t>
      </w:r>
      <w:r w:rsidR="002044D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за която участникът подава офертата; </w:t>
      </w: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noProof/>
          <w:sz w:val="24"/>
          <w:szCs w:val="24"/>
          <w:lang w:val="ru-RU"/>
        </w:rPr>
        <w:t xml:space="preserve">14. </w:t>
      </w:r>
      <w:proofErr w:type="gramStart"/>
      <w:r w:rsidRPr="00EA3BC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Опаковката включва документите по чл.</w:t>
      </w:r>
      <w:proofErr w:type="gramEnd"/>
      <w:r w:rsidRPr="00EA3BC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gramStart"/>
      <w:r w:rsidRPr="00EA3BC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39, ал.</w:t>
      </w:r>
      <w:proofErr w:type="gramEnd"/>
      <w:r w:rsidRPr="00EA3BC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gramStart"/>
      <w:r w:rsidRPr="00EA3BC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2 и ал.</w:t>
      </w:r>
      <w:proofErr w:type="gramEnd"/>
      <w:r w:rsidRPr="00EA3BC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3, т. 1 от Правилника за прилагане на закона за обществените поръчки (ППЗОП), опис на представените документи, както и отделен запечатан непрозрачен плик с надпис „Предлагани ценови параметри“, който съдържа ценовото предложение на участника.</w:t>
      </w: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b/>
          <w:noProof/>
          <w:sz w:val="24"/>
          <w:szCs w:val="24"/>
          <w:lang w:val="ru-RU"/>
        </w:rPr>
        <w:t>15.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 При приемане на офертата върху плика се отбелязват поредният номер, датата и часът на получаването и посочените данни се записват във входящ регистър, за което на приносителя се издава документ.</w:t>
      </w: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b/>
          <w:noProof/>
          <w:sz w:val="24"/>
          <w:szCs w:val="24"/>
          <w:lang w:val="ru-RU"/>
        </w:rPr>
        <w:t xml:space="preserve">16. 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Възложителят не приема за участие в процедурата и връща незабавно на участниците оферти, които са представени след изтичане на крайния срок или в незапечатан или скъсан плик. Тези обстоятелства се отбелязват във входящия регистър на възложителя.</w:t>
      </w: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b/>
          <w:noProof/>
          <w:sz w:val="24"/>
          <w:szCs w:val="24"/>
          <w:lang w:val="ru-RU"/>
        </w:rPr>
        <w:t xml:space="preserve">17. 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Ако участникът изпрати офертата чрез препоръчана поща или куриерска служба, разходите за тях са за сметка на участника. В този случай, участникът следва да осигури 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lastRenderedPageBreak/>
        <w:t>пристигането на офертата, в посоченият от възложителя срок. Рискът от забава или загубване на офертата са за сметка на участника.</w:t>
      </w: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b/>
          <w:noProof/>
          <w:sz w:val="24"/>
          <w:szCs w:val="24"/>
          <w:lang w:val="ru-RU"/>
        </w:rPr>
        <w:t xml:space="preserve">18. 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До изтичане на срока за подаване на офертите всеки участник в процедурата може да промени, допълни или да оттегли офертата си.</w:t>
      </w:r>
    </w:p>
    <w:p w:rsidR="00EA3BC3" w:rsidRPr="00EA3BC3" w:rsidRDefault="00EA3BC3" w:rsidP="00EA3BC3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val="bg-BG" w:eastAsia="bg-BG"/>
        </w:rPr>
      </w:pPr>
      <w:r w:rsidRPr="00EA3BC3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val="ru-RU"/>
        </w:rPr>
        <w:tab/>
      </w:r>
      <w:r w:rsidRPr="00EA3BC3"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val="ru-RU"/>
        </w:rPr>
        <w:tab/>
      </w:r>
      <w:r w:rsidRPr="00EA3BC3">
        <w:rPr>
          <w:rFonts w:ascii="Times New Roman" w:eastAsia="Times New Roman" w:hAnsi="Times New Roman" w:cs="Times New Roman"/>
          <w:b/>
          <w:noProof/>
          <w:sz w:val="24"/>
          <w:szCs w:val="24"/>
          <w:lang w:val="ru-RU"/>
        </w:rPr>
        <w:t>18.1.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 </w:t>
      </w:r>
      <w:r w:rsidRPr="00EA3BC3">
        <w:rPr>
          <w:rFonts w:ascii="Times New Roman" w:eastAsia="Times New Roman" w:hAnsi="Times New Roman" w:cs="Times New Roman"/>
          <w:spacing w:val="6"/>
          <w:sz w:val="24"/>
          <w:szCs w:val="24"/>
          <w:lang w:val="en-AU" w:eastAsia="bg-BG"/>
        </w:rPr>
        <w:t>Допълнението и/или промяната на офертата трябва да отговарят на изискванията и условията за представяне на първоначалната оферта, като върху плика бъде поставен надпис „Допълнение/Промяна на оферта с входящ номер ….“ и наименование на участника.</w:t>
      </w:r>
    </w:p>
    <w:p w:rsidR="00EA3BC3" w:rsidRPr="00EA3BC3" w:rsidRDefault="00EA3BC3" w:rsidP="00EA3BC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0"/>
          <w:szCs w:val="20"/>
          <w:lang w:val="bg-BG"/>
        </w:rPr>
      </w:pPr>
    </w:p>
    <w:p w:rsidR="00EA3BC3" w:rsidRPr="00EA3BC3" w:rsidRDefault="00EA3BC3" w:rsidP="00EA3BC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proofErr w:type="gramStart"/>
      <w:r w:rsidRPr="00EA3BC3">
        <w:rPr>
          <w:rFonts w:ascii="Times New Roman" w:eastAsia="Times New Roman" w:hAnsi="Times New Roman" w:cs="Times New Roman"/>
          <w:b/>
          <w:sz w:val="24"/>
          <w:szCs w:val="24"/>
        </w:rPr>
        <w:t>V</w:t>
      </w: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</w:t>
      </w: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СЪДЪРЖАНИЕ НА ОФЕРТАТА.</w:t>
      </w:r>
      <w:proofErr w:type="gramEnd"/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НЕОБХОДИМИ ДОКУМЕНТИ </w:t>
      </w:r>
    </w:p>
    <w:p w:rsidR="00EA3BC3" w:rsidRPr="00EA3BC3" w:rsidRDefault="00EA3BC3" w:rsidP="00EA3BC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Офертата се изготвя по приложените в документацията образци. Опаковката с офертата трябва да съдържа следното:</w:t>
      </w:r>
    </w:p>
    <w:p w:rsidR="00EA3BC3" w:rsidRPr="00EA3BC3" w:rsidRDefault="00EA3BC3" w:rsidP="00EA3BC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b/>
          <w:noProof/>
          <w:sz w:val="24"/>
          <w:szCs w:val="24"/>
          <w:lang w:val="ru-RU"/>
        </w:rPr>
        <w:t xml:space="preserve">1. 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Опис на представените документи (Приложение 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en-AU"/>
        </w:rPr>
        <w:t>№ 1)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.</w:t>
      </w:r>
    </w:p>
    <w:p w:rsidR="00EA3BC3" w:rsidRPr="00EA3BC3" w:rsidRDefault="00EA3BC3" w:rsidP="00EA3BC3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b/>
          <w:noProof/>
          <w:sz w:val="24"/>
          <w:szCs w:val="24"/>
          <w:lang w:val="ru-RU"/>
        </w:rPr>
        <w:t>2.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 Единен европейски документ за обществени поръчки (ЕЕДОП) (Приложение 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en-AU"/>
        </w:rPr>
        <w:t>№ 2)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 за участника в съответствие с изискванията на закона и условията на възложителя, а когато е приложимо – ЕЕДОП за всеки от участниците в обединението, което не е юридическо лице, за всеки подизпълнител и за всяко лице, чиито ресурси ще бъдат ангажирани в изпълнението на поръчката; </w:t>
      </w:r>
    </w:p>
    <w:p w:rsidR="00EA3BC3" w:rsidRPr="00EA3BC3" w:rsidRDefault="00EA3BC3" w:rsidP="00EA3BC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val="bg-BG" w:eastAsia="ar-SA"/>
        </w:rPr>
      </w:pPr>
      <w:r w:rsidRPr="00EA3BC3">
        <w:rPr>
          <w:rFonts w:ascii="Times New Roman" w:eastAsia="Arial" w:hAnsi="Times New Roman" w:cs="Times New Roman"/>
          <w:i/>
          <w:sz w:val="24"/>
          <w:szCs w:val="24"/>
          <w:lang w:val="en-AU" w:eastAsia="ar-SA"/>
        </w:rPr>
        <w:t xml:space="preserve">                </w:t>
      </w:r>
      <w:proofErr w:type="gramStart"/>
      <w:r w:rsidRPr="00EA3BC3">
        <w:rPr>
          <w:rFonts w:ascii="Times New Roman" w:eastAsia="Arial" w:hAnsi="Times New Roman" w:cs="Times New Roman"/>
          <w:i/>
          <w:sz w:val="24"/>
          <w:szCs w:val="24"/>
          <w:lang w:val="en-AU" w:eastAsia="ar-SA"/>
        </w:rPr>
        <w:t>Когато изискванията по чл.</w:t>
      </w:r>
      <w:proofErr w:type="gramEnd"/>
      <w:r w:rsidRPr="00EA3BC3">
        <w:rPr>
          <w:rFonts w:ascii="Times New Roman" w:eastAsia="Arial" w:hAnsi="Times New Roman" w:cs="Times New Roman"/>
          <w:i/>
          <w:sz w:val="24"/>
          <w:szCs w:val="24"/>
          <w:lang w:val="en-AU" w:eastAsia="ar-SA"/>
        </w:rPr>
        <w:t xml:space="preserve"> </w:t>
      </w:r>
      <w:proofErr w:type="gramStart"/>
      <w:r w:rsidRPr="00EA3BC3">
        <w:rPr>
          <w:rFonts w:ascii="Times New Roman" w:eastAsia="Arial" w:hAnsi="Times New Roman" w:cs="Times New Roman"/>
          <w:i/>
          <w:sz w:val="24"/>
          <w:szCs w:val="24"/>
          <w:lang w:val="en-AU" w:eastAsia="ar-SA"/>
        </w:rPr>
        <w:t>54, ал.</w:t>
      </w:r>
      <w:proofErr w:type="gramEnd"/>
      <w:r w:rsidRPr="00EA3BC3">
        <w:rPr>
          <w:rFonts w:ascii="Times New Roman" w:eastAsia="Arial" w:hAnsi="Times New Roman" w:cs="Times New Roman"/>
          <w:i/>
          <w:sz w:val="24"/>
          <w:szCs w:val="24"/>
          <w:lang w:val="en-AU" w:eastAsia="ar-SA"/>
        </w:rPr>
        <w:t xml:space="preserve"> </w:t>
      </w:r>
      <w:proofErr w:type="gramStart"/>
      <w:r w:rsidRPr="00EA3BC3">
        <w:rPr>
          <w:rFonts w:ascii="Times New Roman" w:eastAsia="Arial" w:hAnsi="Times New Roman" w:cs="Times New Roman"/>
          <w:i/>
          <w:sz w:val="24"/>
          <w:szCs w:val="24"/>
          <w:lang w:val="en-AU" w:eastAsia="ar-SA"/>
        </w:rPr>
        <w:t>1, т. 1, 2 и 7 от ЗОП се отнасят за повече от едно лице, всички лица подписват един и същ ЕЕДОП.</w:t>
      </w:r>
      <w:proofErr w:type="gramEnd"/>
      <w:r w:rsidRPr="00EA3BC3">
        <w:rPr>
          <w:rFonts w:ascii="Times New Roman" w:eastAsia="Arial" w:hAnsi="Times New Roman" w:cs="Times New Roman"/>
          <w:i/>
          <w:sz w:val="24"/>
          <w:szCs w:val="24"/>
          <w:lang w:val="en-AU" w:eastAsia="ar-SA"/>
        </w:rPr>
        <w:t xml:space="preserve"> </w:t>
      </w:r>
      <w:proofErr w:type="gramStart"/>
      <w:r w:rsidRPr="00EA3BC3">
        <w:rPr>
          <w:rFonts w:ascii="Times New Roman" w:eastAsia="Arial" w:hAnsi="Times New Roman" w:cs="Times New Roman"/>
          <w:i/>
          <w:sz w:val="24"/>
          <w:szCs w:val="24"/>
          <w:lang w:val="en-AU" w:eastAsia="ar-SA"/>
        </w:rPr>
        <w:t>Когато е налице необходимост от защита на личните данни или при различие в обстоятелствата, свързани с личното състояние, информацията относно изискванията по чл.</w:t>
      </w:r>
      <w:proofErr w:type="gramEnd"/>
      <w:r w:rsidRPr="00EA3BC3">
        <w:rPr>
          <w:rFonts w:ascii="Times New Roman" w:eastAsia="Arial" w:hAnsi="Times New Roman" w:cs="Times New Roman"/>
          <w:i/>
          <w:sz w:val="24"/>
          <w:szCs w:val="24"/>
          <w:lang w:val="en-AU" w:eastAsia="ar-SA"/>
        </w:rPr>
        <w:t xml:space="preserve"> </w:t>
      </w:r>
      <w:proofErr w:type="gramStart"/>
      <w:r w:rsidRPr="00EA3BC3">
        <w:rPr>
          <w:rFonts w:ascii="Times New Roman" w:eastAsia="Arial" w:hAnsi="Times New Roman" w:cs="Times New Roman"/>
          <w:i/>
          <w:sz w:val="24"/>
          <w:szCs w:val="24"/>
          <w:lang w:val="en-AU" w:eastAsia="ar-SA"/>
        </w:rPr>
        <w:t>54, ал.</w:t>
      </w:r>
      <w:proofErr w:type="gramEnd"/>
      <w:r w:rsidRPr="00EA3BC3">
        <w:rPr>
          <w:rFonts w:ascii="Times New Roman" w:eastAsia="Arial" w:hAnsi="Times New Roman" w:cs="Times New Roman"/>
          <w:i/>
          <w:sz w:val="24"/>
          <w:szCs w:val="24"/>
          <w:lang w:val="en-AU" w:eastAsia="ar-SA"/>
        </w:rPr>
        <w:t xml:space="preserve"> </w:t>
      </w:r>
      <w:proofErr w:type="gramStart"/>
      <w:r w:rsidRPr="00EA3BC3">
        <w:rPr>
          <w:rFonts w:ascii="Times New Roman" w:eastAsia="Arial" w:hAnsi="Times New Roman" w:cs="Times New Roman"/>
          <w:i/>
          <w:sz w:val="24"/>
          <w:szCs w:val="24"/>
          <w:lang w:val="en-AU" w:eastAsia="ar-SA"/>
        </w:rPr>
        <w:t>1, т. 1, 2 и 7 от ЗОП се попълва в отделен ЕЕДОП за всяко лице или за някои от лицата.</w:t>
      </w:r>
      <w:proofErr w:type="gramEnd"/>
      <w:r w:rsidRPr="00EA3BC3">
        <w:rPr>
          <w:rFonts w:ascii="Times New Roman" w:eastAsia="Arial" w:hAnsi="Times New Roman" w:cs="Times New Roman"/>
          <w:i/>
          <w:sz w:val="24"/>
          <w:szCs w:val="24"/>
          <w:lang w:val="en-AU" w:eastAsia="ar-SA"/>
        </w:rPr>
        <w:t xml:space="preserve"> </w:t>
      </w:r>
      <w:proofErr w:type="gramStart"/>
      <w:r w:rsidRPr="00EA3BC3">
        <w:rPr>
          <w:rFonts w:ascii="Times New Roman" w:eastAsia="Arial" w:hAnsi="Times New Roman" w:cs="Times New Roman"/>
          <w:i/>
          <w:sz w:val="24"/>
          <w:szCs w:val="24"/>
          <w:lang w:val="en-AU" w:eastAsia="ar-SA"/>
        </w:rPr>
        <w:t>В последната хипотеза- при подаване на повече от един ЕЕДОП, обстоятелствата, свързани с критериите за подбор, се съдържат само в ЕЕДОП, подписан от лице, което може самостоятелно да представлява съответния стопански субект.</w:t>
      </w:r>
      <w:proofErr w:type="gramEnd"/>
    </w:p>
    <w:p w:rsidR="00EA3BC3" w:rsidRPr="00EA3BC3" w:rsidRDefault="00EA3BC3" w:rsidP="00EA3BC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bCs/>
          <w:i/>
          <w:sz w:val="24"/>
          <w:szCs w:val="24"/>
          <w:lang w:val="en-AU" w:eastAsia="ar-SA"/>
        </w:rPr>
      </w:pPr>
      <w:r w:rsidRPr="00EA3BC3">
        <w:rPr>
          <w:rFonts w:ascii="Times New Roman" w:eastAsia="Arial" w:hAnsi="Times New Roman" w:cs="Times New Roman"/>
          <w:i/>
          <w:sz w:val="24"/>
          <w:szCs w:val="24"/>
          <w:lang w:val="en-AU" w:eastAsia="ar-SA"/>
        </w:rPr>
        <w:tab/>
      </w:r>
      <w:proofErr w:type="gramStart"/>
      <w:r w:rsidRPr="00EA3BC3">
        <w:rPr>
          <w:rFonts w:ascii="Times New Roman" w:eastAsia="Arial" w:hAnsi="Times New Roman" w:cs="Times New Roman"/>
          <w:i/>
          <w:sz w:val="24"/>
          <w:szCs w:val="24"/>
          <w:lang w:val="en-AU" w:eastAsia="ar-SA"/>
        </w:rPr>
        <w:t>Когато Участникът е посочил, че ще използва капацитета на трети лица за доказване на съответствието с критериите за подбор или че ще използва подизпълнители, за всяко от тези лица се представя отделен ЕЕДОП.</w:t>
      </w:r>
      <w:proofErr w:type="gramEnd"/>
    </w:p>
    <w:p w:rsidR="00EA3BC3" w:rsidRPr="00EA3BC3" w:rsidRDefault="00EA3BC3" w:rsidP="00EA3BC3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i/>
          <w:sz w:val="24"/>
          <w:szCs w:val="24"/>
          <w:lang w:val="en-AU" w:eastAsia="ar-SA"/>
        </w:rPr>
        <w:t xml:space="preserve">Представявя се отделен ЕЕДОП </w:t>
      </w:r>
      <w:r w:rsidRPr="00EA3BC3">
        <w:rPr>
          <w:rFonts w:ascii="Times New Roman" w:eastAsia="Times New Roman" w:hAnsi="Times New Roman" w:cs="Times New Roman"/>
          <w:bCs/>
          <w:i/>
          <w:sz w:val="24"/>
          <w:szCs w:val="24"/>
          <w:lang w:val="en-AU" w:eastAsia="ar-SA"/>
        </w:rPr>
        <w:t>за всеки от участниците в обединението, което не е юридическо лице, за всеки подизпълнител и за всяко лице, чиито ресурси ще бъдат ангажирани в изпълнението на поръчката</w:t>
      </w:r>
    </w:p>
    <w:p w:rsidR="00EA3BC3" w:rsidRPr="00EA3BC3" w:rsidRDefault="00EA3BC3" w:rsidP="00EA3BC3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b/>
          <w:noProof/>
          <w:sz w:val="24"/>
          <w:szCs w:val="24"/>
          <w:lang w:val="ru-RU"/>
        </w:rPr>
        <w:t>3.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 При участник- обединение - </w:t>
      </w:r>
      <w:r w:rsidRPr="00EA3BC3">
        <w:rPr>
          <w:rFonts w:ascii="Times New Roman" w:eastAsia="Arial" w:hAnsi="Times New Roman" w:cs="Times New Roman"/>
          <w:sz w:val="24"/>
          <w:szCs w:val="24"/>
          <w:lang w:val="en-AU"/>
        </w:rPr>
        <w:t>Копие на договора за обединение /при участник-обединение/, а когато в договора не е посочено лицето, което представлява участниците в обединението и документ, подписан от лицата в обединението, в който се посочва представляващият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;</w:t>
      </w:r>
    </w:p>
    <w:p w:rsidR="00EA3BC3" w:rsidRPr="00EA3BC3" w:rsidRDefault="00EA3BC3" w:rsidP="00EA3BC3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b/>
          <w:bCs/>
          <w:sz w:val="24"/>
          <w:szCs w:val="24"/>
          <w:lang w:val="en-AU"/>
        </w:rPr>
        <w:t>4.</w:t>
      </w:r>
      <w:r w:rsidRPr="00EA3BC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Копие от документ, от който да е видно правното основание за създаване на обединението, съгласно чл. </w:t>
      </w:r>
      <w:proofErr w:type="gramStart"/>
      <w:r w:rsidRPr="00EA3BC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37, ал.</w:t>
      </w:r>
      <w:proofErr w:type="gramEnd"/>
      <w:r w:rsidRPr="00EA3BC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4 от ППЗОП /при участник-обединение, което не е юридическо лице/.</w:t>
      </w:r>
    </w:p>
    <w:p w:rsidR="00EA3BC3" w:rsidRPr="00EA3BC3" w:rsidRDefault="00EA3BC3" w:rsidP="00EA3BC3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b/>
          <w:noProof/>
          <w:sz w:val="24"/>
          <w:szCs w:val="24"/>
          <w:lang w:val="ru-RU"/>
        </w:rPr>
        <w:t>5.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Документ за упълномощаване, съгласно чл.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39, ал.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3, т. 1, буква „а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“ от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ППЗОП, когато лицето, което подава офертата, не е законният представител на участника.  Представя се нотариално заверено пълномощно, което следва да съдържа изрично изявление, че упълномощеното лице има право да подпише офертата и да представлява участника в процедурата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;</w:t>
      </w:r>
    </w:p>
    <w:p w:rsidR="00EA3BC3" w:rsidRPr="00EA3BC3" w:rsidRDefault="00EA3BC3" w:rsidP="00EA3BC3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b/>
          <w:noProof/>
          <w:sz w:val="24"/>
          <w:szCs w:val="24"/>
          <w:lang w:val="ru-RU"/>
        </w:rPr>
        <w:t>6.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 Предложение за изпълнение на поръчката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в съответствие с техническите спецификации и изискванията на възложителя 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(Приложение 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en-AU"/>
        </w:rPr>
        <w:t>№ 3)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.</w:t>
      </w:r>
    </w:p>
    <w:p w:rsidR="00EA3BC3" w:rsidRPr="00EA3BC3" w:rsidRDefault="00EA3BC3" w:rsidP="00EA3BC3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b/>
          <w:noProof/>
          <w:sz w:val="24"/>
          <w:szCs w:val="24"/>
          <w:lang w:val="ru-RU"/>
        </w:rPr>
        <w:t>7.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 Декларация за съгласие с клаузите на приложения проект на договор (Приложение 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en-AU"/>
        </w:rPr>
        <w:t>№ 4)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;</w:t>
      </w:r>
    </w:p>
    <w:p w:rsidR="00EA3BC3" w:rsidRPr="00EA3BC3" w:rsidRDefault="00EA3BC3" w:rsidP="00EA3BC3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b/>
          <w:noProof/>
          <w:sz w:val="24"/>
          <w:szCs w:val="24"/>
          <w:lang w:val="ru-RU"/>
        </w:rPr>
        <w:t>8.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 Декларация за срока на валидност на офертата (Приложение 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en-AU"/>
        </w:rPr>
        <w:t>№ 5)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;</w:t>
      </w:r>
    </w:p>
    <w:p w:rsidR="00EA3BC3" w:rsidRPr="00EA3BC3" w:rsidRDefault="00EA3BC3" w:rsidP="00EA3BC3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b/>
          <w:noProof/>
          <w:sz w:val="24"/>
          <w:szCs w:val="24"/>
          <w:lang w:val="ru-RU"/>
        </w:rPr>
        <w:t>9.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 Декларация,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 (Приложение 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en-AU"/>
        </w:rPr>
        <w:t>№ 6)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;</w:t>
      </w:r>
    </w:p>
    <w:p w:rsidR="00EA3BC3" w:rsidRPr="00EA3BC3" w:rsidRDefault="00EA3BC3" w:rsidP="00EA3BC3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bg-BG" w:eastAsia="ar-SA"/>
        </w:rPr>
      </w:pPr>
      <w:r w:rsidRPr="00EA3BC3">
        <w:rPr>
          <w:rFonts w:ascii="Times New Roman" w:eastAsia="Times New Roman" w:hAnsi="Times New Roman" w:cs="Times New Roman"/>
          <w:b/>
          <w:noProof/>
          <w:sz w:val="24"/>
          <w:szCs w:val="24"/>
          <w:lang w:val="ru-RU"/>
        </w:rPr>
        <w:lastRenderedPageBreak/>
        <w:t xml:space="preserve">10. Документи за доказване </w:t>
      </w:r>
      <w:r w:rsidRPr="00EA3BC3">
        <w:rPr>
          <w:rFonts w:ascii="Times New Roman" w:eastAsia="Arial" w:hAnsi="Times New Roman" w:cs="Times New Roman"/>
          <w:b/>
          <w:bCs/>
          <w:sz w:val="24"/>
          <w:szCs w:val="24"/>
          <w:lang w:val="en-AU" w:eastAsia="ar-SA"/>
        </w:rPr>
        <w:t>техническите и професионални способности на участниците:</w:t>
      </w:r>
    </w:p>
    <w:p w:rsidR="00EA3BC3" w:rsidRPr="00EA3BC3" w:rsidRDefault="00EA3BC3" w:rsidP="00EA3BC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Arial" w:hAnsi="Times New Roman" w:cs="Times New Roman"/>
          <w:b/>
          <w:bCs/>
          <w:sz w:val="24"/>
          <w:szCs w:val="24"/>
          <w:lang w:val="en-AU" w:eastAsia="ar-SA"/>
        </w:rPr>
        <w:t xml:space="preserve">10.1.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Декларация съдържаща списък на техническия персонал, придружена от заверени копия на документи, удостоверяващи професионалната квалификация на лицата, отговорни за изпълнението на услугата (Приложение № 10)</w:t>
      </w:r>
    </w:p>
    <w:p w:rsidR="00EA3BC3" w:rsidRPr="00EA3BC3" w:rsidRDefault="00EA3BC3" w:rsidP="00EA3BC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10.2.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 w:eastAsia="zh-CN"/>
        </w:rPr>
        <w:t xml:space="preserve"> Списък на услугите, които са идентични или сходни с предмета на поръчката, с посочване на стойностите, датите и получателите, заедно с доказателства за извършените услуги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(Приложение № 7).</w:t>
      </w:r>
    </w:p>
    <w:p w:rsidR="00EA3BC3" w:rsidRPr="00EA3BC3" w:rsidRDefault="00EA3BC3" w:rsidP="00EA3BC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en-AU" w:eastAsia="zh-CN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 w:eastAsia="zh-CN"/>
        </w:rPr>
        <w:t>10.3.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 w:eastAsia="zh-CN"/>
        </w:rPr>
        <w:t xml:space="preserve"> Декларация, че автосервиза, в който ще бъдат обслужвани автомобилите на Възложителя притежава необходимото оборудване гарантиращо техническа възможност за изпълнение предмета на поръчката (Приложение № 11).</w:t>
      </w:r>
    </w:p>
    <w:p w:rsidR="00EA3BC3" w:rsidRPr="00EA3BC3" w:rsidRDefault="00EA3BC3" w:rsidP="00EA3BC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en-AU" w:eastAsia="zh-CN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 w:eastAsia="zh-CN"/>
        </w:rPr>
        <w:t>10.4.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 w:eastAsia="zh-CN"/>
        </w:rPr>
        <w:t xml:space="preserve"> Декларация, че при ремонт на автомобилите на Възложителя ще се доставят и влагат само нови и неупотребявани резервни части, консумативи и принадлежности и че сервизното обслужване и ремонт на служебните автомобили, предмет на настоящата поръчка, ще се извършват съгласно предписанията на производителя за съответната марка (Приложение № 12).</w:t>
      </w:r>
    </w:p>
    <w:p w:rsidR="00EA3BC3" w:rsidRPr="00EA3BC3" w:rsidRDefault="00EA3BC3" w:rsidP="00EA3BC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11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. Декларация по чл.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101, ал.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11, във връзка с чл.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107, т. 4 от ЗОП за липса на свързаност с друг участник (Приложение № 8)</w:t>
      </w:r>
    </w:p>
    <w:p w:rsidR="00EA3BC3" w:rsidRPr="00EA3BC3" w:rsidRDefault="00EA3BC3" w:rsidP="00EA3BC3">
      <w:pPr>
        <w:spacing w:after="0" w:line="240" w:lineRule="auto"/>
        <w:ind w:firstLine="851"/>
        <w:jc w:val="both"/>
        <w:rPr>
          <w:rFonts w:ascii="Times New Roman" w:eastAsia="Times New Roman" w:hAnsi="Times New Roman" w:cs="Arial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Arial"/>
          <w:b/>
          <w:sz w:val="24"/>
          <w:szCs w:val="24"/>
          <w:lang w:val="en-AU"/>
        </w:rPr>
        <w:t>12.</w:t>
      </w:r>
      <w:r w:rsidRPr="00EA3BC3">
        <w:rPr>
          <w:rFonts w:ascii="Times New Roman" w:eastAsia="Times New Roman" w:hAnsi="Times New Roman" w:cs="Arial"/>
          <w:sz w:val="24"/>
          <w:szCs w:val="24"/>
          <w:lang w:val="en-AU"/>
        </w:rPr>
        <w:t xml:space="preserve"> </w:t>
      </w:r>
      <w:r w:rsidRPr="002044DD">
        <w:rPr>
          <w:rFonts w:ascii="Times New Roman" w:eastAsia="Times New Roman" w:hAnsi="Times New Roman" w:cs="Arial"/>
          <w:b/>
          <w:sz w:val="24"/>
          <w:szCs w:val="24"/>
          <w:lang w:val="en-AU"/>
        </w:rPr>
        <w:t>О</w:t>
      </w:r>
      <w:r w:rsidRPr="002044DD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тдел</w:t>
      </w:r>
      <w:r w:rsidRPr="002044DD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ен</w:t>
      </w:r>
      <w:r w:rsidRPr="002044DD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 непрозрачн плик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с надпис </w:t>
      </w:r>
      <w:r w:rsidRPr="00E647C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x-none"/>
        </w:rPr>
        <w:t>"Предлагани ценови параметри"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който се поставя ценовото предложение за изпълнение на обществената поръчка (Приложение № 9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) .</w:t>
      </w:r>
      <w:proofErr w:type="gramEnd"/>
    </w:p>
    <w:p w:rsidR="00EA3BC3" w:rsidRPr="00EA3BC3" w:rsidRDefault="00EA3BC3" w:rsidP="00EA3BC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ru-RU"/>
        </w:rPr>
      </w:pPr>
    </w:p>
    <w:p w:rsidR="00EA3BC3" w:rsidRPr="00EA3BC3" w:rsidRDefault="00EA3BC3" w:rsidP="00EA3BC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V</w:t>
      </w:r>
      <w:r w:rsidRPr="00EA3BC3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. </w:t>
      </w: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УСЛОВИЯ ПО ПРОВЕЖДАНЕ НА ПРОЦЕДУРАТА. ОЦЕНКА НА ОФЕРТИТЕ</w:t>
      </w:r>
    </w:p>
    <w:p w:rsidR="00EA3BC3" w:rsidRPr="00EA3BC3" w:rsidRDefault="00EA3BC3" w:rsidP="00EA3BC3">
      <w:pPr>
        <w:numPr>
          <w:ilvl w:val="0"/>
          <w:numId w:val="6"/>
        </w:num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Основания за отстраняване</w:t>
      </w:r>
    </w:p>
    <w:p w:rsidR="00EA3BC3" w:rsidRPr="00EA3BC3" w:rsidRDefault="00EA3BC3" w:rsidP="00EA3BC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EA3BC3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Не може да участва в процедурата за възлагане на обществена поръчка и възложителят ще отстрани от участие всеки участник за който са налице обстоятелства, посочени в т. 1.1. и т. 1.2. от раздел </w:t>
      </w:r>
      <w:r w:rsidRPr="00EA3BC3">
        <w:rPr>
          <w:rFonts w:ascii="Times New Roman" w:eastAsia="Times New Roman" w:hAnsi="Times New Roman" w:cs="Times New Roman"/>
          <w:bCs/>
          <w:sz w:val="24"/>
          <w:szCs w:val="24"/>
        </w:rPr>
        <w:t>III</w:t>
      </w:r>
      <w:r w:rsidRPr="00EA3BC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EA3BC3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от настоящата документация. </w:t>
      </w:r>
    </w:p>
    <w:p w:rsidR="00EA3BC3" w:rsidRPr="00EA3BC3" w:rsidRDefault="00EA3BC3" w:rsidP="00EA3BC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</w:p>
    <w:p w:rsidR="00EA3BC3" w:rsidRPr="00EA3BC3" w:rsidRDefault="00EA3BC3" w:rsidP="00EA3BC3">
      <w:pPr>
        <w:numPr>
          <w:ilvl w:val="0"/>
          <w:numId w:val="6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b/>
          <w:noProof/>
          <w:sz w:val="24"/>
          <w:szCs w:val="24"/>
          <w:lang w:val="ru-RU"/>
        </w:rPr>
        <w:t xml:space="preserve"> Провеждане на процедурата</w:t>
      </w:r>
    </w:p>
    <w:p w:rsidR="00EA3BC3" w:rsidRPr="00EA3BC3" w:rsidRDefault="00EA3BC3" w:rsidP="00EA3BC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            </w:t>
      </w:r>
      <w:r w:rsidRPr="00EA3BC3">
        <w:rPr>
          <w:rFonts w:ascii="Times New Roman" w:eastAsia="Times New Roman" w:hAnsi="Times New Roman" w:cs="Times New Roman"/>
          <w:b/>
          <w:bCs/>
          <w:sz w:val="24"/>
          <w:szCs w:val="24"/>
          <w:lang w:val="en-AU"/>
        </w:rPr>
        <w:t>2.1.</w:t>
      </w:r>
      <w:r w:rsidRPr="00EA3BC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Получените оферти се отварят на публично заседание, на което могат да присъстват участниците в процедурата или техни упълномощени представители, както и представители на средствата за масово осведомяване.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Преди отваряне на офертите</w:t>
      </w:r>
      <w:r w:rsidRPr="00EA3BC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упълномощените лица представят на комисията нотариално заверено пълномощно от законния/те представител/и на участника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.</w:t>
      </w:r>
      <w:proofErr w:type="gramEnd"/>
    </w:p>
    <w:p w:rsidR="00EA3BC3" w:rsidRPr="00EA3BC3" w:rsidRDefault="00EA3BC3" w:rsidP="00EA3BC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            </w:t>
      </w:r>
      <w:r w:rsidRPr="00EA3BC3">
        <w:rPr>
          <w:rFonts w:ascii="Times New Roman" w:eastAsia="Times New Roman" w:hAnsi="Times New Roman" w:cs="Times New Roman"/>
          <w:b/>
          <w:noProof/>
          <w:sz w:val="24"/>
          <w:szCs w:val="24"/>
          <w:lang w:val="ru-RU"/>
        </w:rPr>
        <w:t>2.2.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 Провеждането на процедурата по възлагането на обществената поръчка се извършва по реда описан в раздел 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</w:rPr>
        <w:t>VII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 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en-AU"/>
        </w:rPr>
        <w:t xml:space="preserve">и раздел 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</w:rPr>
        <w:t>VIII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 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en-AU"/>
        </w:rPr>
        <w:t>от ППЗОП.</w:t>
      </w:r>
    </w:p>
    <w:p w:rsidR="00EA3BC3" w:rsidRPr="00EA3BC3" w:rsidRDefault="00EA3BC3" w:rsidP="00EA3BC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val="en-AU" w:eastAsia="ar-SA"/>
        </w:rPr>
      </w:pPr>
      <w:r w:rsidRPr="00EA3BC3">
        <w:rPr>
          <w:rFonts w:ascii="Times New Roman" w:eastAsia="Arial" w:hAnsi="Times New Roman" w:cs="Times New Roman"/>
          <w:b/>
          <w:sz w:val="24"/>
          <w:szCs w:val="24"/>
          <w:lang w:val="en-AU" w:eastAsia="ar-SA"/>
        </w:rPr>
        <w:t>2.3.</w:t>
      </w:r>
      <w:r w:rsidRPr="00EA3BC3">
        <w:rPr>
          <w:rFonts w:ascii="Times New Roman" w:eastAsia="Arial" w:hAnsi="Times New Roman" w:cs="Times New Roman"/>
          <w:sz w:val="24"/>
          <w:szCs w:val="24"/>
          <w:lang w:val="en-AU" w:eastAsia="ar-SA"/>
        </w:rPr>
        <w:t xml:space="preserve"> Възложителят не разглежда техническите предложения на участниците, за които е установено, че не отговарят на изискванията за лично състояние и на критериите за подбор. </w:t>
      </w:r>
    </w:p>
    <w:p w:rsidR="00EA3BC3" w:rsidRPr="00EA3BC3" w:rsidRDefault="00EA3BC3" w:rsidP="00EA3BC3">
      <w:pPr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val="bg-BG" w:eastAsia="ar-SA"/>
        </w:rPr>
      </w:pPr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 xml:space="preserve">            </w:t>
      </w:r>
      <w:r w:rsidRPr="00EA3BC3">
        <w:rPr>
          <w:rFonts w:ascii="Times New Roman" w:eastAsia="Arial" w:hAnsi="Times New Roman" w:cs="Times New Roman"/>
          <w:b/>
          <w:bCs/>
          <w:sz w:val="24"/>
          <w:szCs w:val="24"/>
          <w:lang w:val="en-AU" w:eastAsia="ar-SA"/>
        </w:rPr>
        <w:t>2.4.</w:t>
      </w:r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 xml:space="preserve"> Пликът с надпис „Предлагани ценови параметри</w:t>
      </w:r>
      <w:proofErr w:type="gramStart"/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>“ на</w:t>
      </w:r>
      <w:proofErr w:type="gramEnd"/>
      <w:r w:rsidRPr="00EA3BC3">
        <w:rPr>
          <w:rFonts w:ascii="Times New Roman" w:eastAsia="Arial" w:hAnsi="Times New Roman" w:cs="Times New Roman"/>
          <w:bCs/>
          <w:sz w:val="24"/>
          <w:szCs w:val="24"/>
          <w:lang w:val="en-AU" w:eastAsia="ar-SA"/>
        </w:rPr>
        <w:t xml:space="preserve"> участник, чиято оферта не отговаря на изискванията на възложителя, не се отваря.</w:t>
      </w:r>
    </w:p>
    <w:p w:rsidR="00EA3BC3" w:rsidRPr="00EA3BC3" w:rsidRDefault="00EA3BC3" w:rsidP="00EA3BC3">
      <w:pPr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val="bg-BG" w:eastAsia="ar-SA"/>
        </w:rPr>
      </w:pPr>
    </w:p>
    <w:p w:rsidR="00EA3BC3" w:rsidRPr="00EA3BC3" w:rsidRDefault="00EA3BC3" w:rsidP="00EA3BC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3. Критерий за оценка на офертите и класиране на участниците</w:t>
      </w:r>
    </w:p>
    <w:p w:rsidR="00EA3BC3" w:rsidRPr="00EA3BC3" w:rsidRDefault="00EA3BC3" w:rsidP="00EA3BC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Оценяването на офертите, които отговарят на обявените от възложителя условия се извършва по критерий</w:t>
      </w:r>
      <w:r w:rsidRPr="00EA3BC3">
        <w:rPr>
          <w:rFonts w:ascii="Times New Roman" w:eastAsia="Times New Roman" w:hAnsi="Times New Roman" w:cs="Times New Roman"/>
          <w:color w:val="FF0000"/>
          <w:sz w:val="24"/>
          <w:szCs w:val="24"/>
          <w:lang w:val="en-AU"/>
        </w:rPr>
        <w:t xml:space="preserve">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>“</w:t>
      </w: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най-ниска цена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”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 по т.3.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>1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</w:p>
    <w:p w:rsidR="00EA3BC3" w:rsidRPr="00EA3BC3" w:rsidRDefault="00EA3BC3" w:rsidP="00EA3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Цената следва да бъде предложена в лева с ДДС.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</w:p>
    <w:p w:rsidR="00EA3BC3" w:rsidRPr="00EA3BC3" w:rsidRDefault="00EA3BC3" w:rsidP="00EA3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EA3BC3" w:rsidRPr="00B10BDE" w:rsidRDefault="00EA3BC3" w:rsidP="00EA3B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ab/>
      </w: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3.1</w:t>
      </w:r>
      <w:r w:rsidR="009A617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9A6174" w:rsidRPr="009A6174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Обща ц</w:t>
      </w:r>
      <w:r w:rsidRPr="009A61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ена с </w:t>
      </w:r>
      <w:proofErr w:type="gramStart"/>
      <w:r w:rsidRPr="009A61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ДДС  от</w:t>
      </w:r>
      <w:proofErr w:type="gramEnd"/>
      <w:r w:rsidRPr="009A61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/................................................................/ лева на час</w:t>
      </w:r>
      <w:r w:rsidR="00B10BD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работа</w:t>
      </w:r>
      <w:r w:rsidRPr="009A61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за </w:t>
      </w:r>
      <w:r w:rsidRPr="009A6174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всички </w:t>
      </w:r>
      <w:r w:rsidR="009A6174" w:rsidRPr="009A617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видове технологични операции </w:t>
      </w:r>
      <w:r w:rsidR="00B10BD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 т.3.2</w:t>
      </w:r>
      <w:r w:rsidR="00B10BDE">
        <w:rPr>
          <w:rFonts w:ascii="Times New Roman" w:eastAsia="Times New Roman" w:hAnsi="Times New Roman" w:cs="Times New Roman"/>
          <w:b/>
          <w:sz w:val="24"/>
          <w:szCs w:val="24"/>
        </w:rPr>
        <w:t xml:space="preserve"> + </w:t>
      </w:r>
      <w:r w:rsidR="00B10BD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т.3.3. </w:t>
      </w:r>
    </w:p>
    <w:p w:rsidR="00700C79" w:rsidRPr="00700C79" w:rsidRDefault="00EA3BC3" w:rsidP="00700C79">
      <w:pPr>
        <w:pStyle w:val="ListParagraph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:rsidR="00700C79" w:rsidRPr="00700C79" w:rsidRDefault="00700C79" w:rsidP="00700C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9A6174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  </w:t>
      </w:r>
      <w:r w:rsidR="00E26205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       </w:t>
      </w:r>
      <w:r w:rsidR="009A6174" w:rsidRPr="009A6174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3.2</w:t>
      </w:r>
      <w:r w:rsidR="009A617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700C7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следните ремонтни работи и манипулации участниците трябва да предложат фиксирани цени</w:t>
      </w:r>
      <w:r w:rsidRPr="00700C79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;</w:t>
      </w:r>
    </w:p>
    <w:p w:rsidR="00700C79" w:rsidRPr="00700C79" w:rsidRDefault="00700C79" w:rsidP="00700C79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0"/>
          <w:szCs w:val="20"/>
          <w:lang w:val="bg-BG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4937"/>
        <w:gridCol w:w="1440"/>
        <w:gridCol w:w="2478"/>
      </w:tblGrid>
      <w:tr w:rsidR="00700C79" w:rsidRPr="00700C79" w:rsidTr="00700C79">
        <w:trPr>
          <w:trHeight w:val="480"/>
        </w:trPr>
        <w:tc>
          <w:tcPr>
            <w:tcW w:w="463" w:type="dxa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14"/>
                <w:szCs w:val="14"/>
                <w:lang w:val="en-AU"/>
              </w:rPr>
              <w:t>№  по ред</w:t>
            </w:r>
          </w:p>
        </w:tc>
        <w:tc>
          <w:tcPr>
            <w:tcW w:w="4937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Наименование на ремонтната работа или манипулацията</w:t>
            </w:r>
          </w:p>
        </w:tc>
        <w:tc>
          <w:tcPr>
            <w:tcW w:w="1440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Мярка</w:t>
            </w:r>
          </w:p>
        </w:tc>
        <w:tc>
          <w:tcPr>
            <w:tcW w:w="2478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Единична цена с ДДС в лева</w:t>
            </w:r>
          </w:p>
        </w:tc>
      </w:tr>
      <w:tr w:rsidR="00700C79" w:rsidRPr="00700C79" w:rsidTr="00700C79">
        <w:trPr>
          <w:trHeight w:val="270"/>
        </w:trPr>
        <w:tc>
          <w:tcPr>
            <w:tcW w:w="463" w:type="dxa"/>
            <w:vAlign w:val="center"/>
          </w:tcPr>
          <w:p w:rsidR="00700C79" w:rsidRPr="000875E6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  <w:r w:rsidRPr="000875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1</w:t>
            </w:r>
          </w:p>
        </w:tc>
        <w:tc>
          <w:tcPr>
            <w:tcW w:w="4937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Проверка (диагностика) на ходова част, спирачна система и кормилна уредба</w:t>
            </w:r>
          </w:p>
        </w:tc>
        <w:tc>
          <w:tcPr>
            <w:tcW w:w="1440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брой</w:t>
            </w:r>
          </w:p>
        </w:tc>
        <w:tc>
          <w:tcPr>
            <w:tcW w:w="2478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</w:tr>
      <w:tr w:rsidR="00700C79" w:rsidRPr="00700C79" w:rsidTr="00700C79">
        <w:trPr>
          <w:trHeight w:val="270"/>
        </w:trPr>
        <w:tc>
          <w:tcPr>
            <w:tcW w:w="463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2</w:t>
            </w:r>
          </w:p>
        </w:tc>
        <w:tc>
          <w:tcPr>
            <w:tcW w:w="4937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Проверка (диагностика) съединител, диферинциал и скоростна кутия</w:t>
            </w:r>
          </w:p>
        </w:tc>
        <w:tc>
          <w:tcPr>
            <w:tcW w:w="1440" w:type="dxa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брой</w:t>
            </w:r>
          </w:p>
        </w:tc>
        <w:tc>
          <w:tcPr>
            <w:tcW w:w="2478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</w:tr>
      <w:tr w:rsidR="00700C79" w:rsidRPr="00700C79" w:rsidTr="00700C79">
        <w:trPr>
          <w:trHeight w:val="270"/>
        </w:trPr>
        <w:tc>
          <w:tcPr>
            <w:tcW w:w="463" w:type="dxa"/>
            <w:vAlign w:val="center"/>
          </w:tcPr>
          <w:p w:rsidR="00700C79" w:rsidRPr="000875E6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  <w:r w:rsidRPr="000875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3</w:t>
            </w:r>
          </w:p>
        </w:tc>
        <w:tc>
          <w:tcPr>
            <w:tcW w:w="4937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Проверка (диагностика) двигател</w:t>
            </w:r>
          </w:p>
        </w:tc>
        <w:tc>
          <w:tcPr>
            <w:tcW w:w="1440" w:type="dxa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брой</w:t>
            </w:r>
          </w:p>
        </w:tc>
        <w:tc>
          <w:tcPr>
            <w:tcW w:w="2478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</w:tr>
      <w:tr w:rsidR="00700C79" w:rsidRPr="00700C79" w:rsidTr="00700C79">
        <w:trPr>
          <w:trHeight w:val="270"/>
        </w:trPr>
        <w:tc>
          <w:tcPr>
            <w:tcW w:w="463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4</w:t>
            </w:r>
          </w:p>
        </w:tc>
        <w:tc>
          <w:tcPr>
            <w:tcW w:w="4937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Смяна на маслото на двигателя и замяна на масления филтър</w:t>
            </w:r>
          </w:p>
        </w:tc>
        <w:tc>
          <w:tcPr>
            <w:tcW w:w="1440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брой</w:t>
            </w:r>
          </w:p>
        </w:tc>
        <w:tc>
          <w:tcPr>
            <w:tcW w:w="2478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</w:tr>
      <w:tr w:rsidR="00700C79" w:rsidRPr="00700C79" w:rsidTr="00700C79">
        <w:trPr>
          <w:trHeight w:val="270"/>
        </w:trPr>
        <w:tc>
          <w:tcPr>
            <w:tcW w:w="463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5</w:t>
            </w:r>
          </w:p>
        </w:tc>
        <w:tc>
          <w:tcPr>
            <w:tcW w:w="4937" w:type="dxa"/>
          </w:tcPr>
          <w:p w:rsidR="00700C79" w:rsidRPr="00700C79" w:rsidRDefault="00700C79" w:rsidP="0070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Смяна на ангренажния ремък и ролки</w:t>
            </w:r>
          </w:p>
        </w:tc>
        <w:tc>
          <w:tcPr>
            <w:tcW w:w="1440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брой</w:t>
            </w:r>
          </w:p>
        </w:tc>
        <w:tc>
          <w:tcPr>
            <w:tcW w:w="2478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</w:tr>
      <w:tr w:rsidR="00700C79" w:rsidRPr="00700C79" w:rsidTr="00700C79">
        <w:trPr>
          <w:trHeight w:val="285"/>
        </w:trPr>
        <w:tc>
          <w:tcPr>
            <w:tcW w:w="463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6</w:t>
            </w:r>
          </w:p>
        </w:tc>
        <w:tc>
          <w:tcPr>
            <w:tcW w:w="4937" w:type="dxa"/>
          </w:tcPr>
          <w:p w:rsidR="00700C79" w:rsidRPr="00700C79" w:rsidRDefault="00700C79" w:rsidP="0070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Смяна на ремъка на генератора и ролки</w:t>
            </w:r>
          </w:p>
        </w:tc>
        <w:tc>
          <w:tcPr>
            <w:tcW w:w="1440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брой</w:t>
            </w:r>
          </w:p>
        </w:tc>
        <w:tc>
          <w:tcPr>
            <w:tcW w:w="2478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</w:tr>
      <w:tr w:rsidR="00700C79" w:rsidRPr="00700C79" w:rsidTr="00700C79">
        <w:trPr>
          <w:trHeight w:val="285"/>
        </w:trPr>
        <w:tc>
          <w:tcPr>
            <w:tcW w:w="463" w:type="dxa"/>
            <w:vAlign w:val="center"/>
          </w:tcPr>
          <w:p w:rsidR="00700C79" w:rsidRPr="000875E6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  <w:r w:rsidRPr="000875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7</w:t>
            </w:r>
          </w:p>
        </w:tc>
        <w:tc>
          <w:tcPr>
            <w:tcW w:w="4937" w:type="dxa"/>
          </w:tcPr>
          <w:p w:rsidR="00700C79" w:rsidRPr="00700C79" w:rsidRDefault="00700C79" w:rsidP="0070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Смяна на преден амортисьор</w:t>
            </w:r>
          </w:p>
        </w:tc>
        <w:tc>
          <w:tcPr>
            <w:tcW w:w="1440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брой</w:t>
            </w:r>
          </w:p>
        </w:tc>
        <w:tc>
          <w:tcPr>
            <w:tcW w:w="2478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</w:tr>
      <w:tr w:rsidR="00700C79" w:rsidRPr="00700C79" w:rsidTr="00700C79">
        <w:trPr>
          <w:trHeight w:val="285"/>
        </w:trPr>
        <w:tc>
          <w:tcPr>
            <w:tcW w:w="463" w:type="dxa"/>
            <w:vAlign w:val="center"/>
          </w:tcPr>
          <w:p w:rsidR="00700C79" w:rsidRPr="000875E6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  <w:r w:rsidRPr="000875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8</w:t>
            </w:r>
          </w:p>
        </w:tc>
        <w:tc>
          <w:tcPr>
            <w:tcW w:w="4937" w:type="dxa"/>
          </w:tcPr>
          <w:p w:rsidR="00700C79" w:rsidRPr="00700C79" w:rsidRDefault="00700C79" w:rsidP="0070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Смяна на заден амортисьор</w:t>
            </w:r>
          </w:p>
        </w:tc>
        <w:tc>
          <w:tcPr>
            <w:tcW w:w="1440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брой</w:t>
            </w:r>
          </w:p>
        </w:tc>
        <w:tc>
          <w:tcPr>
            <w:tcW w:w="2478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</w:tr>
      <w:tr w:rsidR="00700C79" w:rsidRPr="00700C79" w:rsidTr="00700C79">
        <w:trPr>
          <w:trHeight w:val="285"/>
        </w:trPr>
        <w:tc>
          <w:tcPr>
            <w:tcW w:w="463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9</w:t>
            </w:r>
          </w:p>
        </w:tc>
        <w:tc>
          <w:tcPr>
            <w:tcW w:w="4937" w:type="dxa"/>
          </w:tcPr>
          <w:p w:rsidR="00700C79" w:rsidRPr="00700C79" w:rsidRDefault="00700C79" w:rsidP="0070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Смяна на шарнирен болт</w:t>
            </w:r>
          </w:p>
        </w:tc>
        <w:tc>
          <w:tcPr>
            <w:tcW w:w="1440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брой</w:t>
            </w:r>
          </w:p>
        </w:tc>
        <w:tc>
          <w:tcPr>
            <w:tcW w:w="2478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</w:tr>
      <w:tr w:rsidR="00700C79" w:rsidRPr="00700C79" w:rsidTr="00700C79">
        <w:trPr>
          <w:trHeight w:val="285"/>
        </w:trPr>
        <w:tc>
          <w:tcPr>
            <w:tcW w:w="463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10</w:t>
            </w:r>
          </w:p>
        </w:tc>
        <w:tc>
          <w:tcPr>
            <w:tcW w:w="4937" w:type="dxa"/>
          </w:tcPr>
          <w:p w:rsidR="00700C79" w:rsidRPr="00700C79" w:rsidRDefault="00700C79" w:rsidP="0070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Смяна на къс кормилен накрайник</w:t>
            </w:r>
          </w:p>
        </w:tc>
        <w:tc>
          <w:tcPr>
            <w:tcW w:w="1440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брой</w:t>
            </w:r>
          </w:p>
        </w:tc>
        <w:tc>
          <w:tcPr>
            <w:tcW w:w="2478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</w:tr>
      <w:tr w:rsidR="00700C79" w:rsidRPr="00700C79" w:rsidTr="00700C79">
        <w:trPr>
          <w:trHeight w:val="285"/>
        </w:trPr>
        <w:tc>
          <w:tcPr>
            <w:tcW w:w="463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11</w:t>
            </w:r>
          </w:p>
        </w:tc>
        <w:tc>
          <w:tcPr>
            <w:tcW w:w="4937" w:type="dxa"/>
          </w:tcPr>
          <w:p w:rsidR="00700C79" w:rsidRPr="00700C79" w:rsidRDefault="00700C79" w:rsidP="0070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Смяна на дълга кормилна щанга</w:t>
            </w:r>
          </w:p>
        </w:tc>
        <w:tc>
          <w:tcPr>
            <w:tcW w:w="1440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брой</w:t>
            </w:r>
          </w:p>
        </w:tc>
        <w:tc>
          <w:tcPr>
            <w:tcW w:w="2478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</w:tr>
      <w:tr w:rsidR="00700C79" w:rsidRPr="00700C79" w:rsidTr="00700C79">
        <w:trPr>
          <w:trHeight w:val="285"/>
        </w:trPr>
        <w:tc>
          <w:tcPr>
            <w:tcW w:w="463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12</w:t>
            </w:r>
          </w:p>
        </w:tc>
        <w:tc>
          <w:tcPr>
            <w:tcW w:w="4937" w:type="dxa"/>
          </w:tcPr>
          <w:p w:rsidR="00700C79" w:rsidRPr="00700C79" w:rsidRDefault="00700C79" w:rsidP="0070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Смяна на външно каре</w:t>
            </w:r>
          </w:p>
        </w:tc>
        <w:tc>
          <w:tcPr>
            <w:tcW w:w="1440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брой</w:t>
            </w:r>
          </w:p>
        </w:tc>
        <w:tc>
          <w:tcPr>
            <w:tcW w:w="2478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</w:tr>
      <w:tr w:rsidR="00700C79" w:rsidRPr="00700C79" w:rsidTr="00700C79">
        <w:trPr>
          <w:trHeight w:val="285"/>
        </w:trPr>
        <w:tc>
          <w:tcPr>
            <w:tcW w:w="463" w:type="dxa"/>
            <w:vAlign w:val="center"/>
          </w:tcPr>
          <w:p w:rsidR="00700C79" w:rsidRPr="000875E6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  <w:r w:rsidRPr="000875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13</w:t>
            </w:r>
          </w:p>
        </w:tc>
        <w:tc>
          <w:tcPr>
            <w:tcW w:w="4937" w:type="dxa"/>
          </w:tcPr>
          <w:p w:rsidR="00700C79" w:rsidRPr="00700C79" w:rsidRDefault="00700C79" w:rsidP="0070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Смяна на преден лагер</w:t>
            </w:r>
          </w:p>
        </w:tc>
        <w:tc>
          <w:tcPr>
            <w:tcW w:w="1440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брой</w:t>
            </w:r>
          </w:p>
        </w:tc>
        <w:tc>
          <w:tcPr>
            <w:tcW w:w="2478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</w:tr>
      <w:tr w:rsidR="00700C79" w:rsidRPr="00700C79" w:rsidTr="00700C79">
        <w:trPr>
          <w:trHeight w:val="285"/>
        </w:trPr>
        <w:tc>
          <w:tcPr>
            <w:tcW w:w="463" w:type="dxa"/>
            <w:vAlign w:val="center"/>
          </w:tcPr>
          <w:p w:rsidR="00700C79" w:rsidRPr="000875E6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  <w:r w:rsidRPr="000875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14</w:t>
            </w:r>
          </w:p>
        </w:tc>
        <w:tc>
          <w:tcPr>
            <w:tcW w:w="4937" w:type="dxa"/>
          </w:tcPr>
          <w:p w:rsidR="00700C79" w:rsidRPr="00700C79" w:rsidRDefault="00700C79" w:rsidP="0070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Смяна на заден лагер</w:t>
            </w:r>
          </w:p>
        </w:tc>
        <w:tc>
          <w:tcPr>
            <w:tcW w:w="1440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брой</w:t>
            </w:r>
          </w:p>
        </w:tc>
        <w:tc>
          <w:tcPr>
            <w:tcW w:w="2478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</w:tr>
      <w:tr w:rsidR="00700C79" w:rsidRPr="00700C79" w:rsidTr="00700C79">
        <w:trPr>
          <w:trHeight w:val="285"/>
        </w:trPr>
        <w:tc>
          <w:tcPr>
            <w:tcW w:w="463" w:type="dxa"/>
            <w:vAlign w:val="center"/>
          </w:tcPr>
          <w:p w:rsidR="00700C79" w:rsidRPr="000875E6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  <w:r w:rsidRPr="000875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15</w:t>
            </w:r>
          </w:p>
        </w:tc>
        <w:tc>
          <w:tcPr>
            <w:tcW w:w="4937" w:type="dxa"/>
          </w:tcPr>
          <w:p w:rsidR="00700C79" w:rsidRPr="00700C79" w:rsidRDefault="00700C79" w:rsidP="0070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Смяна на биале</w:t>
            </w:r>
          </w:p>
        </w:tc>
        <w:tc>
          <w:tcPr>
            <w:tcW w:w="1440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брой</w:t>
            </w:r>
          </w:p>
        </w:tc>
        <w:tc>
          <w:tcPr>
            <w:tcW w:w="2478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</w:tr>
      <w:tr w:rsidR="00700C79" w:rsidRPr="00700C79" w:rsidTr="00700C79">
        <w:trPr>
          <w:trHeight w:val="285"/>
        </w:trPr>
        <w:tc>
          <w:tcPr>
            <w:tcW w:w="463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16</w:t>
            </w:r>
          </w:p>
        </w:tc>
        <w:tc>
          <w:tcPr>
            <w:tcW w:w="4937" w:type="dxa"/>
          </w:tcPr>
          <w:p w:rsidR="00700C79" w:rsidRPr="00700C79" w:rsidRDefault="00700C79" w:rsidP="0070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Смяна на втулки на единия носач </w:t>
            </w:r>
          </w:p>
        </w:tc>
        <w:tc>
          <w:tcPr>
            <w:tcW w:w="1440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брой</w:t>
            </w:r>
          </w:p>
        </w:tc>
        <w:tc>
          <w:tcPr>
            <w:tcW w:w="2478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</w:tr>
      <w:tr w:rsidR="00700C79" w:rsidRPr="00700C79" w:rsidTr="00700C79">
        <w:trPr>
          <w:trHeight w:val="285"/>
        </w:trPr>
        <w:tc>
          <w:tcPr>
            <w:tcW w:w="463" w:type="dxa"/>
            <w:vAlign w:val="center"/>
          </w:tcPr>
          <w:p w:rsidR="00700C79" w:rsidRPr="00B10BDE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  <w:r w:rsidRPr="00B10B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17</w:t>
            </w:r>
          </w:p>
        </w:tc>
        <w:tc>
          <w:tcPr>
            <w:tcW w:w="4937" w:type="dxa"/>
          </w:tcPr>
          <w:p w:rsidR="00700C79" w:rsidRPr="00700C79" w:rsidRDefault="00700C79" w:rsidP="0070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Смяна на предни дискове /накладки/</w:t>
            </w:r>
          </w:p>
        </w:tc>
        <w:tc>
          <w:tcPr>
            <w:tcW w:w="1440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комплект</w:t>
            </w:r>
          </w:p>
        </w:tc>
        <w:tc>
          <w:tcPr>
            <w:tcW w:w="2478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</w:tr>
      <w:tr w:rsidR="00700C79" w:rsidRPr="00700C79" w:rsidTr="00700C79">
        <w:trPr>
          <w:trHeight w:val="285"/>
        </w:trPr>
        <w:tc>
          <w:tcPr>
            <w:tcW w:w="463" w:type="dxa"/>
            <w:vAlign w:val="center"/>
          </w:tcPr>
          <w:p w:rsidR="00700C79" w:rsidRPr="00B10BDE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  <w:r w:rsidRPr="00B10B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18</w:t>
            </w:r>
          </w:p>
        </w:tc>
        <w:tc>
          <w:tcPr>
            <w:tcW w:w="4937" w:type="dxa"/>
          </w:tcPr>
          <w:p w:rsidR="00700C79" w:rsidRPr="00700C79" w:rsidRDefault="00700C79" w:rsidP="0070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Смяна на задни накладки /барабани/</w:t>
            </w:r>
          </w:p>
        </w:tc>
        <w:tc>
          <w:tcPr>
            <w:tcW w:w="1440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комплект</w:t>
            </w:r>
          </w:p>
        </w:tc>
        <w:tc>
          <w:tcPr>
            <w:tcW w:w="2478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</w:tr>
      <w:tr w:rsidR="00700C79" w:rsidRPr="00700C79" w:rsidTr="00700C79">
        <w:trPr>
          <w:trHeight w:val="285"/>
        </w:trPr>
        <w:tc>
          <w:tcPr>
            <w:tcW w:w="463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19</w:t>
            </w:r>
          </w:p>
        </w:tc>
        <w:tc>
          <w:tcPr>
            <w:tcW w:w="4937" w:type="dxa"/>
          </w:tcPr>
          <w:p w:rsidR="00700C79" w:rsidRPr="00700C79" w:rsidRDefault="00700C79" w:rsidP="0070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Смяна на запалителни свещи</w:t>
            </w:r>
          </w:p>
        </w:tc>
        <w:tc>
          <w:tcPr>
            <w:tcW w:w="1440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комплект</w:t>
            </w:r>
          </w:p>
        </w:tc>
        <w:tc>
          <w:tcPr>
            <w:tcW w:w="2478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</w:tr>
      <w:tr w:rsidR="00700C79" w:rsidRPr="00700C79" w:rsidTr="00700C79">
        <w:trPr>
          <w:trHeight w:val="285"/>
        </w:trPr>
        <w:tc>
          <w:tcPr>
            <w:tcW w:w="463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20</w:t>
            </w:r>
          </w:p>
        </w:tc>
        <w:tc>
          <w:tcPr>
            <w:tcW w:w="4937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Корекция на стоманени джанти</w:t>
            </w:r>
          </w:p>
        </w:tc>
        <w:tc>
          <w:tcPr>
            <w:tcW w:w="1440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брой</w:t>
            </w:r>
          </w:p>
        </w:tc>
        <w:tc>
          <w:tcPr>
            <w:tcW w:w="2478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</w:tr>
      <w:tr w:rsidR="00700C79" w:rsidRPr="00700C79" w:rsidTr="00700C79">
        <w:trPr>
          <w:trHeight w:val="285"/>
        </w:trPr>
        <w:tc>
          <w:tcPr>
            <w:tcW w:w="463" w:type="dxa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21</w:t>
            </w:r>
          </w:p>
        </w:tc>
        <w:tc>
          <w:tcPr>
            <w:tcW w:w="4937" w:type="dxa"/>
          </w:tcPr>
          <w:p w:rsidR="00700C79" w:rsidRPr="00700C79" w:rsidRDefault="00700C79" w:rsidP="0070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Демонтаж и монтаж гуми</w:t>
            </w:r>
          </w:p>
        </w:tc>
        <w:tc>
          <w:tcPr>
            <w:tcW w:w="1440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брой</w:t>
            </w:r>
          </w:p>
        </w:tc>
        <w:tc>
          <w:tcPr>
            <w:tcW w:w="2478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</w:tr>
      <w:tr w:rsidR="00700C79" w:rsidRPr="00700C79" w:rsidTr="00700C79">
        <w:trPr>
          <w:trHeight w:val="285"/>
        </w:trPr>
        <w:tc>
          <w:tcPr>
            <w:tcW w:w="463" w:type="dxa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22</w:t>
            </w:r>
          </w:p>
        </w:tc>
        <w:tc>
          <w:tcPr>
            <w:tcW w:w="4937" w:type="dxa"/>
          </w:tcPr>
          <w:p w:rsidR="00700C79" w:rsidRPr="00700C79" w:rsidRDefault="00700C79" w:rsidP="0070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Проверка свободния ход на съединителя</w:t>
            </w:r>
          </w:p>
        </w:tc>
        <w:tc>
          <w:tcPr>
            <w:tcW w:w="1440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брой</w:t>
            </w:r>
          </w:p>
        </w:tc>
        <w:tc>
          <w:tcPr>
            <w:tcW w:w="2478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</w:tr>
      <w:tr w:rsidR="00700C79" w:rsidRPr="00700C79" w:rsidTr="00700C79">
        <w:trPr>
          <w:trHeight w:val="285"/>
        </w:trPr>
        <w:tc>
          <w:tcPr>
            <w:tcW w:w="463" w:type="dxa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23</w:t>
            </w:r>
          </w:p>
        </w:tc>
        <w:tc>
          <w:tcPr>
            <w:tcW w:w="4937" w:type="dxa"/>
          </w:tcPr>
          <w:p w:rsidR="00700C79" w:rsidRPr="00700C79" w:rsidRDefault="00700C79" w:rsidP="0070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Проверка и корекция на опъна при неизправност на ангренажния ремък</w:t>
            </w:r>
          </w:p>
        </w:tc>
        <w:tc>
          <w:tcPr>
            <w:tcW w:w="1440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брой</w:t>
            </w:r>
          </w:p>
        </w:tc>
        <w:tc>
          <w:tcPr>
            <w:tcW w:w="2478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</w:tr>
      <w:tr w:rsidR="00700C79" w:rsidRPr="00700C79" w:rsidTr="00700C79">
        <w:trPr>
          <w:trHeight w:val="285"/>
        </w:trPr>
        <w:tc>
          <w:tcPr>
            <w:tcW w:w="463" w:type="dxa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24</w:t>
            </w:r>
          </w:p>
        </w:tc>
        <w:tc>
          <w:tcPr>
            <w:tcW w:w="4937" w:type="dxa"/>
          </w:tcPr>
          <w:p w:rsidR="00700C79" w:rsidRPr="00700C79" w:rsidRDefault="00700C79" w:rsidP="0070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Проверка амортисьори</w:t>
            </w:r>
          </w:p>
        </w:tc>
        <w:tc>
          <w:tcPr>
            <w:tcW w:w="1440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комплект</w:t>
            </w:r>
          </w:p>
        </w:tc>
        <w:tc>
          <w:tcPr>
            <w:tcW w:w="2478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</w:tr>
      <w:tr w:rsidR="00700C79" w:rsidRPr="00700C79" w:rsidTr="00700C79">
        <w:trPr>
          <w:trHeight w:val="285"/>
        </w:trPr>
        <w:tc>
          <w:tcPr>
            <w:tcW w:w="463" w:type="dxa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25</w:t>
            </w:r>
          </w:p>
        </w:tc>
        <w:tc>
          <w:tcPr>
            <w:tcW w:w="4937" w:type="dxa"/>
          </w:tcPr>
          <w:p w:rsidR="00700C79" w:rsidRPr="00700C79" w:rsidRDefault="00700C79" w:rsidP="0070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Преглед ходова част</w:t>
            </w:r>
          </w:p>
        </w:tc>
        <w:tc>
          <w:tcPr>
            <w:tcW w:w="1440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брой</w:t>
            </w:r>
          </w:p>
        </w:tc>
        <w:tc>
          <w:tcPr>
            <w:tcW w:w="2478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</w:tr>
      <w:tr w:rsidR="00700C79" w:rsidRPr="00700C79" w:rsidTr="00700C79">
        <w:trPr>
          <w:trHeight w:val="285"/>
        </w:trPr>
        <w:tc>
          <w:tcPr>
            <w:tcW w:w="463" w:type="dxa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26</w:t>
            </w:r>
          </w:p>
        </w:tc>
        <w:tc>
          <w:tcPr>
            <w:tcW w:w="4937" w:type="dxa"/>
          </w:tcPr>
          <w:p w:rsidR="00700C79" w:rsidRPr="00700C79" w:rsidRDefault="00700C79" w:rsidP="0070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Регулиране ходова част – преден мост</w:t>
            </w:r>
          </w:p>
        </w:tc>
        <w:tc>
          <w:tcPr>
            <w:tcW w:w="1440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брой</w:t>
            </w:r>
          </w:p>
        </w:tc>
        <w:tc>
          <w:tcPr>
            <w:tcW w:w="2478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val="en-AU"/>
              </w:rPr>
            </w:pPr>
          </w:p>
        </w:tc>
      </w:tr>
      <w:tr w:rsidR="00700C79" w:rsidRPr="00700C79" w:rsidTr="00700C79">
        <w:trPr>
          <w:trHeight w:val="285"/>
        </w:trPr>
        <w:tc>
          <w:tcPr>
            <w:tcW w:w="463" w:type="dxa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27</w:t>
            </w:r>
          </w:p>
        </w:tc>
        <w:tc>
          <w:tcPr>
            <w:tcW w:w="4937" w:type="dxa"/>
          </w:tcPr>
          <w:p w:rsidR="00700C79" w:rsidRPr="00700C79" w:rsidRDefault="00700C79" w:rsidP="0070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Регулиране ходова част – заден мост</w:t>
            </w:r>
          </w:p>
        </w:tc>
        <w:tc>
          <w:tcPr>
            <w:tcW w:w="1440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брой</w:t>
            </w:r>
          </w:p>
        </w:tc>
        <w:tc>
          <w:tcPr>
            <w:tcW w:w="2478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val="en-AU"/>
              </w:rPr>
            </w:pPr>
          </w:p>
        </w:tc>
      </w:tr>
      <w:tr w:rsidR="00700C79" w:rsidRPr="00700C79" w:rsidTr="00700C79">
        <w:trPr>
          <w:trHeight w:val="285"/>
        </w:trPr>
        <w:tc>
          <w:tcPr>
            <w:tcW w:w="463" w:type="dxa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28</w:t>
            </w:r>
          </w:p>
        </w:tc>
        <w:tc>
          <w:tcPr>
            <w:tcW w:w="4937" w:type="dxa"/>
          </w:tcPr>
          <w:p w:rsidR="00700C79" w:rsidRPr="00700C79" w:rsidRDefault="00700C79" w:rsidP="0070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Смяна на водна помпа</w:t>
            </w:r>
          </w:p>
        </w:tc>
        <w:tc>
          <w:tcPr>
            <w:tcW w:w="1440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брой</w:t>
            </w:r>
          </w:p>
        </w:tc>
        <w:tc>
          <w:tcPr>
            <w:tcW w:w="2478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val="en-AU"/>
              </w:rPr>
            </w:pPr>
          </w:p>
        </w:tc>
      </w:tr>
      <w:tr w:rsidR="00700C79" w:rsidRPr="00700C79" w:rsidTr="00700C79">
        <w:trPr>
          <w:trHeight w:val="285"/>
        </w:trPr>
        <w:tc>
          <w:tcPr>
            <w:tcW w:w="463" w:type="dxa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29</w:t>
            </w:r>
          </w:p>
        </w:tc>
        <w:tc>
          <w:tcPr>
            <w:tcW w:w="4937" w:type="dxa"/>
          </w:tcPr>
          <w:p w:rsidR="00700C79" w:rsidRPr="00700C79" w:rsidRDefault="00700C79" w:rsidP="0070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Смяна на бензинова/горивна помпа</w:t>
            </w:r>
          </w:p>
        </w:tc>
        <w:tc>
          <w:tcPr>
            <w:tcW w:w="1440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брой</w:t>
            </w:r>
          </w:p>
        </w:tc>
        <w:tc>
          <w:tcPr>
            <w:tcW w:w="2478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val="en-AU"/>
              </w:rPr>
            </w:pPr>
          </w:p>
        </w:tc>
      </w:tr>
      <w:tr w:rsidR="00700C79" w:rsidRPr="00700C79" w:rsidTr="00700C79">
        <w:trPr>
          <w:trHeight w:val="285"/>
        </w:trPr>
        <w:tc>
          <w:tcPr>
            <w:tcW w:w="463" w:type="dxa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30</w:t>
            </w:r>
          </w:p>
        </w:tc>
        <w:tc>
          <w:tcPr>
            <w:tcW w:w="4937" w:type="dxa"/>
          </w:tcPr>
          <w:p w:rsidR="00700C79" w:rsidRPr="00700C79" w:rsidRDefault="00700C79" w:rsidP="0070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Смяна на трансмисионно масло</w:t>
            </w:r>
          </w:p>
        </w:tc>
        <w:tc>
          <w:tcPr>
            <w:tcW w:w="1440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700C79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брой</w:t>
            </w:r>
          </w:p>
        </w:tc>
        <w:tc>
          <w:tcPr>
            <w:tcW w:w="2478" w:type="dxa"/>
            <w:vAlign w:val="center"/>
          </w:tcPr>
          <w:p w:rsidR="00700C79" w:rsidRPr="00700C79" w:rsidRDefault="00700C79" w:rsidP="00700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val="en-AU"/>
              </w:rPr>
            </w:pPr>
          </w:p>
        </w:tc>
      </w:tr>
    </w:tbl>
    <w:p w:rsidR="00EA3BC3" w:rsidRPr="00A2222B" w:rsidRDefault="009A6174" w:rsidP="00A2222B">
      <w:pPr>
        <w:shd w:val="clear" w:color="auto" w:fill="FFFFFF"/>
        <w:tabs>
          <w:tab w:val="left" w:pos="367"/>
        </w:tabs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bg-BG"/>
        </w:rPr>
      </w:pPr>
      <w:r>
        <w:rPr>
          <w:rFonts w:ascii="Times New Roman" w:eastAsia="Times New Roman" w:hAnsi="Times New Roman" w:cs="Times New Roman"/>
          <w:sz w:val="28"/>
          <w:szCs w:val="28"/>
          <w:lang w:val="bg-BG"/>
        </w:rPr>
        <w:t xml:space="preserve">3.3 </w:t>
      </w:r>
      <w:r w:rsidR="00700C79" w:rsidRPr="00700C79">
        <w:rPr>
          <w:rFonts w:ascii="Times New Roman" w:eastAsia="Times New Roman" w:hAnsi="Times New Roman" w:cs="Times New Roman"/>
          <w:sz w:val="28"/>
          <w:szCs w:val="28"/>
          <w:lang w:val="en-AU"/>
        </w:rPr>
        <w:t xml:space="preserve"> </w:t>
      </w:r>
      <w:r w:rsidR="00700C79" w:rsidRPr="00700C79">
        <w:rPr>
          <w:rFonts w:ascii="Times New Roman" w:eastAsia="Times New Roman" w:hAnsi="Times New Roman" w:cs="Times New Roman"/>
          <w:sz w:val="24"/>
          <w:szCs w:val="24"/>
          <w:lang w:val="bg-BG"/>
        </w:rPr>
        <w:t>За ремонтни работи и манипулации извън посочените по точка 1.1 участниците трябва да посочат единична цена за тяхното изв</w:t>
      </w:r>
      <w:r w:rsidR="00B10BD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ършване за 1 /един / час работа: .....................лв. с ДДС за един час работа. </w:t>
      </w:r>
    </w:p>
    <w:p w:rsidR="00EA3BC3" w:rsidRPr="00EA3BC3" w:rsidRDefault="00EA3BC3" w:rsidP="00EA3B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A3BC3" w:rsidRDefault="00EA3BC3" w:rsidP="00EA3BC3">
      <w:pPr>
        <w:tabs>
          <w:tab w:val="left" w:pos="243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  <w:proofErr w:type="gramStart"/>
      <w:r w:rsidRPr="00EA3BC3">
        <w:rPr>
          <w:rFonts w:ascii="Times New Roman" w:eastAsia="Times New Roman" w:hAnsi="Times New Roman" w:cs="Times New Roman"/>
          <w:b/>
          <w:i/>
          <w:sz w:val="24"/>
          <w:szCs w:val="24"/>
          <w:lang w:val="en-AU"/>
        </w:rPr>
        <w:t>Всички изчисления ще бъдат извършвани от комисията с точност до втория знак след десетичната запетая.</w:t>
      </w:r>
      <w:proofErr w:type="gramEnd"/>
    </w:p>
    <w:p w:rsidR="009A6174" w:rsidRPr="009A6174" w:rsidRDefault="009A6174" w:rsidP="00EA3BC3">
      <w:pPr>
        <w:tabs>
          <w:tab w:val="left" w:pos="243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В случай на допуснати грешки в представеното ценово предложение, кандидатът ще бъде отстранен. </w:t>
      </w:r>
    </w:p>
    <w:p w:rsidR="00EA3BC3" w:rsidRPr="00EA3BC3" w:rsidRDefault="00EA3BC3" w:rsidP="00EA3BC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</w:p>
    <w:p w:rsidR="00EA3BC3" w:rsidRPr="00EA3BC3" w:rsidRDefault="00EA3BC3" w:rsidP="00EA3BC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4. Класиране на участниците. </w:t>
      </w:r>
      <w:proofErr w:type="gramStart"/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Определяне на изпълнител.</w:t>
      </w:r>
      <w:proofErr w:type="gramEnd"/>
    </w:p>
    <w:p w:rsidR="00EA3BC3" w:rsidRPr="00EA3BC3" w:rsidRDefault="00EA3BC3" w:rsidP="00EA3BC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4.1. </w:t>
      </w:r>
      <w:r w:rsidRPr="00EA3BC3">
        <w:rPr>
          <w:rFonts w:ascii="Times New Roman" w:eastAsia="Calibri" w:hAnsi="Times New Roman" w:cs="Times New Roman"/>
          <w:spacing w:val="4"/>
          <w:sz w:val="24"/>
          <w:szCs w:val="24"/>
          <w:lang w:val="en-AU" w:eastAsia="bg-BG"/>
        </w:rPr>
        <w:t xml:space="preserve">Класирането на участниците се извършва във възходящ ред, като на първо място се класира участникът с най-ниска сума по </w:t>
      </w:r>
      <w:r w:rsidRPr="00EA3BC3">
        <w:rPr>
          <w:rFonts w:ascii="Times New Roman" w:eastAsia="Calibri" w:hAnsi="Times New Roman" w:cs="Times New Roman"/>
          <w:b/>
          <w:spacing w:val="4"/>
          <w:sz w:val="24"/>
          <w:szCs w:val="24"/>
          <w:lang w:val="en-AU" w:eastAsia="bg-BG"/>
        </w:rPr>
        <w:t>т.3.</w:t>
      </w:r>
      <w:r w:rsidRPr="00EA3BC3">
        <w:rPr>
          <w:rFonts w:ascii="Times New Roman" w:eastAsia="Calibri" w:hAnsi="Times New Roman" w:cs="Times New Roman"/>
          <w:b/>
          <w:spacing w:val="4"/>
          <w:sz w:val="24"/>
          <w:szCs w:val="24"/>
          <w:lang w:val="bg-BG" w:eastAsia="bg-BG"/>
        </w:rPr>
        <w:t>1</w:t>
      </w:r>
      <w:r w:rsidRPr="00EA3BC3">
        <w:rPr>
          <w:rFonts w:ascii="Times New Roman" w:eastAsia="Calibri" w:hAnsi="Times New Roman" w:cs="Times New Roman"/>
          <w:spacing w:val="4"/>
          <w:sz w:val="24"/>
          <w:szCs w:val="24"/>
          <w:lang w:val="en-AU" w:eastAsia="bg-BG"/>
        </w:rPr>
        <w:t>.</w:t>
      </w:r>
    </w:p>
    <w:p w:rsidR="00EA3BC3" w:rsidRPr="00EA3BC3" w:rsidRDefault="00EA3BC3" w:rsidP="00EA3BC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4.2.</w:t>
      </w:r>
      <w:r w:rsidRPr="00EA3BC3">
        <w:rPr>
          <w:rFonts w:ascii="Times New Roman" w:eastAsia="Calibri" w:hAnsi="Times New Roman" w:cs="Times New Roman"/>
          <w:spacing w:val="4"/>
          <w:sz w:val="24"/>
          <w:szCs w:val="24"/>
          <w:lang w:val="en-AU" w:eastAsia="bg-BG"/>
        </w:rPr>
        <w:t xml:space="preserve"> В случай, че най-ниската стойност по </w:t>
      </w:r>
      <w:r w:rsidRPr="00EA3BC3">
        <w:rPr>
          <w:rFonts w:ascii="Times New Roman" w:eastAsia="Calibri" w:hAnsi="Times New Roman" w:cs="Times New Roman"/>
          <w:b/>
          <w:spacing w:val="4"/>
          <w:sz w:val="24"/>
          <w:szCs w:val="24"/>
          <w:lang w:val="en-AU" w:eastAsia="bg-BG"/>
        </w:rPr>
        <w:t>т.3.</w:t>
      </w:r>
      <w:r w:rsidRPr="00EA3BC3">
        <w:rPr>
          <w:rFonts w:ascii="Times New Roman" w:eastAsia="Calibri" w:hAnsi="Times New Roman" w:cs="Times New Roman"/>
          <w:b/>
          <w:spacing w:val="4"/>
          <w:sz w:val="24"/>
          <w:szCs w:val="24"/>
          <w:lang w:val="bg-BG" w:eastAsia="bg-BG"/>
        </w:rPr>
        <w:t>1</w:t>
      </w:r>
      <w:r w:rsidRPr="00EA3BC3">
        <w:rPr>
          <w:rFonts w:ascii="Times New Roman" w:eastAsia="Calibri" w:hAnsi="Times New Roman" w:cs="Times New Roman"/>
          <w:b/>
          <w:spacing w:val="4"/>
          <w:sz w:val="24"/>
          <w:szCs w:val="24"/>
          <w:lang w:val="en-AU" w:eastAsia="bg-BG"/>
        </w:rPr>
        <w:t>.</w:t>
      </w:r>
      <w:r w:rsidRPr="00EA3BC3">
        <w:rPr>
          <w:rFonts w:ascii="Times New Roman" w:eastAsia="Calibri" w:hAnsi="Times New Roman" w:cs="Times New Roman"/>
          <w:spacing w:val="4"/>
          <w:sz w:val="24"/>
          <w:szCs w:val="24"/>
          <w:lang w:val="en-AU" w:eastAsia="bg-BG"/>
        </w:rPr>
        <w:t xml:space="preserve"> </w:t>
      </w:r>
      <w:proofErr w:type="gramStart"/>
      <w:r w:rsidRPr="00EA3BC3">
        <w:rPr>
          <w:rFonts w:ascii="Times New Roman" w:eastAsia="Calibri" w:hAnsi="Times New Roman" w:cs="Times New Roman"/>
          <w:spacing w:val="4"/>
          <w:sz w:val="24"/>
          <w:szCs w:val="24"/>
          <w:lang w:val="en-AU" w:eastAsia="bg-BG"/>
        </w:rPr>
        <w:t>е</w:t>
      </w:r>
      <w:proofErr w:type="gramEnd"/>
      <w:r w:rsidRPr="00EA3BC3">
        <w:rPr>
          <w:rFonts w:ascii="Times New Roman" w:eastAsia="Calibri" w:hAnsi="Times New Roman" w:cs="Times New Roman"/>
          <w:spacing w:val="4"/>
          <w:sz w:val="24"/>
          <w:szCs w:val="24"/>
          <w:lang w:val="en-AU" w:eastAsia="bg-BG"/>
        </w:rPr>
        <w:t xml:space="preserve"> еднаква за двама или повече участници,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комисията процедира съгласно разпоредбата на чл.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58 от ППЗОП.</w:t>
      </w:r>
      <w:proofErr w:type="gramEnd"/>
    </w:p>
    <w:p w:rsidR="00EA3BC3" w:rsidRPr="00EA3BC3" w:rsidRDefault="00EA3BC3" w:rsidP="00EA3BC3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lastRenderedPageBreak/>
        <w:t>4.3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. За изпълнител на обществената поръчка се определя участникът, за когото са изпълнени следните условия:</w:t>
      </w:r>
    </w:p>
    <w:p w:rsidR="00EA3BC3" w:rsidRPr="00EA3BC3" w:rsidRDefault="00EA3BC3" w:rsidP="00EA3BC3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4.3.1.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е са налице основанията за отстраняване от процедурата, освен в случаите по чл. 54, ал. 3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от ЗОП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, и отговаря на критериите за подбор;</w:t>
      </w:r>
    </w:p>
    <w:p w:rsidR="00EA3BC3" w:rsidRPr="00EA3BC3" w:rsidRDefault="00EA3BC3" w:rsidP="00EA3BC3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4.3.</w:t>
      </w: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x-none" w:eastAsia="bg-BG"/>
        </w:rPr>
        <w:t>2.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фертата на участника е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</w:t>
      </w:r>
      <w:r w:rsidRPr="00D01C9D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най-ниска цена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при прилагане на предварително обявените от възложителя условия и избрания критерий за възлагане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.</w:t>
      </w:r>
    </w:p>
    <w:p w:rsidR="00EA3BC3" w:rsidRPr="00EA3BC3" w:rsidRDefault="00EA3BC3" w:rsidP="00EA3BC3">
      <w:pPr>
        <w:tabs>
          <w:tab w:val="left" w:pos="36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val="en-AU"/>
        </w:rPr>
      </w:pPr>
      <w:r w:rsidRPr="00EA3BC3">
        <w:rPr>
          <w:rFonts w:ascii="Times New Roman" w:eastAsia="Calibri" w:hAnsi="Times New Roman" w:cs="Times New Roman"/>
          <w:spacing w:val="4"/>
          <w:sz w:val="20"/>
          <w:szCs w:val="20"/>
          <w:lang w:val="en-AU" w:eastAsia="bg-BG"/>
        </w:rPr>
        <w:tab/>
      </w:r>
    </w:p>
    <w:p w:rsidR="00EA3BC3" w:rsidRPr="00EA3BC3" w:rsidRDefault="00EA3BC3" w:rsidP="00EA3BC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V</w:t>
      </w:r>
      <w:r w:rsidRPr="00EA3BC3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EA3BC3">
        <w:rPr>
          <w:rFonts w:ascii="Times New Roman" w:eastAsia="Times New Roman" w:hAnsi="Times New Roman" w:cs="Times New Roman"/>
          <w:b/>
          <w:caps/>
          <w:sz w:val="24"/>
          <w:szCs w:val="24"/>
        </w:rPr>
        <w:t>I</w:t>
      </w:r>
      <w:r w:rsidRPr="00EA3BC3"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 xml:space="preserve">. </w:t>
      </w:r>
      <w:r w:rsidRPr="00EA3BC3">
        <w:rPr>
          <w:rFonts w:ascii="Times New Roman" w:eastAsia="Times New Roman" w:hAnsi="Times New Roman" w:cs="Times New Roman"/>
          <w:b/>
          <w:caps/>
          <w:sz w:val="24"/>
          <w:szCs w:val="24"/>
          <w:lang w:val="en-AU"/>
        </w:rPr>
        <w:t>Срок на валидност на офертите</w:t>
      </w:r>
    </w:p>
    <w:p w:rsidR="00EA3BC3" w:rsidRPr="00EA3BC3" w:rsidRDefault="00EA3BC3" w:rsidP="00EA3BC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Срокът на валидност на офертите е времето през, което участниците са обвързани с представените от тях оферти, който срок се определя на 90 /деветдесет/ дни.</w:t>
      </w:r>
      <w:proofErr w:type="gramEnd"/>
    </w:p>
    <w:p w:rsidR="00EA3BC3" w:rsidRPr="00EA3BC3" w:rsidRDefault="00EA3BC3" w:rsidP="00EA3BC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</w:t>
      </w: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 предложил по-кратък срок на валидност на офертата си ще бъде отстранен от процедурата.</w:t>
      </w:r>
    </w:p>
    <w:p w:rsidR="00EA3BC3" w:rsidRPr="00EA3BC3" w:rsidRDefault="00EA3BC3" w:rsidP="00EA3BC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Възложителят може да поиска от участниците да удължат срока на валидност на офертите до сключване на договора за обществена поръчка.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</w:p>
    <w:p w:rsidR="00EA3BC3" w:rsidRPr="00EA3BC3" w:rsidRDefault="00EA3BC3" w:rsidP="00EA3BC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EA3BC3" w:rsidRPr="00EA3BC3" w:rsidRDefault="00EA3BC3" w:rsidP="00EA3BC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V</w:t>
      </w:r>
      <w:r w:rsidRPr="00EA3BC3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EA3BC3">
        <w:rPr>
          <w:rFonts w:ascii="Times New Roman" w:eastAsia="Times New Roman" w:hAnsi="Times New Roman" w:cs="Times New Roman"/>
          <w:b/>
          <w:caps/>
          <w:sz w:val="24"/>
          <w:szCs w:val="24"/>
        </w:rPr>
        <w:t>II</w:t>
      </w:r>
      <w:r w:rsidRPr="00EA3BC3"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  <w:t>.</w:t>
      </w:r>
      <w:r w:rsidRPr="00EA3BC3">
        <w:rPr>
          <w:rFonts w:ascii="Times New Roman" w:eastAsia="Times New Roman" w:hAnsi="Times New Roman" w:cs="Times New Roman"/>
          <w:b/>
          <w:caps/>
          <w:sz w:val="24"/>
          <w:szCs w:val="24"/>
          <w:lang w:val="en-AU"/>
        </w:rPr>
        <w:t xml:space="preserve"> НАЧИН НА ПЛАЩАНЕ</w:t>
      </w:r>
    </w:p>
    <w:p w:rsidR="00EA3BC3" w:rsidRPr="00EA3BC3" w:rsidRDefault="00EA3BC3" w:rsidP="00EA3BC3">
      <w:pPr>
        <w:spacing w:after="0" w:line="240" w:lineRule="auto"/>
        <w:jc w:val="both"/>
        <w:outlineLvl w:val="8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ab/>
        <w:t>1.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Плащането ще се извършва в български лева, по банков път, с платежни нареждания по посочена от изпълнителя банкова сметка срещу представена от изпълнителя фактура с приложен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>и протоколи за извършените дейности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  <w:proofErr w:type="gramEnd"/>
    </w:p>
    <w:p w:rsidR="00EA3BC3" w:rsidRPr="00EA3BC3" w:rsidRDefault="00EA3BC3" w:rsidP="00EA3BC3">
      <w:pPr>
        <w:shd w:val="clear" w:color="auto" w:fill="FFFFFF"/>
        <w:tabs>
          <w:tab w:val="left" w:pos="367"/>
        </w:tabs>
        <w:spacing w:after="6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ab/>
        <w:t>2.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Доставените и заменени при следгаранционната поддръжка резервни части и консумативи се заплащат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цени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на доставчика без начислена надценка от изпълнителя.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Заплащането се извършва</w:t>
      </w:r>
      <w:r w:rsidR="00D01C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ru-RU"/>
        </w:rPr>
        <w:t>в срок от 10 /десет/ работни дни след представена фактура, придружена с копие на фактура от доставчик, заверена «Вярно с оригинала» и подписан от упълномощеното/ите лице/а по договора на двете страни приемо-предавателен протокол за доставените и заменени резервни части и консумативи.</w:t>
      </w:r>
    </w:p>
    <w:p w:rsidR="00EA3BC3" w:rsidRPr="00EA3BC3" w:rsidRDefault="00EA3BC3" w:rsidP="00EA3BC3">
      <w:pPr>
        <w:spacing w:after="0" w:line="240" w:lineRule="auto"/>
        <w:jc w:val="both"/>
        <w:outlineLvl w:val="8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A3BC3">
        <w:rPr>
          <w:rFonts w:ascii="Cambria" w:eastAsia="Times New Roman" w:hAnsi="Cambria" w:cs="Times New Roman"/>
          <w:b/>
          <w:sz w:val="24"/>
          <w:szCs w:val="24"/>
          <w:lang w:val="ru-RU"/>
        </w:rPr>
        <w:t xml:space="preserve">         </w:t>
      </w:r>
    </w:p>
    <w:p w:rsidR="00EA3BC3" w:rsidRPr="00EA3BC3" w:rsidRDefault="00EA3BC3" w:rsidP="00EA3BC3">
      <w:pPr>
        <w:spacing w:before="240" w:after="0" w:line="240" w:lineRule="auto"/>
        <w:ind w:firstLine="60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en-AU"/>
        </w:rPr>
      </w:pPr>
      <w:proofErr w:type="gramStart"/>
      <w:r w:rsidRPr="00EA3BC3">
        <w:rPr>
          <w:rFonts w:ascii="Times New Roman" w:eastAsia="Times New Roman" w:hAnsi="Times New Roman" w:cs="Times New Roman"/>
          <w:b/>
          <w:caps/>
          <w:sz w:val="24"/>
          <w:szCs w:val="24"/>
        </w:rPr>
        <w:t>I</w:t>
      </w:r>
      <w:r w:rsidRPr="00EA3BC3">
        <w:rPr>
          <w:rFonts w:ascii="Times New Roman" w:eastAsia="Times New Roman" w:hAnsi="Times New Roman" w:cs="Times New Roman"/>
          <w:b/>
          <w:caps/>
          <w:sz w:val="24"/>
          <w:szCs w:val="24"/>
          <w:lang w:val="en-AU"/>
        </w:rPr>
        <w:t>Х.</w:t>
      </w:r>
      <w:proofErr w:type="gramEnd"/>
      <w:r w:rsidRPr="00EA3BC3">
        <w:rPr>
          <w:rFonts w:ascii="Times New Roman" w:eastAsia="Times New Roman" w:hAnsi="Times New Roman" w:cs="Times New Roman"/>
          <w:b/>
          <w:caps/>
          <w:sz w:val="24"/>
          <w:szCs w:val="24"/>
          <w:lang w:val="en-AU"/>
        </w:rPr>
        <w:t xml:space="preserve"> СКЛЮЧВАНЕ НА ДОГОВОР ЗА ВЪЗЛАГАНЕ НА ОБЩЕСТВЕНАТА ПОРЪЧКА</w:t>
      </w: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A3BC3"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  <w:t xml:space="preserve"> </w:t>
      </w: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1.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Договорът за изпълнение на обществената поръчка ще бъде сключен с участника, класиран на първо място, в срока и при условията на чл. 112 от ЗОП. </w:t>
      </w:r>
    </w:p>
    <w:p w:rsidR="00EA3BC3" w:rsidRPr="00EA3BC3" w:rsidRDefault="00EA3BC3" w:rsidP="00EA3B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A3BC3">
        <w:rPr>
          <w:rFonts w:ascii="Calibri" w:eastAsia="Calibri" w:hAnsi="Calibri" w:cs="Times New Roman"/>
          <w:b/>
          <w:sz w:val="24"/>
          <w:szCs w:val="24"/>
          <w:lang w:val="bg-BG"/>
        </w:rPr>
        <w:t xml:space="preserve">   </w:t>
      </w: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Съгласно чл. 67, ал. 6 от ЗОП, във връзка с чл. 58 от ЗОП, при сключване на договора, за доказване на липсата на основания за отстраняване участникът, избран за изпълнител, представя:</w:t>
      </w:r>
    </w:p>
    <w:p w:rsidR="00EA3BC3" w:rsidRPr="00EA3BC3" w:rsidRDefault="00EA3BC3" w:rsidP="00EA3BC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2.1.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За обстоятелствата по чл.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54, ал.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1, т. 1 от ЗОП – свидетелство/а за съдимост;</w:t>
      </w:r>
    </w:p>
    <w:p w:rsidR="00EA3BC3" w:rsidRPr="00EA3BC3" w:rsidRDefault="00EA3BC3" w:rsidP="00EA3BC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2.2.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За обстоятелството по чл.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54, ал.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1, т. 3 от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ЗОП  –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удостоверение от органите по приходите и удостоверение от общината по седалището на възложителя и на кандидата или участника;</w:t>
      </w:r>
    </w:p>
    <w:p w:rsidR="00EA3BC3" w:rsidRPr="00EA3BC3" w:rsidRDefault="00EA3BC3" w:rsidP="00EA3BC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2.3.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За обстоятелството по чл.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54, ал.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1, т. 6 от ЗОП – удостоверение от органите на Изпълнителна агенция „Главна инспекция по труда”;</w:t>
      </w: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2.4.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обстоятелствата по чл. 55, ал. 1, т. 1 от ЗОП – удостоверение, издадено от Агенцията по вписванията.</w:t>
      </w:r>
    </w:p>
    <w:p w:rsidR="00EA3BC3" w:rsidRPr="00EA3BC3" w:rsidRDefault="00EA3BC3" w:rsidP="00EA3BC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3.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Възложителят не сключва договор, когато участникът, класиран на първо място:</w:t>
      </w:r>
    </w:p>
    <w:p w:rsidR="00EA3BC3" w:rsidRPr="00EA3BC3" w:rsidRDefault="00EA3BC3" w:rsidP="00EA3BC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3.1.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Откаже да сключи договор;</w:t>
      </w:r>
    </w:p>
    <w:p w:rsidR="00EA3BC3" w:rsidRPr="00EA3BC3" w:rsidRDefault="00EA3BC3" w:rsidP="00EA3BC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3.2.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Не изпълни някое от условията по чл.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112, ал.</w:t>
      </w:r>
      <w:proofErr w:type="gramEnd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1 от ЗОП;</w:t>
      </w:r>
    </w:p>
    <w:p w:rsidR="00EA3BC3" w:rsidRPr="00EA3BC3" w:rsidRDefault="00EA3BC3" w:rsidP="00EA3BC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3.3.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Не докаже, че не са налице основания за отстраняване от процедурата.</w:t>
      </w:r>
    </w:p>
    <w:p w:rsidR="00EA3BC3" w:rsidRPr="00EA3BC3" w:rsidRDefault="00EA3BC3" w:rsidP="00EA3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           4.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случаите по т. 3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x-none"/>
        </w:rPr>
        <w:t>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</w:p>
    <w:p w:rsidR="00EA3BC3" w:rsidRPr="00EA3BC3" w:rsidRDefault="00EA3BC3" w:rsidP="00EA3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           5.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Ако определеният в резултат на процедурата изпълнител е посочил в офертата си, че за изпълнение на обществената поръчка ще ползва подизпълнител/и, той е длъжен да сключи с тях договор/и за подизпълнение при условията на чл.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75 от ППЗОП.</w:t>
      </w:r>
      <w:proofErr w:type="gramEnd"/>
    </w:p>
    <w:p w:rsidR="00EA3BC3" w:rsidRPr="00EA3BC3" w:rsidRDefault="00EA3BC3" w:rsidP="00EA3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lastRenderedPageBreak/>
        <w:t xml:space="preserve">            6.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x-none"/>
        </w:rPr>
        <w:t>Когато определеният изпълнител е неперсонифицирано обединение на физически и/или юридически лица, договорът за обществена поръчка се сключва,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държавата, в която обединението е установено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</w:p>
    <w:p w:rsidR="00EA3BC3" w:rsidRPr="00EA3BC3" w:rsidRDefault="00EA3BC3" w:rsidP="00EA3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           7.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x-none"/>
        </w:rPr>
        <w:t>Договор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ът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за обществен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а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поръчк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а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мо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же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да бъд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е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изменян само </w:t>
      </w: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по реда и при условията на чл. </w:t>
      </w:r>
      <w:proofErr w:type="gramStart"/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>116 от ЗОП.</w:t>
      </w:r>
      <w:proofErr w:type="gramEnd"/>
    </w:p>
    <w:p w:rsidR="00EA3BC3" w:rsidRPr="00EA3BC3" w:rsidRDefault="00EA3BC3" w:rsidP="00EA3BC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</w:p>
    <w:p w:rsidR="00EA3BC3" w:rsidRPr="00EA3BC3" w:rsidRDefault="00EA3BC3" w:rsidP="00EA3BC3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val="en-AU" w:eastAsia="bg-BG"/>
        </w:rPr>
      </w:pPr>
      <w:proofErr w:type="gramStart"/>
      <w:r w:rsidRPr="00EA3BC3">
        <w:rPr>
          <w:rFonts w:ascii="Times New Roman" w:eastAsia="Times New Roman" w:hAnsi="Times New Roman" w:cs="Times New Roman"/>
          <w:spacing w:val="6"/>
          <w:sz w:val="24"/>
          <w:szCs w:val="24"/>
          <w:lang w:val="en-AU" w:eastAsia="bg-BG"/>
        </w:rPr>
        <w:t>По неуредените от настоящата документация въпроси се прилагат разпоредбите на</w:t>
      </w:r>
      <w:r w:rsidRPr="00EA3BC3">
        <w:rPr>
          <w:rFonts w:ascii="Times New Roman" w:eastAsia="Times New Roman" w:hAnsi="Times New Roman" w:cs="Times New Roman"/>
          <w:color w:val="C00000"/>
          <w:spacing w:val="6"/>
          <w:sz w:val="24"/>
          <w:szCs w:val="24"/>
          <w:lang w:val="en-AU" w:eastAsia="bg-BG"/>
        </w:rPr>
        <w:t xml:space="preserve"> </w:t>
      </w:r>
      <w:r w:rsidRPr="00EA3BC3">
        <w:rPr>
          <w:rFonts w:ascii="Times New Roman" w:eastAsia="Times New Roman" w:hAnsi="Times New Roman" w:cs="Times New Roman"/>
          <w:spacing w:val="6"/>
          <w:sz w:val="24"/>
          <w:szCs w:val="24"/>
          <w:lang w:val="en-AU" w:eastAsia="bg-BG"/>
        </w:rPr>
        <w:t>ЗОП и ППЗОП.</w:t>
      </w:r>
      <w:proofErr w:type="gramEnd"/>
    </w:p>
    <w:p w:rsidR="00EA3BC3" w:rsidRPr="00EA3BC3" w:rsidRDefault="00EA3BC3" w:rsidP="00EA3BC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C00000"/>
          <w:spacing w:val="6"/>
          <w:sz w:val="24"/>
          <w:szCs w:val="24"/>
          <w:lang w:val="bg-BG" w:eastAsia="bg-BG"/>
        </w:rPr>
      </w:pPr>
    </w:p>
    <w:p w:rsidR="00EA3BC3" w:rsidRPr="00EA3BC3" w:rsidRDefault="00EA3BC3" w:rsidP="00EA3BC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C00000"/>
          <w:spacing w:val="6"/>
          <w:sz w:val="24"/>
          <w:szCs w:val="24"/>
          <w:lang w:val="bg-BG" w:eastAsia="bg-BG"/>
        </w:rPr>
      </w:pPr>
    </w:p>
    <w:p w:rsidR="00EA3BC3" w:rsidRPr="00EA3BC3" w:rsidRDefault="00EA3BC3" w:rsidP="00EA3B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en-AU"/>
        </w:rPr>
        <w:t>Приложения:</w:t>
      </w:r>
    </w:p>
    <w:p w:rsidR="00EA3BC3" w:rsidRPr="00EA3BC3" w:rsidRDefault="00EA3BC3" w:rsidP="00EA3B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en-AU"/>
        </w:rPr>
      </w:pPr>
    </w:p>
    <w:p w:rsidR="00EA3BC3" w:rsidRPr="00EA3BC3" w:rsidRDefault="00EA3BC3" w:rsidP="00EA3BC3">
      <w:pPr>
        <w:numPr>
          <w:ilvl w:val="0"/>
          <w:numId w:val="7"/>
        </w:numPr>
        <w:tabs>
          <w:tab w:val="left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val="en-AU" w:eastAsia="bg-BG"/>
        </w:rPr>
      </w:pPr>
      <w:r w:rsidRPr="00EA3BC3">
        <w:rPr>
          <w:rFonts w:ascii="Times New Roman" w:eastAsia="Times New Roman" w:hAnsi="Times New Roman" w:cs="Times New Roman"/>
          <w:spacing w:val="6"/>
          <w:sz w:val="24"/>
          <w:szCs w:val="24"/>
          <w:lang w:val="en-AU" w:eastAsia="bg-BG"/>
        </w:rPr>
        <w:t>Опис на представените документи - Приложение № 1.</w:t>
      </w:r>
    </w:p>
    <w:p w:rsidR="00EA3BC3" w:rsidRPr="00EA3BC3" w:rsidRDefault="00EA3BC3" w:rsidP="00EA3BC3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val="en-AU" w:eastAsia="bg-BG"/>
        </w:rPr>
      </w:pPr>
      <w:r w:rsidRPr="00EA3BC3">
        <w:rPr>
          <w:rFonts w:ascii="Times New Roman" w:eastAsia="Times New Roman" w:hAnsi="Times New Roman" w:cs="Times New Roman"/>
          <w:spacing w:val="6"/>
          <w:sz w:val="24"/>
          <w:szCs w:val="24"/>
          <w:lang w:val="en-AU" w:eastAsia="bg-BG"/>
        </w:rPr>
        <w:t>Единен европейски документ за обществени поръчки - Приложение № 2.</w:t>
      </w:r>
    </w:p>
    <w:p w:rsidR="00EA3BC3" w:rsidRPr="00EA3BC3" w:rsidRDefault="00EA3BC3" w:rsidP="00EA3BC3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val="en-AU" w:eastAsia="bg-BG"/>
        </w:rPr>
      </w:pPr>
      <w:r w:rsidRPr="00EA3BC3">
        <w:rPr>
          <w:rFonts w:ascii="Times New Roman" w:eastAsia="Times New Roman" w:hAnsi="Times New Roman" w:cs="Times New Roman"/>
          <w:spacing w:val="6"/>
          <w:sz w:val="24"/>
          <w:szCs w:val="24"/>
          <w:lang w:val="en-AU" w:eastAsia="bg-BG"/>
        </w:rPr>
        <w:t>Предложение за изпълнение на поръчката в съответствие с техническите спецификации и изискванията на възложителя - Приложение № 3.</w:t>
      </w:r>
    </w:p>
    <w:p w:rsidR="00EA3BC3" w:rsidRPr="00EA3BC3" w:rsidRDefault="00EA3BC3" w:rsidP="00EA3BC3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val="en-AU" w:eastAsia="bg-BG"/>
        </w:rPr>
      </w:pPr>
      <w:r w:rsidRPr="00EA3BC3">
        <w:rPr>
          <w:rFonts w:ascii="Times New Roman" w:eastAsia="Times New Roman" w:hAnsi="Times New Roman" w:cs="Times New Roman"/>
          <w:spacing w:val="6"/>
          <w:sz w:val="24"/>
          <w:szCs w:val="24"/>
          <w:lang w:val="en-AU" w:eastAsia="bg-BG"/>
        </w:rPr>
        <w:t>Декларация за съгласие с клаузите на приложения проект на договор - Приложение № 4.</w:t>
      </w:r>
    </w:p>
    <w:p w:rsidR="00EA3BC3" w:rsidRPr="00EA3BC3" w:rsidRDefault="00EA3BC3" w:rsidP="00EA3BC3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val="en-AU" w:eastAsia="bg-BG"/>
        </w:rPr>
      </w:pPr>
      <w:r w:rsidRPr="00EA3BC3">
        <w:rPr>
          <w:rFonts w:ascii="Times New Roman" w:eastAsia="Times New Roman" w:hAnsi="Times New Roman" w:cs="Times New Roman"/>
          <w:spacing w:val="6"/>
          <w:sz w:val="24"/>
          <w:szCs w:val="24"/>
          <w:lang w:val="en-AU" w:eastAsia="bg-BG"/>
        </w:rPr>
        <w:t>Декларация за срока на валидност на офертата - Приложение № 5.</w:t>
      </w:r>
    </w:p>
    <w:p w:rsidR="00EA3BC3" w:rsidRPr="00EA3BC3" w:rsidRDefault="00EA3BC3" w:rsidP="00EA3BC3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val="en-AU" w:eastAsia="bg-BG"/>
        </w:rPr>
      </w:pPr>
      <w:r w:rsidRPr="00EA3BC3">
        <w:rPr>
          <w:rFonts w:ascii="Times New Roman" w:eastAsia="Times New Roman" w:hAnsi="Times New Roman" w:cs="Times New Roman"/>
          <w:spacing w:val="6"/>
          <w:sz w:val="24"/>
          <w:szCs w:val="24"/>
          <w:lang w:val="en-AU" w:eastAsia="bg-BG"/>
        </w:rPr>
        <w:t>Декларация,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 - Приложение № 6.</w:t>
      </w:r>
    </w:p>
    <w:p w:rsidR="00EA3BC3" w:rsidRPr="00EA3BC3" w:rsidRDefault="00EA3BC3" w:rsidP="00EA3BC3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val="en-AU" w:eastAsia="bg-BG"/>
        </w:rPr>
      </w:pPr>
      <w:r w:rsidRPr="00EA3BC3">
        <w:rPr>
          <w:rFonts w:ascii="Times New Roman" w:eastAsia="Times New Roman" w:hAnsi="Times New Roman" w:cs="Times New Roman"/>
          <w:spacing w:val="6"/>
          <w:sz w:val="24"/>
          <w:szCs w:val="24"/>
          <w:lang w:val="en-AU" w:eastAsia="bg-BG"/>
        </w:rPr>
        <w:t>Списък на услугите, които са идентични или сходни с предмета на поръчката, с посочване на стойностите, датите и получателите, заедно с доказателства за извършените услуги - Приложение № 7.</w:t>
      </w:r>
    </w:p>
    <w:p w:rsidR="00EA3BC3" w:rsidRPr="00EA3BC3" w:rsidRDefault="00EA3BC3" w:rsidP="00EA3BC3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val="en-AU" w:eastAsia="bg-BG"/>
        </w:rPr>
      </w:pPr>
      <w:r w:rsidRPr="00EA3BC3">
        <w:rPr>
          <w:rFonts w:ascii="Times New Roman" w:eastAsia="Times New Roman" w:hAnsi="Times New Roman" w:cs="Times New Roman"/>
          <w:spacing w:val="6"/>
          <w:sz w:val="24"/>
          <w:szCs w:val="24"/>
          <w:lang w:val="en-AU" w:eastAsia="bg-BG"/>
        </w:rPr>
        <w:t>Декларация по чл. 101, ал. 11, във връзка с чл. 107, т. 4 от ЗОП за липса на свързаност с друг участник № 8.</w:t>
      </w:r>
    </w:p>
    <w:p w:rsidR="00EA3BC3" w:rsidRPr="00EA3BC3" w:rsidRDefault="00EA3BC3" w:rsidP="00EA3BC3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val="en-AU" w:eastAsia="bg-BG"/>
        </w:rPr>
      </w:pPr>
      <w:r w:rsidRPr="00EA3BC3">
        <w:rPr>
          <w:rFonts w:ascii="Times New Roman" w:eastAsia="Times New Roman" w:hAnsi="Times New Roman" w:cs="Times New Roman"/>
          <w:spacing w:val="6"/>
          <w:sz w:val="24"/>
          <w:szCs w:val="24"/>
          <w:lang w:val="en-AU" w:eastAsia="bg-BG"/>
        </w:rPr>
        <w:t>Ценово предложение за изпълнение на поръчката - Приложение № 9.</w:t>
      </w:r>
    </w:p>
    <w:p w:rsidR="00EA3BC3" w:rsidRPr="00EA3BC3" w:rsidRDefault="00EA3BC3" w:rsidP="00EA3BC3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val="en-AU" w:eastAsia="bg-BG"/>
        </w:rPr>
      </w:pPr>
      <w:r w:rsidRPr="00EA3BC3">
        <w:rPr>
          <w:rFonts w:ascii="Times New Roman" w:eastAsia="Times New Roman" w:hAnsi="Times New Roman" w:cs="Times New Roman"/>
          <w:spacing w:val="6"/>
          <w:sz w:val="24"/>
          <w:szCs w:val="24"/>
          <w:lang w:val="en-AU" w:eastAsia="bg-BG"/>
        </w:rPr>
        <w:t xml:space="preserve"> Декларация персонал - Приложение № 10.</w:t>
      </w:r>
    </w:p>
    <w:p w:rsidR="00EA3BC3" w:rsidRPr="00EA3BC3" w:rsidRDefault="00EA3BC3" w:rsidP="00EA3BC3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val="en-AU" w:eastAsia="bg-BG"/>
        </w:rPr>
      </w:pPr>
      <w:r w:rsidRPr="00EA3BC3">
        <w:rPr>
          <w:rFonts w:ascii="Times New Roman" w:eastAsia="Times New Roman" w:hAnsi="Times New Roman" w:cs="Times New Roman"/>
          <w:spacing w:val="6"/>
          <w:sz w:val="24"/>
          <w:szCs w:val="24"/>
          <w:lang w:val="en-AU" w:eastAsia="bg-BG"/>
        </w:rPr>
        <w:t xml:space="preserve"> Декларация техническо оборудване – Приложение № 11</w:t>
      </w:r>
    </w:p>
    <w:p w:rsidR="00EA3BC3" w:rsidRPr="00EA3BC3" w:rsidRDefault="00EA3BC3" w:rsidP="00EA3BC3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val="en-AU" w:eastAsia="bg-BG"/>
        </w:rPr>
      </w:pPr>
      <w:r w:rsidRPr="00EA3BC3">
        <w:rPr>
          <w:rFonts w:ascii="Times New Roman" w:eastAsia="Times New Roman" w:hAnsi="Times New Roman" w:cs="Times New Roman"/>
          <w:spacing w:val="6"/>
          <w:sz w:val="24"/>
          <w:szCs w:val="24"/>
          <w:lang w:val="en-AU" w:eastAsia="bg-BG"/>
        </w:rPr>
        <w:t xml:space="preserve"> Декларация относно доставянето и влагането на резервни части – Приложение № 12</w:t>
      </w:r>
    </w:p>
    <w:p w:rsidR="00EA3BC3" w:rsidRPr="00EA3BC3" w:rsidRDefault="00EA3BC3" w:rsidP="00EA3B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5"/>
          <w:sz w:val="24"/>
          <w:szCs w:val="24"/>
          <w:lang w:val="en-AU"/>
        </w:rPr>
      </w:pPr>
      <w:r w:rsidRPr="00EA3BC3">
        <w:rPr>
          <w:rFonts w:ascii="Times New Roman" w:eastAsia="Times New Roman" w:hAnsi="Times New Roman" w:cs="Times New Roman"/>
          <w:bCs/>
          <w:spacing w:val="5"/>
          <w:sz w:val="24"/>
          <w:szCs w:val="24"/>
          <w:lang w:val="en-AU"/>
        </w:rPr>
        <w:t xml:space="preserve">     13.</w:t>
      </w:r>
      <w:r w:rsidRPr="00EA3BC3">
        <w:rPr>
          <w:rFonts w:ascii="Times New Roman" w:eastAsia="Times New Roman" w:hAnsi="Times New Roman" w:cs="Times New Roman"/>
          <w:bCs/>
          <w:spacing w:val="5"/>
          <w:sz w:val="24"/>
          <w:szCs w:val="24"/>
          <w:lang w:val="en-AU"/>
        </w:rPr>
        <w:tab/>
        <w:t>Проект на договор - Приложение № 13.</w:t>
      </w: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EA3BC3" w:rsidRPr="00EA3BC3" w:rsidRDefault="00EA3BC3" w:rsidP="00EA3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EA3BC3" w:rsidRPr="00E26205" w:rsidRDefault="00EA3BC3" w:rsidP="00E262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66352" w:rsidRPr="00E007E5" w:rsidRDefault="00666352"/>
    <w:sectPr w:rsidR="00666352" w:rsidRPr="00E007E5" w:rsidSect="00700C79">
      <w:headerReference w:type="default" r:id="rId12"/>
      <w:footerReference w:type="default" r:id="rId13"/>
      <w:pgSz w:w="11906" w:h="16838" w:code="9"/>
      <w:pgMar w:top="567" w:right="1133" w:bottom="1418" w:left="993" w:header="709" w:footer="709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0DB" w:rsidRDefault="000540DB">
      <w:pPr>
        <w:spacing w:after="0" w:line="240" w:lineRule="auto"/>
      </w:pPr>
      <w:r>
        <w:separator/>
      </w:r>
    </w:p>
  </w:endnote>
  <w:endnote w:type="continuationSeparator" w:id="0">
    <w:p w:rsidR="000540DB" w:rsidRDefault="00054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5BB" w:rsidRDefault="00EA3BC3" w:rsidP="005673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345BB" w:rsidRDefault="000540DB" w:rsidP="005673F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5BB" w:rsidRDefault="00EA3BC3" w:rsidP="005673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73631">
      <w:rPr>
        <w:rStyle w:val="PageNumber"/>
        <w:noProof/>
      </w:rPr>
      <w:t>2</w:t>
    </w:r>
    <w:r>
      <w:rPr>
        <w:rStyle w:val="PageNumber"/>
      </w:rPr>
      <w:fldChar w:fldCharType="end"/>
    </w:r>
  </w:p>
  <w:p w:rsidR="008345BB" w:rsidRDefault="000540DB" w:rsidP="005673F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5BB" w:rsidRDefault="00EA3BC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73631">
      <w:rPr>
        <w:noProof/>
      </w:rPr>
      <w:t>1</w:t>
    </w:r>
    <w:r>
      <w:rPr>
        <w:noProof/>
      </w:rPr>
      <w:fldChar w:fldCharType="end"/>
    </w:r>
  </w:p>
  <w:p w:rsidR="008345BB" w:rsidRDefault="000540DB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5BB" w:rsidRDefault="00EA3BC3" w:rsidP="00A6330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73631">
      <w:rPr>
        <w:rStyle w:val="PageNumber"/>
        <w:noProof/>
      </w:rPr>
      <w:t>12</w:t>
    </w:r>
    <w:r>
      <w:rPr>
        <w:rStyle w:val="PageNumber"/>
      </w:rPr>
      <w:fldChar w:fldCharType="end"/>
    </w:r>
  </w:p>
  <w:p w:rsidR="008345BB" w:rsidRPr="00A63302" w:rsidRDefault="000540DB" w:rsidP="00A6330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0DB" w:rsidRDefault="000540DB">
      <w:pPr>
        <w:spacing w:after="0" w:line="240" w:lineRule="auto"/>
      </w:pPr>
      <w:r>
        <w:separator/>
      </w:r>
    </w:p>
  </w:footnote>
  <w:footnote w:type="continuationSeparator" w:id="0">
    <w:p w:rsidR="000540DB" w:rsidRDefault="000540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5BB" w:rsidRPr="00A63302" w:rsidRDefault="000540DB" w:rsidP="00A633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E468A"/>
    <w:multiLevelType w:val="hybridMultilevel"/>
    <w:tmpl w:val="3EACD1A2"/>
    <w:lvl w:ilvl="0" w:tplc="0402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3797062"/>
    <w:multiLevelType w:val="hybridMultilevel"/>
    <w:tmpl w:val="B498E04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D3DC7"/>
    <w:multiLevelType w:val="hybridMultilevel"/>
    <w:tmpl w:val="518A8B46"/>
    <w:lvl w:ilvl="0" w:tplc="680285E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8C3B39"/>
    <w:multiLevelType w:val="hybridMultilevel"/>
    <w:tmpl w:val="8B6059AE"/>
    <w:lvl w:ilvl="0" w:tplc="0D5A9B12">
      <w:start w:val="1"/>
      <w:numFmt w:val="bullet"/>
      <w:lvlText w:val="-"/>
      <w:lvlJc w:val="left"/>
      <w:pPr>
        <w:ind w:left="100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>
    <w:nsid w:val="1DFD3B48"/>
    <w:multiLevelType w:val="hybridMultilevel"/>
    <w:tmpl w:val="4DD44C54"/>
    <w:lvl w:ilvl="0" w:tplc="48B6F0AA">
      <w:start w:val="1"/>
      <w:numFmt w:val="decimal"/>
      <w:lvlText w:val="%1."/>
      <w:lvlJc w:val="left"/>
      <w:pPr>
        <w:ind w:left="972" w:hanging="612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59739B"/>
    <w:multiLevelType w:val="hybridMultilevel"/>
    <w:tmpl w:val="C27A5ECE"/>
    <w:lvl w:ilvl="0" w:tplc="AD40136E">
      <w:start w:val="1"/>
      <w:numFmt w:val="decimal"/>
      <w:lvlText w:val="%1."/>
      <w:lvlJc w:val="left"/>
      <w:pPr>
        <w:ind w:left="1068" w:hanging="360"/>
      </w:p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D6C3648"/>
    <w:multiLevelType w:val="multilevel"/>
    <w:tmpl w:val="EC229D3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65"/>
        </w:tabs>
        <w:ind w:left="1065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7">
    <w:nsid w:val="424E6B34"/>
    <w:multiLevelType w:val="hybridMultilevel"/>
    <w:tmpl w:val="CADA905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1A110C"/>
    <w:multiLevelType w:val="hybridMultilevel"/>
    <w:tmpl w:val="E80488C6"/>
    <w:lvl w:ilvl="0" w:tplc="9A56793C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790" w:hanging="360"/>
      </w:pPr>
    </w:lvl>
    <w:lvl w:ilvl="2" w:tplc="0402001B">
      <w:start w:val="1"/>
      <w:numFmt w:val="lowerRoman"/>
      <w:lvlText w:val="%3."/>
      <w:lvlJc w:val="right"/>
      <w:pPr>
        <w:ind w:left="2510" w:hanging="180"/>
      </w:pPr>
    </w:lvl>
    <w:lvl w:ilvl="3" w:tplc="0402000F">
      <w:start w:val="1"/>
      <w:numFmt w:val="decimal"/>
      <w:lvlText w:val="%4."/>
      <w:lvlJc w:val="left"/>
      <w:pPr>
        <w:ind w:left="3230" w:hanging="360"/>
      </w:pPr>
    </w:lvl>
    <w:lvl w:ilvl="4" w:tplc="04020019">
      <w:start w:val="1"/>
      <w:numFmt w:val="lowerLetter"/>
      <w:lvlText w:val="%5."/>
      <w:lvlJc w:val="left"/>
      <w:pPr>
        <w:ind w:left="3950" w:hanging="360"/>
      </w:pPr>
    </w:lvl>
    <w:lvl w:ilvl="5" w:tplc="0402001B">
      <w:start w:val="1"/>
      <w:numFmt w:val="lowerRoman"/>
      <w:lvlText w:val="%6."/>
      <w:lvlJc w:val="right"/>
      <w:pPr>
        <w:ind w:left="4670" w:hanging="180"/>
      </w:pPr>
    </w:lvl>
    <w:lvl w:ilvl="6" w:tplc="0402000F">
      <w:start w:val="1"/>
      <w:numFmt w:val="decimal"/>
      <w:lvlText w:val="%7."/>
      <w:lvlJc w:val="left"/>
      <w:pPr>
        <w:ind w:left="5390" w:hanging="360"/>
      </w:pPr>
    </w:lvl>
    <w:lvl w:ilvl="7" w:tplc="04020019">
      <w:start w:val="1"/>
      <w:numFmt w:val="lowerLetter"/>
      <w:lvlText w:val="%8."/>
      <w:lvlJc w:val="left"/>
      <w:pPr>
        <w:ind w:left="6110" w:hanging="360"/>
      </w:pPr>
    </w:lvl>
    <w:lvl w:ilvl="8" w:tplc="0402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5FE76968"/>
    <w:multiLevelType w:val="hybridMultilevel"/>
    <w:tmpl w:val="282CAA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662E49"/>
    <w:multiLevelType w:val="multilevel"/>
    <w:tmpl w:val="C7D8368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84" w:hanging="1800"/>
      </w:pPr>
      <w:rPr>
        <w:rFonts w:hint="default"/>
      </w:rPr>
    </w:lvl>
  </w:abstractNum>
  <w:num w:numId="1">
    <w:abstractNumId w:val="9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C3"/>
    <w:rsid w:val="00003540"/>
    <w:rsid w:val="000540DB"/>
    <w:rsid w:val="000875E6"/>
    <w:rsid w:val="001644FF"/>
    <w:rsid w:val="001A5973"/>
    <w:rsid w:val="001B62FB"/>
    <w:rsid w:val="002044DD"/>
    <w:rsid w:val="002A2D0F"/>
    <w:rsid w:val="002A4D19"/>
    <w:rsid w:val="002E4F63"/>
    <w:rsid w:val="00327B94"/>
    <w:rsid w:val="003524C6"/>
    <w:rsid w:val="003974DC"/>
    <w:rsid w:val="003B6471"/>
    <w:rsid w:val="00471366"/>
    <w:rsid w:val="004F6372"/>
    <w:rsid w:val="005957A0"/>
    <w:rsid w:val="00596ABF"/>
    <w:rsid w:val="00654799"/>
    <w:rsid w:val="00666352"/>
    <w:rsid w:val="00682C13"/>
    <w:rsid w:val="006961DC"/>
    <w:rsid w:val="006A148A"/>
    <w:rsid w:val="006E77A3"/>
    <w:rsid w:val="00700C79"/>
    <w:rsid w:val="00744B3A"/>
    <w:rsid w:val="007902CB"/>
    <w:rsid w:val="007C009D"/>
    <w:rsid w:val="00802093"/>
    <w:rsid w:val="008131C6"/>
    <w:rsid w:val="00834904"/>
    <w:rsid w:val="008412EE"/>
    <w:rsid w:val="00864789"/>
    <w:rsid w:val="00871DA4"/>
    <w:rsid w:val="00970A8E"/>
    <w:rsid w:val="00971690"/>
    <w:rsid w:val="00973631"/>
    <w:rsid w:val="00982CB8"/>
    <w:rsid w:val="009A6174"/>
    <w:rsid w:val="00A2222B"/>
    <w:rsid w:val="00A3267B"/>
    <w:rsid w:val="00A36D8E"/>
    <w:rsid w:val="00A631AA"/>
    <w:rsid w:val="00A76CF5"/>
    <w:rsid w:val="00A96892"/>
    <w:rsid w:val="00AB7A14"/>
    <w:rsid w:val="00B10BDE"/>
    <w:rsid w:val="00B40D24"/>
    <w:rsid w:val="00B8463A"/>
    <w:rsid w:val="00B859B5"/>
    <w:rsid w:val="00BA19D3"/>
    <w:rsid w:val="00BC4E59"/>
    <w:rsid w:val="00C17B96"/>
    <w:rsid w:val="00C46970"/>
    <w:rsid w:val="00C86797"/>
    <w:rsid w:val="00C92CDA"/>
    <w:rsid w:val="00D01C9D"/>
    <w:rsid w:val="00D57DEA"/>
    <w:rsid w:val="00D76536"/>
    <w:rsid w:val="00D942CE"/>
    <w:rsid w:val="00E007E5"/>
    <w:rsid w:val="00E05AA6"/>
    <w:rsid w:val="00E25277"/>
    <w:rsid w:val="00E26205"/>
    <w:rsid w:val="00E647C5"/>
    <w:rsid w:val="00EA3BC3"/>
    <w:rsid w:val="00F3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3BC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3BC3"/>
  </w:style>
  <w:style w:type="paragraph" w:styleId="Footer">
    <w:name w:val="footer"/>
    <w:basedOn w:val="Normal"/>
    <w:link w:val="FooterChar"/>
    <w:uiPriority w:val="99"/>
    <w:semiHidden/>
    <w:unhideWhenUsed/>
    <w:rsid w:val="00EA3BC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3BC3"/>
  </w:style>
  <w:style w:type="character" w:styleId="PageNumber">
    <w:name w:val="page number"/>
    <w:basedOn w:val="DefaultParagraphFont"/>
    <w:rsid w:val="00EA3BC3"/>
  </w:style>
  <w:style w:type="table" w:styleId="TableGrid">
    <w:name w:val="Table Grid"/>
    <w:basedOn w:val="TableNormal"/>
    <w:uiPriority w:val="59"/>
    <w:rsid w:val="00D94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96A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0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7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3BC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3BC3"/>
  </w:style>
  <w:style w:type="paragraph" w:styleId="Footer">
    <w:name w:val="footer"/>
    <w:basedOn w:val="Normal"/>
    <w:link w:val="FooterChar"/>
    <w:uiPriority w:val="99"/>
    <w:semiHidden/>
    <w:unhideWhenUsed/>
    <w:rsid w:val="00EA3BC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3BC3"/>
  </w:style>
  <w:style w:type="character" w:styleId="PageNumber">
    <w:name w:val="page number"/>
    <w:basedOn w:val="DefaultParagraphFont"/>
    <w:rsid w:val="00EA3BC3"/>
  </w:style>
  <w:style w:type="table" w:styleId="TableGrid">
    <w:name w:val="Table Grid"/>
    <w:basedOn w:val="TableNormal"/>
    <w:uiPriority w:val="59"/>
    <w:rsid w:val="00D94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96A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0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7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nhif.b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14</Pages>
  <Words>5461</Words>
  <Characters>31128</Characters>
  <Application>Microsoft Office Word</Application>
  <DocSecurity>0</DocSecurity>
  <Lines>259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Тонка Миткова Димитрова</dc:creator>
  <cp:lastModifiedBy>Тонка Миткова Димитрова</cp:lastModifiedBy>
  <cp:revision>46</cp:revision>
  <cp:lastPrinted>2016-10-17T10:18:00Z</cp:lastPrinted>
  <dcterms:created xsi:type="dcterms:W3CDTF">2016-10-13T11:13:00Z</dcterms:created>
  <dcterms:modified xsi:type="dcterms:W3CDTF">2016-10-28T10:04:00Z</dcterms:modified>
</cp:coreProperties>
</file>