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2AC3">
        <w:rPr>
          <w:rFonts w:ascii="Calibri" w:hAnsi="Calibri" w:cs="Times New Roman"/>
          <w:b/>
          <w:bCs/>
          <w:sz w:val="32"/>
          <w:szCs w:val="32"/>
        </w:rPr>
        <w:tab/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  <w:r w:rsidRPr="00652AC3">
        <w:rPr>
          <w:rFonts w:ascii="Calibri" w:hAnsi="Calibri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21BE0A" wp14:editId="6C8457A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</w:p>
    <w:p w:rsidR="00652AC3" w:rsidRPr="00671AD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Calibri" w:hAnsi="Calibri" w:cs="Times New Roman"/>
          <w:b/>
          <w:iCs/>
          <w:smallCaps/>
          <w:sz w:val="28"/>
          <w:szCs w:val="28"/>
          <w:lang w:val="bg-BG"/>
        </w:rPr>
      </w:pPr>
      <w:r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71AD0"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52AC3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Calibri" w:hAnsi="Calibri" w:cs="Times New Roman"/>
          <w:b/>
          <w:bCs/>
          <w:i/>
          <w:iCs/>
          <w:sz w:val="18"/>
          <w:szCs w:val="26"/>
        </w:rPr>
      </w:pPr>
      <w:r w:rsidRPr="00671AD0">
        <w:rPr>
          <w:rFonts w:ascii="Calibri" w:hAnsi="Calibri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="00DB08F9">
        <w:rPr>
          <w:rFonts w:ascii="Calibri" w:hAnsi="Calibri" w:cs="Times New Roman"/>
          <w:b/>
          <w:bCs/>
          <w:i/>
          <w:iCs/>
          <w:sz w:val="18"/>
          <w:szCs w:val="26"/>
        </w:rPr>
        <w:t>“</w:t>
      </w:r>
      <w:proofErr w:type="spellStart"/>
      <w:r w:rsidR="00DB08F9">
        <w:rPr>
          <w:rFonts w:ascii="Calibri" w:hAnsi="Calibri" w:cs="Times New Roman"/>
          <w:b/>
          <w:bCs/>
          <w:i/>
          <w:iCs/>
          <w:sz w:val="18"/>
          <w:szCs w:val="26"/>
        </w:rPr>
        <w:t>Кричим</w:t>
      </w:r>
      <w:proofErr w:type="spellEnd"/>
      <w:r w:rsidR="00DB08F9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” </w:t>
      </w:r>
      <w:r w:rsidR="00DB08F9">
        <w:rPr>
          <w:rFonts w:ascii="Calibri" w:hAnsi="Calibri" w:cs="Times New Roman"/>
          <w:b/>
          <w:bCs/>
          <w:i/>
          <w:iCs/>
          <w:sz w:val="18"/>
          <w:szCs w:val="26"/>
          <w:lang w:val="bg-BG"/>
        </w:rPr>
        <w:t>№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52AC3">
          <w:rPr>
            <w:rFonts w:ascii="Calibri" w:hAnsi="Calibri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тел</w:t>
      </w:r>
      <w:proofErr w:type="spellEnd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: +359 2 96591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>21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lang w:val="x-none" w:eastAsia="x-none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F60071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СКВАНИЯ И УКАЗАНИЯ ЗА ОФЕРИРАНЕ</w:t>
      </w:r>
    </w:p>
    <w:p w:rsidR="00F60071" w:rsidRPr="000802ED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0802E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  <w:r w:rsidRPr="00F60071">
        <w:rPr>
          <w:rFonts w:ascii="Calibri" w:hAnsi="Calibri" w:cs="Times New Roman"/>
          <w:lang w:val="bg-BG"/>
        </w:rPr>
        <w:tab/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</w:p>
    <w:p w:rsidR="00652AC3" w:rsidRPr="00F60071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NewRoman,Bold" w:hAnsi="Calibri" w:cs="Times New Roman"/>
          <w:b/>
          <w:bCs/>
          <w:sz w:val="28"/>
          <w:szCs w:val="28"/>
          <w:lang w:val="bg-BG"/>
        </w:rPr>
      </w:pPr>
    </w:p>
    <w:p w:rsidR="00652AC3" w:rsidRPr="00652AC3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E6212E" w:rsidRDefault="00F60071" w:rsidP="00E6212E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57413D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СКЛЮЧВАНЕ НА </w:t>
      </w:r>
      <w:r w:rsidR="00AE3B9E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ГРУПО</w:t>
      </w:r>
      <w:bookmarkStart w:id="0" w:name="_GoBack"/>
      <w:bookmarkEnd w:id="0"/>
      <w:r w:rsidR="00DB08F9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ВА РИСКОВА </w:t>
      </w:r>
      <w:r w:rsidR="0057413D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ЗАСТРАХОВКА „</w:t>
      </w:r>
      <w:r w:rsidR="00DB08F9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ЖИВОТ</w:t>
      </w:r>
      <w:r w:rsidR="0057413D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“ </w:t>
      </w:r>
      <w:r w:rsidR="0070265D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З</w:t>
      </w:r>
      <w:r w:rsidR="00A03D49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А </w:t>
      </w:r>
      <w:r w:rsidR="0070265D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ПЕРСОНАЛА</w:t>
      </w:r>
      <w:r w:rsidR="00DB08F9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НА ЦУ НЗОК И 28 РЗОК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267572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E6212E" w:rsidRPr="00267572" w:rsidRDefault="00E6212E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652AC3" w:rsidRDefault="00652AC3" w:rsidP="00E60913">
      <w:pPr>
        <w:spacing w:before="240" w:after="120" w:line="360" w:lineRule="auto"/>
        <w:rPr>
          <w:rFonts w:ascii="Arial" w:eastAsia="Times New Roman" w:hAnsi="Arial" w:cs="Arial"/>
          <w:b/>
          <w:bCs/>
          <w:smallCaps/>
          <w:noProof/>
          <w:sz w:val="24"/>
          <w:szCs w:val="24"/>
          <w:lang w:val="bg-BG"/>
        </w:rPr>
      </w:pPr>
    </w:p>
    <w:p w:rsidR="004A0179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C4720C" w:rsidRPr="00E05739" w:rsidRDefault="00C4720C" w:rsidP="00C4720C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37E6D" w:rsidRPr="00350516" w:rsidRDefault="00737E6D" w:rsidP="00737E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50516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DB08F9" w:rsidRPr="003505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552" w:rsidRPr="00350516">
        <w:rPr>
          <w:rFonts w:ascii="Times New Roman" w:hAnsi="Times New Roman" w:cs="Times New Roman"/>
          <w:sz w:val="24"/>
          <w:szCs w:val="24"/>
          <w:lang w:val="bg-BG"/>
        </w:rPr>
        <w:t xml:space="preserve">Застрахователната услуга се възлага </w:t>
      </w:r>
      <w:r w:rsidR="00C4720C">
        <w:rPr>
          <w:rFonts w:ascii="Times New Roman" w:hAnsi="Times New Roman" w:cs="Times New Roman"/>
          <w:sz w:val="24"/>
          <w:szCs w:val="24"/>
          <w:lang w:val="bg-BG"/>
        </w:rPr>
        <w:t>чрез</w:t>
      </w:r>
      <w:r w:rsidR="00350516" w:rsidRPr="003505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50516">
        <w:rPr>
          <w:rFonts w:ascii="Times New Roman" w:hAnsi="Times New Roman" w:cs="Times New Roman"/>
          <w:sz w:val="24"/>
          <w:szCs w:val="24"/>
          <w:lang w:val="bg-BG"/>
        </w:rPr>
        <w:t xml:space="preserve">сключване на </w:t>
      </w:r>
      <w:r w:rsidR="00350516" w:rsidRPr="00350516">
        <w:rPr>
          <w:rFonts w:ascii="Times New Roman" w:hAnsi="Times New Roman" w:cs="Times New Roman"/>
          <w:sz w:val="24"/>
          <w:szCs w:val="24"/>
          <w:lang w:val="bg-BG"/>
        </w:rPr>
        <w:t>групов застрахователен договор</w:t>
      </w:r>
      <w:r w:rsidR="00E863EB" w:rsidRPr="00E863EB">
        <w:rPr>
          <w:rFonts w:ascii="Times New Roman" w:hAnsi="Times New Roman" w:cs="Times New Roman"/>
          <w:sz w:val="24"/>
          <w:szCs w:val="24"/>
          <w:lang w:val="bg-BG"/>
        </w:rPr>
        <w:t xml:space="preserve"> и без включен поименен списък на застрахованите </w:t>
      </w:r>
      <w:r w:rsidR="00E863EB" w:rsidRPr="00753903">
        <w:rPr>
          <w:rFonts w:ascii="Times New Roman" w:hAnsi="Times New Roman" w:cs="Times New Roman"/>
          <w:sz w:val="24"/>
          <w:szCs w:val="24"/>
          <w:lang w:val="bg-BG"/>
        </w:rPr>
        <w:t>лица</w:t>
      </w:r>
      <w:r w:rsidR="00350516" w:rsidRPr="0075390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82CEA" w:rsidRPr="008C2FDA" w:rsidRDefault="00737E6D" w:rsidP="00F82C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DB08F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552" w:rsidRPr="00737E6D">
        <w:rPr>
          <w:rFonts w:ascii="Times New Roman" w:hAnsi="Times New Roman" w:cs="Times New Roman"/>
          <w:sz w:val="24"/>
          <w:szCs w:val="24"/>
          <w:lang w:val="bg-BG"/>
        </w:rPr>
        <w:t>Обект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</w:t>
      </w:r>
      <w:r w:rsidR="00F82CEA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F82CEA" w:rsidRPr="00AD503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82CEA">
        <w:rPr>
          <w:rFonts w:ascii="Times New Roman" w:hAnsi="Times New Roman" w:cs="Times New Roman"/>
          <w:sz w:val="24"/>
          <w:szCs w:val="24"/>
          <w:lang w:val="bg-BG"/>
        </w:rPr>
        <w:t>услуга са всички служители на ЦУ на НЗОК и 28-те РЗОК.</w:t>
      </w:r>
      <w:r w:rsidR="00AD5031" w:rsidRPr="00AD5031">
        <w:rPr>
          <w:rFonts w:ascii="Times New Roman" w:hAnsi="Times New Roman" w:cs="Times New Roman"/>
          <w:sz w:val="24"/>
          <w:szCs w:val="24"/>
          <w:lang w:val="bg-BG"/>
        </w:rPr>
        <w:t xml:space="preserve"> В случай, че през срока на действие на застрахов</w:t>
      </w:r>
      <w:r w:rsidR="00C4720C">
        <w:rPr>
          <w:rFonts w:ascii="Times New Roman" w:hAnsi="Times New Roman" w:cs="Times New Roman"/>
          <w:sz w:val="24"/>
          <w:szCs w:val="24"/>
          <w:lang w:val="bg-BG"/>
        </w:rPr>
        <w:t>ателният договор</w:t>
      </w:r>
      <w:r w:rsidR="008C2FDA">
        <w:rPr>
          <w:rFonts w:ascii="Times New Roman" w:hAnsi="Times New Roman" w:cs="Times New Roman"/>
          <w:sz w:val="24"/>
          <w:szCs w:val="24"/>
          <w:lang w:val="bg-BG"/>
        </w:rPr>
        <w:t xml:space="preserve"> се промени</w:t>
      </w:r>
      <w:r w:rsidR="00753903">
        <w:rPr>
          <w:rFonts w:ascii="Times New Roman" w:hAnsi="Times New Roman" w:cs="Times New Roman"/>
          <w:sz w:val="24"/>
          <w:szCs w:val="24"/>
        </w:rPr>
        <w:t xml:space="preserve"> </w:t>
      </w:r>
      <w:r w:rsidR="00AD5031" w:rsidRPr="00AD5031">
        <w:rPr>
          <w:rFonts w:ascii="Times New Roman" w:hAnsi="Times New Roman" w:cs="Times New Roman"/>
          <w:sz w:val="24"/>
          <w:szCs w:val="24"/>
          <w:lang w:val="bg-BG"/>
        </w:rPr>
        <w:t xml:space="preserve">/увеличи или </w:t>
      </w:r>
      <w:r w:rsidR="008C2FDA">
        <w:rPr>
          <w:rFonts w:ascii="Times New Roman" w:hAnsi="Times New Roman" w:cs="Times New Roman"/>
          <w:sz w:val="24"/>
          <w:szCs w:val="24"/>
          <w:lang w:val="bg-BG"/>
        </w:rPr>
        <w:t>намали</w:t>
      </w:r>
      <w:r w:rsidR="00AD5031" w:rsidRPr="00AD5031">
        <w:rPr>
          <w:rFonts w:ascii="Times New Roman" w:hAnsi="Times New Roman" w:cs="Times New Roman"/>
          <w:sz w:val="24"/>
          <w:szCs w:val="24"/>
          <w:lang w:val="bg-BG"/>
        </w:rPr>
        <w:t xml:space="preserve">/ броят на </w:t>
      </w:r>
      <w:r w:rsidR="00753903">
        <w:rPr>
          <w:rFonts w:ascii="Times New Roman" w:hAnsi="Times New Roman" w:cs="Times New Roman"/>
          <w:sz w:val="24"/>
          <w:szCs w:val="24"/>
          <w:lang w:val="bg-BG"/>
        </w:rPr>
        <w:t xml:space="preserve">назначените </w:t>
      </w:r>
      <w:r w:rsidR="0079388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753903">
        <w:rPr>
          <w:rFonts w:ascii="Times New Roman" w:hAnsi="Times New Roman" w:cs="Times New Roman"/>
          <w:sz w:val="24"/>
          <w:szCs w:val="24"/>
          <w:lang w:val="bg-BG"/>
        </w:rPr>
        <w:t>лужители</w:t>
      </w:r>
      <w:r w:rsidR="00AD5031" w:rsidRPr="00AD5031">
        <w:rPr>
          <w:rFonts w:ascii="Times New Roman" w:hAnsi="Times New Roman" w:cs="Times New Roman"/>
          <w:sz w:val="24"/>
          <w:szCs w:val="24"/>
          <w:lang w:val="bg-BG"/>
        </w:rPr>
        <w:t>, застрахователят се задължава да счита всички новоназначени лица за застраховани по условията на застрахователният</w:t>
      </w:r>
      <w:r w:rsidR="00C4720C">
        <w:rPr>
          <w:rFonts w:ascii="Times New Roman" w:hAnsi="Times New Roman" w:cs="Times New Roman"/>
          <w:sz w:val="24"/>
          <w:szCs w:val="24"/>
          <w:lang w:val="bg-BG"/>
        </w:rPr>
        <w:t xml:space="preserve"> договор</w:t>
      </w:r>
      <w:r w:rsidR="008C2FDA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назначаването им. С</w:t>
      </w:r>
      <w:r w:rsidR="008C2FDA" w:rsidRPr="008C2FDA">
        <w:rPr>
          <w:rFonts w:ascii="Times New Roman" w:hAnsi="Times New Roman" w:cs="Times New Roman"/>
          <w:sz w:val="24"/>
          <w:szCs w:val="24"/>
          <w:lang w:val="bg-BG"/>
        </w:rPr>
        <w:t xml:space="preserve">ъответно, всички освободени от длъжност лица, следва </w:t>
      </w:r>
      <w:r w:rsidR="00F40CAC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="008C2FDA" w:rsidRPr="008C2FDA">
        <w:rPr>
          <w:rFonts w:ascii="Times New Roman" w:hAnsi="Times New Roman" w:cs="Times New Roman"/>
          <w:sz w:val="24"/>
          <w:szCs w:val="24"/>
          <w:lang w:val="bg-BG"/>
        </w:rPr>
        <w:t>се считат за изключени от застрахователното покритие,  считано от датата на освобождаването им от длъжност.</w:t>
      </w:r>
    </w:p>
    <w:p w:rsidR="00987552" w:rsidRDefault="00737E6D" w:rsidP="00F82CEA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DB08F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552"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Към датата на </w:t>
      </w:r>
      <w:r>
        <w:rPr>
          <w:rFonts w:ascii="Times New Roman" w:hAnsi="Times New Roman" w:cs="Times New Roman"/>
          <w:sz w:val="24"/>
          <w:szCs w:val="24"/>
          <w:lang w:val="bg-BG"/>
        </w:rPr>
        <w:t>публикуване на публичната покана</w:t>
      </w:r>
      <w:r w:rsidR="00D919CB">
        <w:rPr>
          <w:rFonts w:ascii="Times New Roman" w:hAnsi="Times New Roman" w:cs="Times New Roman"/>
          <w:sz w:val="24"/>
          <w:szCs w:val="24"/>
          <w:lang w:val="bg-BG"/>
        </w:rPr>
        <w:t>, назначените служители в ЦУ на НЗОК и 28-те РЗОК са 2 141 (две хиляди сто четиридесет и един)</w:t>
      </w:r>
      <w:r w:rsidR="00987552" w:rsidRPr="00737E6D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</w:p>
    <w:p w:rsidR="00350516" w:rsidRDefault="00350516" w:rsidP="00737E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  <w:lang w:val="bg-BG"/>
        </w:rPr>
      </w:pPr>
    </w:p>
    <w:p w:rsidR="00573F81" w:rsidRPr="00EA4468" w:rsidRDefault="00C4720C" w:rsidP="00EA446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 w:rsidRPr="00EA4468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ТЕРИТОРИАЛНА ВАЛИДНОСТ</w:t>
      </w:r>
    </w:p>
    <w:p w:rsidR="00EA4468" w:rsidRPr="00EA4468" w:rsidRDefault="00EA4468" w:rsidP="00EA4468">
      <w:pPr>
        <w:pStyle w:val="ListParagraph"/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573F81" w:rsidRDefault="00573F81" w:rsidP="00737E6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Застраховката </w:t>
      </w:r>
      <w:r w:rsidR="00DB08F9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следва да е валидна 24 часа в денонощието на територията на Република България</w:t>
      </w:r>
      <w:r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 </w:t>
      </w:r>
      <w:r w:rsidR="00350516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и </w:t>
      </w:r>
      <w:r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да покрива рискове настъпили на територията на Република България.</w:t>
      </w:r>
    </w:p>
    <w:p w:rsidR="00350516" w:rsidRDefault="00350516" w:rsidP="00737E6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</w:p>
    <w:p w:rsidR="00573F81" w:rsidRDefault="00573F81" w:rsidP="00573F8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СРОК НА </w:t>
      </w:r>
      <w:r w:rsidR="00E6726B" w:rsidRPr="00B17C27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ДОГОВОРА И НА </w:t>
      </w:r>
      <w:r w:rsidRPr="00B17C27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ЗАСТРАХОВАТЕЛНО</w:t>
      </w:r>
      <w:r w:rsidR="00E6726B" w:rsidRPr="00B17C27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ТО</w:t>
      </w:r>
      <w:r w:rsidRPr="00B17C27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ПОКРИТИЕ </w:t>
      </w:r>
    </w:p>
    <w:p w:rsidR="00EA4468" w:rsidRPr="00B17C27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E060C4" w:rsidRDefault="00E060C4" w:rsidP="00E060C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  <w:r w:rsidRPr="00E060C4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С</w:t>
      </w:r>
      <w:r w:rsidR="00B17C27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рокът на договора е една година и започва да тече от датата </w:t>
      </w:r>
      <w:r w:rsidR="00633191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на издаване на застрахователната</w:t>
      </w:r>
      <w:r w:rsidR="00B17C27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 полица от изпълнителя.</w:t>
      </w:r>
    </w:p>
    <w:p w:rsidR="00C514B6" w:rsidRPr="00B17C27" w:rsidRDefault="00B17C27" w:rsidP="00C514B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 w:rsidRPr="00B17C27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Застрахователното покритие е за срок от една година след издаване на застрахователна</w:t>
      </w:r>
      <w:r w:rsidR="00633191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та</w:t>
      </w:r>
      <w:r w:rsidRPr="00B17C27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 полица от изпълнителя. </w:t>
      </w:r>
    </w:p>
    <w:p w:rsidR="00D93735" w:rsidRDefault="00D93735" w:rsidP="00D9373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D93735" w:rsidRPr="00EA4468" w:rsidRDefault="00EB55A4" w:rsidP="00D9373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УСЛОВИЯ И </w:t>
      </w:r>
      <w:r w:rsidR="00D9373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ЗАСТРАХОВКАТА</w:t>
      </w:r>
    </w:p>
    <w:p w:rsidR="00EA4468" w:rsidRPr="00D93735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633191" w:rsidRPr="00633191" w:rsidRDefault="00633191" w:rsidP="00633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4D330F" w:rsidRPr="00633191">
        <w:rPr>
          <w:rFonts w:ascii="Times New Roman" w:hAnsi="Times New Roman" w:cs="Times New Roman"/>
          <w:sz w:val="24"/>
          <w:szCs w:val="24"/>
          <w:lang w:val="bg-BG"/>
        </w:rPr>
        <w:t>Групова</w:t>
      </w:r>
      <w:r w:rsidR="00753903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4D330F" w:rsidRPr="00633191">
        <w:rPr>
          <w:rFonts w:ascii="Times New Roman" w:hAnsi="Times New Roman" w:cs="Times New Roman"/>
          <w:sz w:val="24"/>
          <w:szCs w:val="24"/>
          <w:lang w:val="bg-BG"/>
        </w:rPr>
        <w:t xml:space="preserve"> рискова застраховка „Живот“ на служителите на ЦУ на НЗОК и 28-те РЗОК</w:t>
      </w:r>
      <w:r w:rsidR="004D330F" w:rsidRPr="006331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7552" w:rsidRPr="00633191">
        <w:rPr>
          <w:rFonts w:ascii="Times New Roman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="00987552" w:rsidRPr="00633191">
        <w:rPr>
          <w:rFonts w:ascii="Times New Roman" w:hAnsi="Times New Roman" w:cs="Times New Roman"/>
          <w:sz w:val="24"/>
          <w:szCs w:val="24"/>
          <w:lang w:val="ru-RU"/>
        </w:rPr>
        <w:t>сключва</w:t>
      </w:r>
      <w:proofErr w:type="spellEnd"/>
      <w:r w:rsidR="00987552" w:rsidRPr="00633191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987552" w:rsidRPr="00633191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="00987552" w:rsidRPr="00633191">
        <w:rPr>
          <w:rFonts w:ascii="Times New Roman" w:hAnsi="Times New Roman" w:cs="Times New Roman"/>
          <w:sz w:val="24"/>
          <w:szCs w:val="24"/>
          <w:lang w:val="ru-RU"/>
        </w:rPr>
        <w:t xml:space="preserve"> условия:</w:t>
      </w:r>
    </w:p>
    <w:p w:rsidR="00633191" w:rsidRDefault="00633191" w:rsidP="00296C1E">
      <w:pPr>
        <w:pStyle w:val="ListParagraph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96C1E">
        <w:rPr>
          <w:rFonts w:ascii="Times New Roman" w:hAnsi="Times New Roman" w:cs="Times New Roman"/>
          <w:b/>
          <w:sz w:val="24"/>
          <w:szCs w:val="24"/>
          <w:lang w:val="ru-RU"/>
        </w:rPr>
        <w:t>Застрахователна</w:t>
      </w:r>
      <w:proofErr w:type="spellEnd"/>
      <w:r w:rsidRPr="00296C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сума за </w:t>
      </w:r>
      <w:proofErr w:type="spellStart"/>
      <w:r w:rsidRPr="00296C1E">
        <w:rPr>
          <w:rFonts w:ascii="Times New Roman" w:hAnsi="Times New Roman" w:cs="Times New Roman"/>
          <w:b/>
          <w:sz w:val="24"/>
          <w:szCs w:val="24"/>
          <w:lang w:val="ru-RU"/>
        </w:rPr>
        <w:t>едно</w:t>
      </w:r>
      <w:proofErr w:type="spellEnd"/>
      <w:r w:rsidRPr="00296C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296C1E">
        <w:rPr>
          <w:rFonts w:ascii="Times New Roman" w:hAnsi="Times New Roman" w:cs="Times New Roman"/>
          <w:b/>
          <w:sz w:val="24"/>
          <w:szCs w:val="24"/>
          <w:lang w:val="ru-RU"/>
        </w:rPr>
        <w:t>лице</w:t>
      </w:r>
      <w:proofErr w:type="gram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– 3 000,00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. (три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хиляди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лева). </w:t>
      </w:r>
    </w:p>
    <w:p w:rsidR="00580693" w:rsidRPr="00296C1E" w:rsidRDefault="00580693" w:rsidP="00580693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191" w:rsidRPr="00296C1E" w:rsidRDefault="00565A86" w:rsidP="00296C1E">
      <w:pPr>
        <w:pStyle w:val="ListParagraph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Покрити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рискове</w:t>
      </w:r>
      <w:proofErr w:type="spellEnd"/>
      <w:r w:rsidR="00633191" w:rsidRPr="00296C1E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633191" w:rsidRDefault="00633191" w:rsidP="00296C1E">
      <w:pPr>
        <w:pStyle w:val="ListParagraph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0B40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96C1E">
        <w:rPr>
          <w:rFonts w:ascii="Times New Roman" w:hAnsi="Times New Roman" w:cs="Times New Roman"/>
          <w:sz w:val="24"/>
          <w:szCs w:val="24"/>
          <w:lang w:val="ru-RU"/>
        </w:rPr>
        <w:t>мърт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всякакво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естество;</w:t>
      </w:r>
    </w:p>
    <w:p w:rsidR="00296C1E" w:rsidRDefault="00296C1E" w:rsidP="00296C1E">
      <w:pPr>
        <w:pStyle w:val="ListParagraph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0B40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296C1E">
        <w:rPr>
          <w:rFonts w:ascii="Times New Roman" w:hAnsi="Times New Roman" w:cs="Times New Roman"/>
          <w:sz w:val="24"/>
          <w:szCs w:val="24"/>
          <w:lang w:val="ru-RU"/>
        </w:rPr>
        <w:t>райна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загуба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работоспособност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вследствие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трудова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злополука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,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битова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злополука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или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злоумишлени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действия на трети лица;</w:t>
      </w:r>
    </w:p>
    <w:p w:rsidR="00296C1E" w:rsidRDefault="00296C1E" w:rsidP="00565A86">
      <w:pPr>
        <w:pStyle w:val="ListParagraph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B4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ременна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загуба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трудоспособност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вследствие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трудова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злополука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,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битова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злополука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или на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общо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96C1E">
        <w:rPr>
          <w:rFonts w:ascii="Times New Roman" w:hAnsi="Times New Roman" w:cs="Times New Roman"/>
          <w:sz w:val="24"/>
          <w:szCs w:val="24"/>
          <w:lang w:val="ru-RU"/>
        </w:rPr>
        <w:t>заболяване</w:t>
      </w:r>
      <w:proofErr w:type="spellEnd"/>
      <w:r w:rsidRPr="00296C1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80693" w:rsidRPr="00565A86" w:rsidRDefault="00580693" w:rsidP="00580693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3191" w:rsidRPr="00565A86" w:rsidRDefault="00F17AF9" w:rsidP="00565A8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Застрахователно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покритие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</w:t>
      </w:r>
      <w:r w:rsidR="00EA446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A4468">
        <w:rPr>
          <w:rFonts w:ascii="Times New Roman" w:hAnsi="Times New Roman" w:cs="Times New Roman"/>
          <w:b/>
          <w:sz w:val="24"/>
          <w:szCs w:val="24"/>
          <w:lang w:val="ru-RU"/>
        </w:rPr>
        <w:t>обезщетения</w:t>
      </w:r>
      <w:proofErr w:type="spellEnd"/>
      <w:r w:rsidR="00565A86" w:rsidRPr="00565A8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565A86" w:rsidRPr="00565A86" w:rsidRDefault="00565A86" w:rsidP="00565A86">
      <w:pPr>
        <w:pStyle w:val="ListParagraph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86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565A86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Pr="00565A8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65A86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565A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65A86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565A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86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565A86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565A86">
        <w:rPr>
          <w:rFonts w:ascii="Times New Roman" w:hAnsi="Times New Roman" w:cs="Times New Roman"/>
          <w:sz w:val="24"/>
          <w:szCs w:val="24"/>
        </w:rPr>
        <w:t>”</w:t>
      </w:r>
      <w:r w:rsidRPr="00565A86">
        <w:rPr>
          <w:rFonts w:ascii="Times New Roman" w:hAnsi="Times New Roman" w:cs="Times New Roman"/>
          <w:sz w:val="24"/>
          <w:szCs w:val="24"/>
          <w:lang w:val="bg-BG"/>
        </w:rPr>
        <w:t xml:space="preserve"> от всякакво естество застрахователят изплаща на законните наследници на застрахованото лице застрахователната сума </w:t>
      </w:r>
      <w:proofErr w:type="gramStart"/>
      <w:r w:rsidRPr="00565A86">
        <w:rPr>
          <w:rFonts w:ascii="Times New Roman" w:hAnsi="Times New Roman" w:cs="Times New Roman"/>
          <w:sz w:val="24"/>
          <w:szCs w:val="24"/>
          <w:lang w:val="bg-BG"/>
        </w:rPr>
        <w:t>от</w:t>
      </w:r>
      <w:proofErr w:type="gramEnd"/>
      <w:r w:rsidRPr="00565A86">
        <w:rPr>
          <w:rFonts w:ascii="Times New Roman" w:hAnsi="Times New Roman" w:cs="Times New Roman"/>
          <w:sz w:val="24"/>
          <w:szCs w:val="24"/>
          <w:lang w:val="bg-BG"/>
        </w:rPr>
        <w:t xml:space="preserve"> 3 000,00 лв.;</w:t>
      </w:r>
    </w:p>
    <w:p w:rsidR="00565A86" w:rsidRDefault="00565A86" w:rsidP="00565A86">
      <w:pPr>
        <w:pStyle w:val="ListParagraph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При настъпване на застрахователно събитие „трайна загуба на работоспособност“ Застрахователят извършва застрахователни плащания, както следва:</w:t>
      </w:r>
    </w:p>
    <w:p w:rsidR="00565A86" w:rsidRDefault="00565A86" w:rsidP="00185D1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- при трайна загуба на работоспособност вследствие на трудова злополука на застрахованото лице се изплаща процент от застрахователната сума, </w:t>
      </w:r>
      <w:r w:rsidR="00185D18">
        <w:rPr>
          <w:rFonts w:ascii="Times New Roman" w:hAnsi="Times New Roman" w:cs="Times New Roman"/>
          <w:sz w:val="24"/>
          <w:szCs w:val="24"/>
          <w:lang w:val="bg-BG"/>
        </w:rPr>
        <w:t>равен на процента, определен от ТЕЛК/НЕЛК;</w:t>
      </w:r>
    </w:p>
    <w:p w:rsidR="00565A86" w:rsidRDefault="00565A86" w:rsidP="00565A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при трайна загуба на работоспособност вследствие на битова злополука на застрахованото лице се изплаща процент от застрахователната сума, равен на процента, определен от ТЕЛК</w:t>
      </w:r>
      <w:r w:rsidR="00185D18">
        <w:rPr>
          <w:rFonts w:ascii="Times New Roman" w:hAnsi="Times New Roman" w:cs="Times New Roman"/>
          <w:sz w:val="24"/>
          <w:szCs w:val="24"/>
          <w:lang w:val="bg-BG"/>
        </w:rPr>
        <w:t>/НЕЛК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565A86" w:rsidRDefault="00565A86" w:rsidP="00565A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при трайна загуба на работоспособност вследствие на злоумишлени действия от трети лица - на застрахованото лице се изплаща процент от </w:t>
      </w:r>
      <w:r w:rsidR="00EB50DB">
        <w:rPr>
          <w:rFonts w:ascii="Times New Roman" w:hAnsi="Times New Roman" w:cs="Times New Roman"/>
          <w:sz w:val="24"/>
          <w:szCs w:val="24"/>
          <w:lang w:val="bg-BG"/>
        </w:rPr>
        <w:t xml:space="preserve">удвоения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застрахова</w:t>
      </w:r>
      <w:r w:rsidR="00EB50DB">
        <w:rPr>
          <w:rFonts w:ascii="Times New Roman" w:hAnsi="Times New Roman" w:cs="Times New Roman"/>
          <w:sz w:val="24"/>
          <w:szCs w:val="24"/>
          <w:lang w:val="bg-BG"/>
        </w:rPr>
        <w:t>телната сума</w:t>
      </w:r>
      <w:r>
        <w:rPr>
          <w:rFonts w:ascii="Times New Roman" w:hAnsi="Times New Roman" w:cs="Times New Roman"/>
          <w:sz w:val="24"/>
          <w:szCs w:val="24"/>
          <w:lang w:val="bg-BG"/>
        </w:rPr>
        <w:t>, равен на процента</w:t>
      </w:r>
      <w:r w:rsidR="00185D18">
        <w:rPr>
          <w:rFonts w:ascii="Times New Roman" w:hAnsi="Times New Roman" w:cs="Times New Roman"/>
          <w:sz w:val="24"/>
          <w:szCs w:val="24"/>
          <w:lang w:val="bg-BG"/>
        </w:rPr>
        <w:t>, определен от ТЕЛК/НЕЛК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565A86" w:rsidRDefault="00565A86" w:rsidP="00565A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65A86" w:rsidRDefault="00565A86" w:rsidP="00EB50D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565A86">
        <w:rPr>
          <w:rFonts w:ascii="Times New Roman" w:hAnsi="Times New Roman" w:cs="Times New Roman"/>
          <w:b/>
          <w:i/>
          <w:sz w:val="24"/>
          <w:szCs w:val="24"/>
          <w:lang w:val="bg-BG"/>
        </w:rPr>
        <w:t>Забележка:</w:t>
      </w:r>
      <w:r w:rsidRPr="00565A86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565A86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Процентът на трайно намалена работоспособност се определя от съответния компетентен орган на медицинската експертиза на работоспособността съгласно Наредбата за медицинската експертиза на работоспособността, приета с Постановление № 99 на Министерския съвет от 2005 г. (</w:t>
      </w:r>
      <w:proofErr w:type="spellStart"/>
      <w:r w:rsidRPr="00565A86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обн</w:t>
      </w:r>
      <w:proofErr w:type="spellEnd"/>
      <w:r w:rsidRPr="00565A86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., ДВ, бр. 47 от 2005; изм., бр. 96 от 2005 г.).</w:t>
      </w:r>
    </w:p>
    <w:p w:rsidR="00EB50DB" w:rsidRDefault="00EB50DB" w:rsidP="00EB50D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5C249D" w:rsidRDefault="005C249D" w:rsidP="005C249D">
      <w:pPr>
        <w:pStyle w:val="ListParagraph"/>
        <w:numPr>
          <w:ilvl w:val="1"/>
          <w:numId w:val="3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 на застрахователно събитие „временна загуба на работоспособност“ застрахователят извършва застрахователни плащания, както следва:</w:t>
      </w:r>
    </w:p>
    <w:p w:rsidR="005C249D" w:rsidRDefault="005C249D" w:rsidP="005C249D">
      <w:pPr>
        <w:pStyle w:val="ListParagraph"/>
        <w:numPr>
          <w:ilvl w:val="2"/>
          <w:numId w:val="31"/>
        </w:numPr>
        <w:tabs>
          <w:tab w:val="left" w:pos="1134"/>
        </w:tabs>
        <w:spacing w:after="0" w:line="240" w:lineRule="auto"/>
        <w:ind w:left="1276" w:hanging="56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временна загуба на работоспособност вследствие трудова злополука, в зависимост от продължителността на неработоспособността на застрахованото лице се изплаща:</w:t>
      </w:r>
    </w:p>
    <w:p w:rsidR="005C249D" w:rsidRDefault="005C249D" w:rsidP="005C249D">
      <w:pPr>
        <w:pStyle w:val="ListParagraph"/>
        <w:numPr>
          <w:ilvl w:val="0"/>
          <w:numId w:val="34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11 до 20 дни включително – не по-малко от 4 % от застрахователната сума;</w:t>
      </w:r>
    </w:p>
    <w:p w:rsidR="005C249D" w:rsidRDefault="005C249D" w:rsidP="005C249D">
      <w:pPr>
        <w:pStyle w:val="ListParagraph"/>
        <w:numPr>
          <w:ilvl w:val="0"/>
          <w:numId w:val="34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21 до 40 дни включително – не по-малко от 6 % от застрахователната сума;</w:t>
      </w:r>
    </w:p>
    <w:p w:rsidR="00EB50DB" w:rsidRDefault="005C249D" w:rsidP="005C249D">
      <w:pPr>
        <w:pStyle w:val="ListParagraph"/>
        <w:numPr>
          <w:ilvl w:val="0"/>
          <w:numId w:val="34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41 до 60 дни включително – не по-малко от 10 % от застрахователната сума;</w:t>
      </w:r>
    </w:p>
    <w:p w:rsidR="005C249D" w:rsidRDefault="005C249D" w:rsidP="005C249D">
      <w:pPr>
        <w:pStyle w:val="ListParagraph"/>
        <w:numPr>
          <w:ilvl w:val="0"/>
          <w:numId w:val="34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над 60 дни – не по-малко от 15 % от застрахователната сума;</w:t>
      </w:r>
    </w:p>
    <w:p w:rsidR="00565A86" w:rsidRPr="00580693" w:rsidRDefault="005C249D" w:rsidP="00580693">
      <w:pPr>
        <w:pStyle w:val="ListParagraph"/>
        <w:numPr>
          <w:ilvl w:val="2"/>
          <w:numId w:val="31"/>
        </w:numPr>
        <w:tabs>
          <w:tab w:val="left" w:pos="1276"/>
        </w:tabs>
        <w:spacing w:after="0" w:line="240" w:lineRule="auto"/>
        <w:ind w:left="1276" w:hanging="56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249D">
        <w:rPr>
          <w:rFonts w:ascii="Times New Roman" w:hAnsi="Times New Roman" w:cs="Times New Roman"/>
          <w:sz w:val="24"/>
          <w:szCs w:val="24"/>
          <w:lang w:val="bg-BG"/>
        </w:rPr>
        <w:t xml:space="preserve">При временна загуба на работоспособност вследствие </w:t>
      </w:r>
      <w:r w:rsidR="00580693">
        <w:rPr>
          <w:rFonts w:ascii="Times New Roman" w:hAnsi="Times New Roman" w:cs="Times New Roman"/>
          <w:sz w:val="24"/>
          <w:szCs w:val="24"/>
          <w:lang w:val="bg-BG"/>
        </w:rPr>
        <w:t>битова</w:t>
      </w:r>
      <w:r w:rsidRPr="005C249D">
        <w:rPr>
          <w:rFonts w:ascii="Times New Roman" w:hAnsi="Times New Roman" w:cs="Times New Roman"/>
          <w:sz w:val="24"/>
          <w:szCs w:val="24"/>
          <w:lang w:val="bg-BG"/>
        </w:rPr>
        <w:t xml:space="preserve"> злополука, в зависимост от продължителността на неработоспособността на застрахованото лице се изплаща:</w:t>
      </w:r>
    </w:p>
    <w:p w:rsidR="00580693" w:rsidRPr="00580693" w:rsidRDefault="00580693" w:rsidP="00580693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11 до 20 дн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включително – не по-малко от 3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от застрахователната сума;</w:t>
      </w:r>
    </w:p>
    <w:p w:rsidR="00580693" w:rsidRPr="00580693" w:rsidRDefault="00580693" w:rsidP="00580693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21 до 40 дн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включително – не по-малко от 5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от застрахователната сума;</w:t>
      </w:r>
    </w:p>
    <w:p w:rsidR="00580693" w:rsidRPr="00580693" w:rsidRDefault="00580693" w:rsidP="00580693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от 41 до 60 дни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включително – не по-малко от 8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от застрахователната сума;</w:t>
      </w:r>
    </w:p>
    <w:p w:rsidR="00580693" w:rsidRDefault="00580693" w:rsidP="00580693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12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от застрахователната сума;</w:t>
      </w:r>
    </w:p>
    <w:p w:rsidR="00580693" w:rsidRPr="00580693" w:rsidRDefault="00580693" w:rsidP="00580693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.3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При временна загуба на работоспособност вследствие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общо заболяване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зависимост от продължителността на неработоспособността на застрахованото лице се изплаща:</w:t>
      </w:r>
    </w:p>
    <w:p w:rsidR="00580693" w:rsidRPr="00580693" w:rsidRDefault="00580693" w:rsidP="00580693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20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40 дн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включително – не по-малко от 3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от застрахователната сума;</w:t>
      </w:r>
    </w:p>
    <w:p w:rsidR="00580693" w:rsidRPr="00580693" w:rsidRDefault="00580693" w:rsidP="00580693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от 41 до 60 дн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включително – не по-малко от 5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от застрахователната сума;</w:t>
      </w:r>
    </w:p>
    <w:p w:rsidR="00580693" w:rsidRDefault="00580693" w:rsidP="00580693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10</w:t>
      </w:r>
      <w:r w:rsidRPr="005806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от застрахователната сума;</w:t>
      </w:r>
    </w:p>
    <w:p w:rsidR="00580693" w:rsidRDefault="00580693" w:rsidP="00580693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3.4. </w:t>
      </w:r>
      <w:r w:rsidR="008C2F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настъпване на трайна или временна загуба н</w:t>
      </w:r>
      <w:r w:rsidR="00E863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 работоспособност вследствие </w:t>
      </w:r>
      <w:r w:rsidR="008C2F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злополука, покрита по условията на настоящата документация, на застрахованото лице се възстановяват действително извършени разходи за медикаменти, предписани от лекуващия лекар и необходими за неговото лечение във връзка с настъпилата злополука, с годишен лимит на не по-малко от 5 % от застрахователната сума.</w:t>
      </w:r>
    </w:p>
    <w:p w:rsidR="00E863EB" w:rsidRDefault="00E863EB" w:rsidP="00E863EB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3.5. При настъпване на трайна или временна загуба на работоспособност вследствие злополука, покрита по условията на настоящата документация, на застрахованото лице се изплащат дневни пари за болничен престой в размер на не по-малко от 10,00 лв. за всеки ден стационар, но за не повече от 30 дни общо в застрахователната година и не повече от 20 дни непрекъснат болничен престой. </w:t>
      </w:r>
    </w:p>
    <w:p w:rsidR="00914CF2" w:rsidRDefault="00914CF2" w:rsidP="00E863EB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3.6. При настъпване на трайна или временна загуба на работоспособност вследствие общо заболяване, покрита по условията на настоящата документация, на застрахованото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лице се изплащат дневни пари за болничен престой в размер на не по-малко от 5,00 лв. за всеки ден стационар, но за не повече от 30 дни общо в застрахователната година и не повече от 20 дни непрекъснат болничен престой.</w:t>
      </w:r>
    </w:p>
    <w:p w:rsidR="00A97D1C" w:rsidRDefault="00A97D1C" w:rsidP="00BF0B40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 w:eastAsia="bg-BG"/>
        </w:rPr>
      </w:pPr>
    </w:p>
    <w:p w:rsidR="00E863EB" w:rsidRDefault="00E863EB" w:rsidP="00F446E5">
      <w:pPr>
        <w:tabs>
          <w:tab w:val="left" w:pos="851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445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4.</w:t>
      </w:r>
      <w:r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8445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Изключения </w:t>
      </w:r>
      <w:r w:rsidR="00EB55A4" w:rsidRPr="008445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</w:t>
      </w:r>
      <w:r w:rsidR="00BF0B40" w:rsidRPr="0084450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застрахователното покритие</w:t>
      </w:r>
      <w:r w:rsidR="00BF0B40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 съгл</w:t>
      </w:r>
      <w:r w:rsidR="00385933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асно посочените в чл. 239</w:t>
      </w:r>
      <w:r w:rsidR="00F446E5" w:rsidRPr="008445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F446E5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ал. 1</w:t>
      </w:r>
      <w:r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Кодекса за застраховането.</w:t>
      </w:r>
    </w:p>
    <w:p w:rsidR="009A4A91" w:rsidRDefault="009A4A91" w:rsidP="00A97D1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9F2311" w:rsidRDefault="009F2311" w:rsidP="00BF0B40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5. Застрахователна премия.</w:t>
      </w:r>
    </w:p>
    <w:p w:rsidR="00BF0B40" w:rsidRPr="009F2311" w:rsidRDefault="009F2311" w:rsidP="00BF0B40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</w:pPr>
      <w:r w:rsidRPr="009F23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 офертата си</w:t>
      </w:r>
      <w:r w:rsidR="00BF0B40" w:rsidRPr="009F23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всеки </w:t>
      </w:r>
      <w:r w:rsidR="00571C2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кандидат</w:t>
      </w:r>
      <w:r w:rsidR="0038593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следва да</w:t>
      </w:r>
      <w:r w:rsidR="00BF0B40" w:rsidRPr="009F23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посочи</w:t>
      </w:r>
      <w:r w:rsidRPr="009F23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:</w:t>
      </w:r>
      <w:r w:rsidR="00BF0B40" w:rsidRPr="009F23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</w:t>
      </w:r>
    </w:p>
    <w:p w:rsidR="00BF0B40" w:rsidRDefault="00BF0B40" w:rsidP="00BF0B40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5.1. Застрахователна премия за едно лице</w:t>
      </w:r>
      <w:r w:rsidR="009F231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, за период от 1 година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;</w:t>
      </w:r>
    </w:p>
    <w:p w:rsidR="00BF0B40" w:rsidRDefault="00BF0B40" w:rsidP="00BF0B40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5.2. О</w:t>
      </w:r>
      <w:r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бща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застрахователна премия</w:t>
      </w:r>
      <w:r w:rsidRPr="00BF0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за всички </w:t>
      </w:r>
      <w:r w:rsidR="000E78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</w:t>
      </w:r>
      <w:r w:rsidR="00EB55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 141 </w:t>
      </w:r>
      <w:r w:rsidRPr="00BF0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лица</w:t>
      </w:r>
      <w:r w:rsidR="009F23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за период от една година;</w:t>
      </w:r>
      <w:r w:rsidRPr="00BF0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</w:t>
      </w:r>
    </w:p>
    <w:p w:rsidR="00BF0B40" w:rsidRPr="00BF0B40" w:rsidRDefault="00140BE0" w:rsidP="00BF0B40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5.3. Посочената по т. 5.1.</w:t>
      </w:r>
      <w:r w:rsidR="00BF0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застрахователна премия за едно лице е окончателна за възложителя, не подлежи на промяна за срока на договора</w:t>
      </w:r>
      <w:r w:rsidR="00BF0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и в нея</w:t>
      </w:r>
      <w:r w:rsidR="00BF0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</w:t>
      </w:r>
      <w:r w:rsidR="005B00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кандидатите</w:t>
      </w:r>
      <w:r w:rsidR="00BF0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 следва да включат </w:t>
      </w:r>
      <w:r w:rsidR="00BF0B40"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всички дължими</w:t>
      </w:r>
      <w:r w:rsidR="0038593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вноски, такси и данъци</w:t>
      </w:r>
      <w:r w:rsidR="00BF0B40"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, в това число данък </w:t>
      </w:r>
      <w:r w:rsidR="00BF0B40" w:rsidRPr="00BF0B40">
        <w:rPr>
          <w:rFonts w:ascii="Times New Roman" w:eastAsia="Arial" w:hAnsi="Times New Roman" w:cs="Arial"/>
          <w:color w:val="000000"/>
          <w:sz w:val="24"/>
          <w:szCs w:val="24"/>
          <w:lang w:val="bg-BG" w:eastAsia="ar-SA"/>
        </w:rPr>
        <w:t>върху застрахователните премии</w:t>
      </w:r>
      <w:r w:rsidR="00BF0B40" w:rsidRPr="00BF0B4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, вноска за Обезпечителен фонд, ако се предвижда такава и др.</w:t>
      </w:r>
    </w:p>
    <w:p w:rsidR="00BF0B40" w:rsidRDefault="00BF0B40" w:rsidP="00BF0B40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9A4A91" w:rsidRDefault="009A4A91" w:rsidP="009A4A91">
      <w:pPr>
        <w:pStyle w:val="Default"/>
        <w:ind w:left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6. Застрахователният договор ще бъде сключен без прилагане на </w:t>
      </w:r>
      <w:proofErr w:type="spellStart"/>
      <w:r>
        <w:rPr>
          <w:b/>
          <w:bCs/>
          <w:sz w:val="23"/>
          <w:szCs w:val="23"/>
        </w:rPr>
        <w:t>франшиз</w:t>
      </w:r>
      <w:proofErr w:type="spellEnd"/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самоучастие</w:t>
      </w:r>
      <w:proofErr w:type="spellEnd"/>
      <w:r>
        <w:rPr>
          <w:sz w:val="23"/>
          <w:szCs w:val="23"/>
        </w:rPr>
        <w:t xml:space="preserve"> на застрахования/ или /</w:t>
      </w:r>
      <w:proofErr w:type="spellStart"/>
      <w:r>
        <w:rPr>
          <w:sz w:val="23"/>
          <w:szCs w:val="23"/>
        </w:rPr>
        <w:t>подлимити</w:t>
      </w:r>
      <w:proofErr w:type="spellEnd"/>
      <w:r>
        <w:rPr>
          <w:sz w:val="23"/>
          <w:szCs w:val="23"/>
        </w:rPr>
        <w:t xml:space="preserve"> на отговорност</w:t>
      </w:r>
      <w:r w:rsidR="00385933">
        <w:rPr>
          <w:sz w:val="23"/>
          <w:szCs w:val="23"/>
        </w:rPr>
        <w:t>/</w:t>
      </w:r>
      <w:r>
        <w:rPr>
          <w:sz w:val="23"/>
          <w:szCs w:val="23"/>
        </w:rPr>
        <w:t xml:space="preserve"> по нито една от клаузите, както и не предвижда необходимост от </w:t>
      </w:r>
      <w:proofErr w:type="spellStart"/>
      <w:r>
        <w:rPr>
          <w:sz w:val="23"/>
          <w:szCs w:val="23"/>
        </w:rPr>
        <w:t>дозастраховане</w:t>
      </w:r>
      <w:proofErr w:type="spellEnd"/>
      <w:r>
        <w:rPr>
          <w:sz w:val="23"/>
          <w:szCs w:val="23"/>
        </w:rPr>
        <w:t xml:space="preserve"> след изплащане на обезщетение, независимо от размера на изплатените обезщетения. </w:t>
      </w:r>
    </w:p>
    <w:p w:rsidR="009A4A91" w:rsidRPr="000E783C" w:rsidRDefault="000E783C" w:rsidP="009A4A91">
      <w:pPr>
        <w:pStyle w:val="Default"/>
        <w:ind w:left="709"/>
        <w:jc w:val="both"/>
        <w:rPr>
          <w:i/>
          <w:sz w:val="23"/>
          <w:szCs w:val="23"/>
        </w:rPr>
      </w:pPr>
      <w:r w:rsidRPr="000E783C">
        <w:rPr>
          <w:b/>
          <w:sz w:val="23"/>
          <w:szCs w:val="23"/>
          <w:u w:val="single"/>
        </w:rPr>
        <w:t>Забележка:</w:t>
      </w:r>
      <w:r>
        <w:rPr>
          <w:sz w:val="23"/>
          <w:szCs w:val="23"/>
        </w:rPr>
        <w:t xml:space="preserve"> </w:t>
      </w:r>
      <w:r w:rsidR="009A4A91" w:rsidRPr="000E783C">
        <w:rPr>
          <w:b/>
          <w:i/>
          <w:sz w:val="23"/>
          <w:szCs w:val="23"/>
        </w:rPr>
        <w:t xml:space="preserve">В уверение на горното </w:t>
      </w:r>
      <w:r w:rsidR="00385933" w:rsidRPr="000E783C">
        <w:rPr>
          <w:b/>
          <w:i/>
          <w:sz w:val="23"/>
          <w:szCs w:val="23"/>
        </w:rPr>
        <w:t>кандидатът</w:t>
      </w:r>
      <w:r w:rsidR="009A4A91" w:rsidRPr="000E783C">
        <w:rPr>
          <w:b/>
          <w:i/>
          <w:sz w:val="23"/>
          <w:szCs w:val="23"/>
        </w:rPr>
        <w:t xml:space="preserve"> следва да представи декларация, че не предвижда прилагане на </w:t>
      </w:r>
      <w:proofErr w:type="spellStart"/>
      <w:r w:rsidR="009A4A91" w:rsidRPr="000E783C">
        <w:rPr>
          <w:b/>
          <w:i/>
          <w:sz w:val="23"/>
          <w:szCs w:val="23"/>
        </w:rPr>
        <w:t>самоучастия</w:t>
      </w:r>
      <w:proofErr w:type="spellEnd"/>
      <w:r w:rsidR="009A4A91" w:rsidRPr="000E783C">
        <w:rPr>
          <w:b/>
          <w:i/>
          <w:sz w:val="23"/>
          <w:szCs w:val="23"/>
        </w:rPr>
        <w:t xml:space="preserve"> и </w:t>
      </w:r>
      <w:proofErr w:type="spellStart"/>
      <w:r w:rsidR="009A4A91" w:rsidRPr="000E783C">
        <w:rPr>
          <w:b/>
          <w:i/>
          <w:sz w:val="23"/>
          <w:szCs w:val="23"/>
        </w:rPr>
        <w:t>дозастраховане</w:t>
      </w:r>
      <w:proofErr w:type="spellEnd"/>
      <w:r w:rsidR="009A4A91" w:rsidRPr="000E783C">
        <w:rPr>
          <w:b/>
          <w:i/>
          <w:sz w:val="23"/>
          <w:szCs w:val="23"/>
        </w:rPr>
        <w:t xml:space="preserve"> на Възложителя при определян</w:t>
      </w:r>
      <w:r w:rsidR="00A305D5" w:rsidRPr="000E783C">
        <w:rPr>
          <w:b/>
          <w:i/>
          <w:sz w:val="23"/>
          <w:szCs w:val="23"/>
        </w:rPr>
        <w:t>е на обезщетенията</w:t>
      </w:r>
      <w:r w:rsidR="009A4A91" w:rsidRPr="000E783C">
        <w:rPr>
          <w:i/>
          <w:sz w:val="23"/>
          <w:szCs w:val="23"/>
        </w:rPr>
        <w:t xml:space="preserve">. </w:t>
      </w:r>
    </w:p>
    <w:p w:rsidR="00A97D1C" w:rsidRDefault="00A97D1C" w:rsidP="00A97D1C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A97D1C" w:rsidRPr="00A97D1C" w:rsidRDefault="00A97D1C" w:rsidP="00A97D1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97D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7. Кандидатите не следва се поставят ограничение </w:t>
      </w:r>
      <w:r w:rsidRPr="00A97D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броя на застрахователните събития, през срока на застрахователния договор.</w:t>
      </w:r>
    </w:p>
    <w:p w:rsidR="00A97D1C" w:rsidRDefault="00A97D1C" w:rsidP="00A97D1C">
      <w:pPr>
        <w:tabs>
          <w:tab w:val="left" w:pos="1276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9A4A91" w:rsidRDefault="00A97D1C" w:rsidP="00A97D1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97D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8.</w:t>
      </w:r>
      <w:r w:rsidRPr="00A97D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При изплащане на обезщетения </w:t>
      </w:r>
      <w:r w:rsidRPr="00A97D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временна или трайна загуба на работоспособност на застрахования да не се изисква болничен престой.</w:t>
      </w:r>
    </w:p>
    <w:p w:rsidR="00A97D1C" w:rsidRDefault="00A97D1C" w:rsidP="00A97D1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A97D1C" w:rsidRPr="00A97D1C" w:rsidRDefault="00A97D1C" w:rsidP="00A97D1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97D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97D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Кандидатите не следва да</w:t>
      </w:r>
      <w:r w:rsidRPr="00A97D1C">
        <w:rPr>
          <w:rFonts w:ascii="Times New Roman" w:hAnsi="Times New Roman" w:cs="Times New Roman"/>
          <w:b/>
          <w:bCs/>
          <w:color w:val="000000"/>
          <w:sz w:val="23"/>
          <w:szCs w:val="23"/>
          <w:lang w:val="bg-BG"/>
        </w:rPr>
        <w:t xml:space="preserve"> предвиждат отстъпки/</w:t>
      </w:r>
      <w:r w:rsidRPr="00A97D1C">
        <w:rPr>
          <w:rFonts w:ascii="Times New Roman" w:hAnsi="Times New Roman" w:cs="Times New Roman"/>
          <w:color w:val="000000"/>
          <w:sz w:val="23"/>
          <w:szCs w:val="23"/>
          <w:lang w:val="bg-BG"/>
        </w:rPr>
        <w:t xml:space="preserve">бонуси, които да бъдат изискуеми и дължими към </w:t>
      </w:r>
      <w:r w:rsidR="006C1879">
        <w:rPr>
          <w:rFonts w:ascii="Times New Roman" w:hAnsi="Times New Roman" w:cs="Times New Roman"/>
          <w:color w:val="000000"/>
          <w:sz w:val="23"/>
          <w:szCs w:val="23"/>
          <w:lang w:val="bg-BG"/>
        </w:rPr>
        <w:t>възложителя</w:t>
      </w:r>
      <w:r w:rsidRPr="00A97D1C">
        <w:rPr>
          <w:rFonts w:ascii="Times New Roman" w:hAnsi="Times New Roman" w:cs="Times New Roman"/>
          <w:color w:val="000000"/>
          <w:sz w:val="23"/>
          <w:szCs w:val="23"/>
          <w:lang w:val="bg-BG"/>
        </w:rPr>
        <w:t xml:space="preserve"> при настъпване на застрахователно събитие. </w:t>
      </w:r>
    </w:p>
    <w:p w:rsidR="00A97D1C" w:rsidRDefault="00A97D1C" w:rsidP="00571C23">
      <w:pPr>
        <w:tabs>
          <w:tab w:val="left" w:pos="1276"/>
          <w:tab w:val="left" w:pos="651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61868" w:rsidRDefault="00A97D1C" w:rsidP="00571C23">
      <w:pPr>
        <w:tabs>
          <w:tab w:val="left" w:pos="1276"/>
          <w:tab w:val="left" w:pos="651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</w:t>
      </w:r>
      <w:r w:rsidR="00571C23" w:rsidRPr="00571C2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571C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71C23" w:rsidRPr="00571C2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Начин на плащане.</w:t>
      </w:r>
      <w:r w:rsidR="00571C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571C23" w:rsidRDefault="00A97D1C" w:rsidP="00571C23">
      <w:pPr>
        <w:tabs>
          <w:tab w:val="left" w:pos="1276"/>
          <w:tab w:val="left" w:pos="651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10</w:t>
      </w:r>
      <w:r w:rsid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.1. </w:t>
      </w:r>
      <w:r w:rsidR="00571C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Плащането на застрахователната премия се извършва в лева</w:t>
      </w:r>
      <w:r w:rsid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C61868" w:rsidRP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посочена банкова сметка</w:t>
      </w:r>
      <w:r w:rsidR="003859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изпълнителя</w:t>
      </w:r>
      <w:r w:rsidR="00571C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еднократно, в срок от 10 /десет/ раб</w:t>
      </w:r>
      <w:r w:rsidR="0092347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отни дни след представяне на</w:t>
      </w:r>
      <w:r w:rsid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издадена от изпълнителя</w:t>
      </w:r>
      <w:r w:rsidR="0092347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2347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застрахователна полица/фактура</w:t>
      </w:r>
      <w:r w:rsid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C61868" w:rsidRPr="00C61868" w:rsidRDefault="00A97D1C" w:rsidP="00C61868">
      <w:pPr>
        <w:tabs>
          <w:tab w:val="left" w:pos="1276"/>
          <w:tab w:val="left" w:pos="651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10</w:t>
      </w:r>
      <w:r w:rsidR="00C61868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.2. В едномесечен срок, преди изтичане на срока на застраховката, застраховащият следва да предостави на застрахователя </w:t>
      </w:r>
      <w:r w:rsidR="002F14C4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декларация</w:t>
      </w:r>
      <w:r w:rsidR="00C61868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броят на лицата, които са служители на </w:t>
      </w:r>
      <w:r w:rsidR="00C61868" w:rsidRPr="00844508">
        <w:rPr>
          <w:rFonts w:ascii="Times New Roman" w:hAnsi="Times New Roman" w:cs="Times New Roman"/>
          <w:sz w:val="24"/>
          <w:szCs w:val="24"/>
          <w:lang w:val="bg-BG"/>
        </w:rPr>
        <w:t>ЦУ на НЗОК и 28-те РЗОК</w:t>
      </w:r>
      <w:r w:rsidR="002F14C4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към момента.</w:t>
      </w:r>
      <w:r w:rsidR="00206515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Въз основа</w:t>
      </w:r>
      <w:r w:rsidR="00C61868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206515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декларацията на застраховащият</w:t>
      </w:r>
      <w:r w:rsidR="00C61868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прави изравняване на застрахователна премия в съответствие с настъпилите промени в броя на застрахован</w:t>
      </w:r>
      <w:r w:rsidR="00206515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 лица</w:t>
      </w:r>
      <w:r w:rsidR="00C61868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застрахователният договор, застраховащият се задължава да доплати застрахователна премия, а при намалява</w:t>
      </w:r>
      <w:r w:rsidR="00385933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на броя на застрахованите - з</w:t>
      </w:r>
      <w:r w:rsidR="00C61868" w:rsidRPr="008445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астрахователят да върне разликата между премията, платена при сключване на застрахователният договор и дължимата след изравняването.</w:t>
      </w:r>
      <w:r w:rsidR="00C61868" w:rsidRPr="00C618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571C23" w:rsidRDefault="00571C23" w:rsidP="00571C23">
      <w:pPr>
        <w:tabs>
          <w:tab w:val="left" w:pos="1276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5B00F4" w:rsidRPr="00580693" w:rsidRDefault="00A97D1C" w:rsidP="005B00F4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11</w:t>
      </w:r>
      <w:r w:rsidR="005B00F4" w:rsidRPr="005B00F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5B00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C41A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</w:t>
      </w:r>
      <w:r w:rsidR="005B00F4" w:rsidRPr="005B00F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на плащане на обезщетението</w:t>
      </w:r>
      <w:r w:rsidR="005B00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Изпълнителят изплаща застрахователните суми в срок до 15 (петнадесет) дни от датата на представяне от страна на </w:t>
      </w:r>
      <w:r w:rsidR="0038593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възложителя</w:t>
      </w:r>
      <w:r w:rsidR="005B00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всички необходими документи, удостоверяващи основанието и размера на плащането.  </w:t>
      </w:r>
    </w:p>
    <w:p w:rsidR="005B00F4" w:rsidRDefault="005B00F4" w:rsidP="00B54B95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D0243" w:rsidRDefault="00ED0243" w:rsidP="00B54B95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ED0243" w:rsidRPr="00EA4468" w:rsidRDefault="00ED0243" w:rsidP="00ED0243">
      <w:pPr>
        <w:pStyle w:val="ListParagraph"/>
        <w:numPr>
          <w:ilvl w:val="0"/>
          <w:numId w:val="30"/>
        </w:num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КАНДИДАТИТЕ</w:t>
      </w:r>
    </w:p>
    <w:p w:rsidR="00EA4468" w:rsidRPr="00ED0243" w:rsidRDefault="00EA4468" w:rsidP="00EA4468">
      <w:pPr>
        <w:pStyle w:val="ListParagraph"/>
        <w:tabs>
          <w:tab w:val="left" w:pos="2160"/>
        </w:tabs>
        <w:spacing w:after="0" w:line="240" w:lineRule="auto"/>
        <w:ind w:left="1428" w:right="4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D0243" w:rsidRDefault="00ED0243" w:rsidP="00ED0243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="007A6A09">
        <w:rPr>
          <w:b w:val="0"/>
          <w:bCs/>
          <w:sz w:val="24"/>
          <w:szCs w:val="24"/>
        </w:rPr>
        <w:t>Оферта</w:t>
      </w:r>
      <w:r w:rsidRPr="00D649A6">
        <w:rPr>
          <w:b w:val="0"/>
          <w:bCs/>
          <w:sz w:val="24"/>
          <w:szCs w:val="24"/>
        </w:rPr>
        <w:t xml:space="preserve"> в настоящата</w:t>
      </w:r>
      <w:r w:rsidR="007A6A09">
        <w:rPr>
          <w:b w:val="0"/>
          <w:bCs/>
          <w:sz w:val="24"/>
          <w:szCs w:val="24"/>
        </w:rPr>
        <w:t xml:space="preserve"> процедура може да подаде</w:t>
      </w:r>
      <w:r w:rsidRPr="00D649A6">
        <w:rPr>
          <w:b w:val="0"/>
          <w:bCs/>
          <w:sz w:val="24"/>
          <w:szCs w:val="24"/>
        </w:rPr>
        <w:t xml:space="preserve"> всяко българско или чуждестранно физическо или юридическо лице, както и техни обединения, </w:t>
      </w:r>
      <w:r w:rsidRPr="00D649A6">
        <w:rPr>
          <w:b w:val="0"/>
          <w:sz w:val="24"/>
          <w:szCs w:val="24"/>
        </w:rPr>
        <w:t>които имат лиценз/разрешение за извършване на застрахователна дейност, издаден/о от компетенте</w:t>
      </w:r>
      <w:r w:rsidR="007A6A09">
        <w:rPr>
          <w:b w:val="0"/>
          <w:sz w:val="24"/>
          <w:szCs w:val="24"/>
        </w:rPr>
        <w:t>н орган за застраховката</w:t>
      </w:r>
      <w:r w:rsidRPr="00D649A6">
        <w:rPr>
          <w:b w:val="0"/>
          <w:sz w:val="24"/>
          <w:szCs w:val="24"/>
        </w:rPr>
        <w:t>, предмет на</w:t>
      </w:r>
      <w:r w:rsidR="007A6A09">
        <w:rPr>
          <w:b w:val="0"/>
          <w:sz w:val="24"/>
          <w:szCs w:val="24"/>
        </w:rPr>
        <w:t xml:space="preserve"> настоящото</w:t>
      </w:r>
      <w:r w:rsidRPr="00D649A6">
        <w:rPr>
          <w:b w:val="0"/>
          <w:sz w:val="24"/>
          <w:szCs w:val="24"/>
        </w:rPr>
        <w:t xml:space="preserve"> </w:t>
      </w:r>
      <w:r w:rsidR="007A6A09">
        <w:rPr>
          <w:b w:val="0"/>
          <w:sz w:val="24"/>
          <w:szCs w:val="24"/>
        </w:rPr>
        <w:t>възлагане.</w:t>
      </w:r>
      <w:r w:rsidRPr="00D649A6">
        <w:rPr>
          <w:b w:val="0"/>
          <w:sz w:val="24"/>
          <w:szCs w:val="24"/>
        </w:rPr>
        <w:t xml:space="preserve"> </w:t>
      </w:r>
      <w:r w:rsidRPr="00D649A6">
        <w:rPr>
          <w:b w:val="0"/>
          <w:bCs/>
          <w:sz w:val="24"/>
          <w:szCs w:val="24"/>
        </w:rPr>
        <w:t xml:space="preserve">Юридическите лица се представляват от </w:t>
      </w:r>
      <w:r w:rsidRPr="00D649A6">
        <w:rPr>
          <w:b w:val="0"/>
          <w:sz w:val="24"/>
          <w:szCs w:val="24"/>
        </w:rPr>
        <w:t>лицето или лицата с представителна власт</w:t>
      </w:r>
      <w:r w:rsidRPr="00D649A6">
        <w:rPr>
          <w:b w:val="0"/>
          <w:bCs/>
          <w:sz w:val="24"/>
          <w:szCs w:val="24"/>
        </w:rPr>
        <w:t xml:space="preserve"> </w:t>
      </w:r>
      <w:r w:rsidRPr="00D649A6">
        <w:rPr>
          <w:b w:val="0"/>
          <w:sz w:val="24"/>
          <w:szCs w:val="24"/>
        </w:rPr>
        <w:t xml:space="preserve">по закон, или </w:t>
      </w:r>
      <w:r w:rsidRPr="00D649A6">
        <w:rPr>
          <w:b w:val="0"/>
          <w:bCs/>
          <w:sz w:val="24"/>
          <w:szCs w:val="24"/>
        </w:rPr>
        <w:t>от специално упълномощени с нотариално завер</w:t>
      </w:r>
      <w:r w:rsidR="007A6A09">
        <w:rPr>
          <w:b w:val="0"/>
          <w:bCs/>
          <w:sz w:val="24"/>
          <w:szCs w:val="24"/>
        </w:rPr>
        <w:t>ено пълномощно лица.</w:t>
      </w:r>
    </w:p>
    <w:p w:rsidR="007A6A09" w:rsidRDefault="007A6A09" w:rsidP="00ED0243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Pr="00546F9B">
        <w:rPr>
          <w:b w:val="0"/>
          <w:bCs/>
          <w:sz w:val="24"/>
          <w:szCs w:val="24"/>
        </w:rPr>
        <w:t xml:space="preserve">Кандидатите трябва да имат </w:t>
      </w:r>
      <w:r w:rsidRPr="00546F9B">
        <w:rPr>
          <w:b w:val="0"/>
          <w:sz w:val="24"/>
          <w:szCs w:val="24"/>
        </w:rPr>
        <w:t>офиси/представителства в градовете – областни центрове, като приложат към техническото си предложение списък с посочени точни адреси и контакти.</w:t>
      </w:r>
    </w:p>
    <w:p w:rsidR="00B42BB2" w:rsidRPr="003164A6" w:rsidRDefault="007A6A09" w:rsidP="003164A6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>В офертата си вс</w:t>
      </w:r>
      <w:r w:rsidR="003164A6">
        <w:rPr>
          <w:b w:val="0"/>
          <w:sz w:val="24"/>
          <w:szCs w:val="24"/>
        </w:rPr>
        <w:t xml:space="preserve">еки кандидат следва да представи </w:t>
      </w:r>
      <w:r w:rsidRPr="003164A6">
        <w:rPr>
          <w:b w:val="0"/>
          <w:sz w:val="24"/>
          <w:szCs w:val="24"/>
        </w:rPr>
        <w:t>з</w:t>
      </w:r>
      <w:r w:rsidR="00B42BB2" w:rsidRPr="003164A6">
        <w:rPr>
          <w:b w:val="0"/>
          <w:sz w:val="24"/>
          <w:szCs w:val="24"/>
        </w:rPr>
        <w:t xml:space="preserve">аверено от </w:t>
      </w:r>
      <w:r w:rsidR="003164A6">
        <w:rPr>
          <w:b w:val="0"/>
          <w:sz w:val="24"/>
          <w:szCs w:val="24"/>
        </w:rPr>
        <w:t>него</w:t>
      </w:r>
      <w:r w:rsidR="00B42BB2" w:rsidRPr="003164A6">
        <w:rPr>
          <w:b w:val="0"/>
          <w:sz w:val="24"/>
          <w:szCs w:val="24"/>
        </w:rPr>
        <w:t xml:space="preserve"> копие от лиценза/разрешението за извършване н</w:t>
      </w:r>
      <w:r w:rsidR="003164A6">
        <w:rPr>
          <w:b w:val="0"/>
          <w:sz w:val="24"/>
          <w:szCs w:val="24"/>
        </w:rPr>
        <w:t>а застрахователна дейност по предмета на възлагането.</w:t>
      </w:r>
    </w:p>
    <w:p w:rsidR="003164A6" w:rsidRPr="003164A6" w:rsidRDefault="003164A6" w:rsidP="003164A6">
      <w:pPr>
        <w:shd w:val="clear" w:color="auto" w:fill="FFFFFF"/>
        <w:tabs>
          <w:tab w:val="left" w:pos="137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</w:p>
    <w:p w:rsidR="006F166A" w:rsidRPr="00EA4468" w:rsidRDefault="006F166A" w:rsidP="003164A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ЗА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ОЦЕНКА 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EA4468" w:rsidRPr="006F166A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5330" w:rsidRDefault="006F166A" w:rsidP="00316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sz w:val="24"/>
          <w:szCs w:val="24"/>
          <w:lang w:val="bg-BG"/>
        </w:rPr>
        <w:t>Оценяването и класирането н</w:t>
      </w:r>
      <w:r>
        <w:rPr>
          <w:rFonts w:ascii="Times New Roman" w:hAnsi="Times New Roman" w:cs="Times New Roman"/>
          <w:sz w:val="24"/>
          <w:szCs w:val="24"/>
          <w:lang w:val="bg-BG"/>
        </w:rPr>
        <w:t>а офертите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по критерий </w:t>
      </w:r>
      <w:r w:rsidRPr="00EA4468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8C7F81" w:rsidRPr="00EA4468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EA4468">
        <w:rPr>
          <w:rFonts w:ascii="Times New Roman" w:hAnsi="Times New Roman" w:cs="Times New Roman"/>
          <w:sz w:val="24"/>
          <w:szCs w:val="24"/>
          <w:lang w:val="bg-BG"/>
        </w:rPr>
        <w:t>”</w:t>
      </w:r>
      <w:r w:rsidR="008C7F8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164A6">
        <w:rPr>
          <w:rFonts w:ascii="Times New Roman" w:hAnsi="Times New Roman" w:cs="Times New Roman"/>
          <w:sz w:val="24"/>
          <w:szCs w:val="24"/>
          <w:lang w:val="bg-BG"/>
        </w:rPr>
        <w:t xml:space="preserve">като в оценката участва </w:t>
      </w:r>
      <w:r w:rsidR="00EA4468" w:rsidRPr="00EA4468">
        <w:rPr>
          <w:rFonts w:ascii="Times New Roman" w:hAnsi="Times New Roman" w:cs="Times New Roman"/>
          <w:sz w:val="24"/>
          <w:szCs w:val="24"/>
          <w:lang w:val="bg-BG"/>
        </w:rPr>
        <w:t>сумата от индивидуалните застрахователни премии на всички</w:t>
      </w:r>
      <w:r w:rsidR="00EA446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>2 141 служители</w:t>
      </w:r>
      <w:r w:rsidR="00EA4468" w:rsidRPr="00EA4468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 </w:t>
      </w:r>
      <w:r w:rsidR="00EA4468" w:rsidRPr="00EA4468">
        <w:rPr>
          <w:rFonts w:ascii="Times New Roman" w:hAnsi="Times New Roman" w:cs="Times New Roman"/>
          <w:sz w:val="24"/>
          <w:szCs w:val="24"/>
          <w:lang w:val="bg-BG"/>
        </w:rPr>
        <w:t>на ЦУ на НЗОК и 28-те РЗОК</w:t>
      </w:r>
      <w:r w:rsidR="003164A6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D31F0B" w:rsidRDefault="008B6332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случай, че има предложени повече от една еднакви на</w:t>
      </w:r>
      <w:r w:rsidR="003164A6">
        <w:rPr>
          <w:rFonts w:ascii="Times New Roman" w:hAnsi="Times New Roman" w:cs="Times New Roman"/>
          <w:sz w:val="24"/>
          <w:szCs w:val="24"/>
          <w:lang w:val="bg-BG"/>
        </w:rPr>
        <w:t>й-ниски цени</w:t>
      </w:r>
      <w:r>
        <w:rPr>
          <w:rFonts w:ascii="Times New Roman" w:hAnsi="Times New Roman" w:cs="Times New Roman"/>
          <w:sz w:val="24"/>
          <w:szCs w:val="24"/>
          <w:lang w:val="bg-BG"/>
        </w:rPr>
        <w:t>, ще бъде проведен жребий в присъствието на кандидатите, предложили еднаквите цени.</w:t>
      </w:r>
    </w:p>
    <w:p w:rsidR="00626195" w:rsidRPr="008B6332" w:rsidRDefault="00626195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3790" w:rsidRPr="00EA4468" w:rsidRDefault="00783790" w:rsidP="003164A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EA4468" w:rsidRPr="001415B0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Default="003950A4" w:rsidP="003950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3950A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Pr="0049141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6261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49141A" w:rsidRDefault="0049141A" w:rsidP="004914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62619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гр. София 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49141A" w:rsidRDefault="003950A4" w:rsidP="003950A4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3950A4" w:rsidRPr="00626195" w:rsidRDefault="003950A4" w:rsidP="003950A4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3164A6" w:rsidRPr="003164A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„Сключване на </w:t>
      </w:r>
      <w:r w:rsidR="00626195" w:rsidRPr="00626195">
        <w:rPr>
          <w:rFonts w:ascii="Times New Roman" w:hAnsi="Times New Roman" w:cs="Times New Roman"/>
          <w:b/>
          <w:sz w:val="24"/>
          <w:szCs w:val="24"/>
          <w:lang w:val="bg-BG"/>
        </w:rPr>
        <w:t>групова рискова застраховка „Живот“ на служителите на ЦУ на НЗОК и 28-те РЗОК</w:t>
      </w:r>
      <w:r w:rsidR="003164A6" w:rsidRPr="00626195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626195">
        <w:rPr>
          <w:rFonts w:ascii="Times New Roman" w:hAnsi="Times New Roman" w:cs="Times New Roman"/>
          <w:b/>
          <w:bCs/>
          <w:spacing w:val="-15"/>
          <w:sz w:val="24"/>
          <w:szCs w:val="24"/>
          <w:lang w:val="ru-RU" w:eastAsia="bg-BG"/>
        </w:rPr>
        <w:t>.</w:t>
      </w:r>
      <w:proofErr w:type="gramEnd"/>
    </w:p>
    <w:p w:rsidR="003950A4" w:rsidRDefault="003950A4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26195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626195" w:rsidRPr="0049141A" w:rsidRDefault="00626195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50A4" w:rsidRDefault="0049141A" w:rsidP="0049141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Default="0049141A" w:rsidP="0049141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49141A" w:rsidRP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2.2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Копие от документа за регистрация или единен идентификационен код (ЕИК) съгласно чл. 23 от </w:t>
      </w: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49141A" w:rsidRPr="0049141A" w:rsidRDefault="0049141A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49141A" w:rsidRPr="0049141A" w:rsidRDefault="007B6C79" w:rsidP="0049141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49141A" w:rsidRDefault="007B6C79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Когато кандидатът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  <w:t xml:space="preserve">2.3. </w:t>
      </w:r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</w:t>
      </w:r>
      <w:proofErr w:type="gram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5942D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Default="007B6C79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5942DB" w:rsidRDefault="005942DB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2.5</w:t>
      </w:r>
      <w:r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D366F5" w:rsidRPr="00370DB8" w:rsidRDefault="007C2494" w:rsidP="00370DB8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noProof/>
          <w:sz w:val="24"/>
          <w:szCs w:val="24"/>
          <w:lang w:val="ru-RU"/>
        </w:rPr>
        <w:t xml:space="preserve">           </w:t>
      </w:r>
      <w:r w:rsidR="00370DB8" w:rsidRPr="00370DB8">
        <w:rPr>
          <w:noProof/>
          <w:sz w:val="24"/>
          <w:szCs w:val="24"/>
          <w:lang w:val="ru-RU"/>
        </w:rPr>
        <w:t>2.6.</w:t>
      </w:r>
      <w:r w:rsidR="00370DB8">
        <w:rPr>
          <w:b w:val="0"/>
          <w:noProof/>
          <w:sz w:val="24"/>
          <w:szCs w:val="24"/>
          <w:lang w:val="ru-RU"/>
        </w:rPr>
        <w:t xml:space="preserve"> </w:t>
      </w:r>
      <w:r w:rsidR="00370DB8" w:rsidRPr="005309A5">
        <w:rPr>
          <w:sz w:val="24"/>
          <w:szCs w:val="24"/>
        </w:rPr>
        <w:t>Заверено от кандидата копие</w:t>
      </w:r>
      <w:r w:rsidR="00370DB8" w:rsidRPr="003164A6">
        <w:rPr>
          <w:b w:val="0"/>
          <w:sz w:val="24"/>
          <w:szCs w:val="24"/>
        </w:rPr>
        <w:t xml:space="preserve"> от лиценза/разрешението за извършване н</w:t>
      </w:r>
      <w:r w:rsidR="00370DB8">
        <w:rPr>
          <w:b w:val="0"/>
          <w:sz w:val="24"/>
          <w:szCs w:val="24"/>
        </w:rPr>
        <w:t>а застрахователна дейност по предмета на възлагането.</w:t>
      </w:r>
    </w:p>
    <w:p w:rsidR="0091399E" w:rsidRDefault="007C2494" w:rsidP="005309A5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</w:t>
      </w:r>
      <w:r w:rsidR="00D366F5" w:rsidRPr="00546F9B">
        <w:rPr>
          <w:color w:val="000000"/>
          <w:spacing w:val="1"/>
          <w:sz w:val="24"/>
          <w:szCs w:val="24"/>
        </w:rPr>
        <w:t>2.7.</w:t>
      </w:r>
      <w:r w:rsidR="007B6C79" w:rsidRPr="00546F9B">
        <w:rPr>
          <w:color w:val="000000"/>
          <w:spacing w:val="1"/>
          <w:sz w:val="24"/>
          <w:szCs w:val="24"/>
        </w:rPr>
        <w:t xml:space="preserve"> </w:t>
      </w:r>
      <w:r w:rsidR="00370DB8" w:rsidRPr="00546F9B">
        <w:rPr>
          <w:color w:val="000000"/>
          <w:spacing w:val="9"/>
          <w:sz w:val="24"/>
          <w:szCs w:val="24"/>
        </w:rPr>
        <w:t>Списък на</w:t>
      </w:r>
      <w:r w:rsidR="005309A5" w:rsidRPr="00546F9B">
        <w:rPr>
          <w:color w:val="000000"/>
          <w:spacing w:val="9"/>
          <w:sz w:val="24"/>
          <w:szCs w:val="24"/>
        </w:rPr>
        <w:t xml:space="preserve"> </w:t>
      </w:r>
      <w:r w:rsidR="005309A5" w:rsidRPr="00546F9B">
        <w:rPr>
          <w:sz w:val="24"/>
          <w:szCs w:val="24"/>
        </w:rPr>
        <w:t>офисите</w:t>
      </w:r>
      <w:r w:rsidR="005309A5" w:rsidRPr="00546F9B">
        <w:rPr>
          <w:b w:val="0"/>
          <w:sz w:val="24"/>
          <w:szCs w:val="24"/>
        </w:rPr>
        <w:t>/представителствата в градовете – областни центрове, с посочени точни адреси и контакти.</w:t>
      </w:r>
    </w:p>
    <w:p w:rsidR="00707ED2" w:rsidRPr="00707ED2" w:rsidRDefault="00707ED2" w:rsidP="005309A5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     </w:t>
      </w:r>
      <w:r w:rsidRPr="00707ED2">
        <w:rPr>
          <w:sz w:val="24"/>
          <w:szCs w:val="24"/>
        </w:rPr>
        <w:t>2.8.</w:t>
      </w:r>
      <w:r>
        <w:rPr>
          <w:b w:val="0"/>
          <w:sz w:val="24"/>
          <w:szCs w:val="24"/>
        </w:rPr>
        <w:t xml:space="preserve"> </w:t>
      </w:r>
      <w:r w:rsidRPr="00AD4E24">
        <w:rPr>
          <w:sz w:val="24"/>
          <w:szCs w:val="24"/>
        </w:rPr>
        <w:t>Д</w:t>
      </w:r>
      <w:r>
        <w:rPr>
          <w:sz w:val="23"/>
          <w:szCs w:val="23"/>
        </w:rPr>
        <w:t xml:space="preserve">екларация, че кандидатът не предвижда прилагане на </w:t>
      </w:r>
      <w:proofErr w:type="spellStart"/>
      <w:r>
        <w:rPr>
          <w:sz w:val="23"/>
          <w:szCs w:val="23"/>
        </w:rPr>
        <w:t>самоучастия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дозастраховане</w:t>
      </w:r>
      <w:proofErr w:type="spellEnd"/>
      <w:r>
        <w:rPr>
          <w:sz w:val="23"/>
          <w:szCs w:val="23"/>
        </w:rPr>
        <w:t xml:space="preserve"> </w:t>
      </w:r>
      <w:r w:rsidRPr="00707ED2">
        <w:rPr>
          <w:b w:val="0"/>
          <w:sz w:val="23"/>
          <w:szCs w:val="23"/>
        </w:rPr>
        <w:t>на Възложителя при определяне на обезщетението</w:t>
      </w:r>
      <w:r w:rsidR="00880910">
        <w:rPr>
          <w:b w:val="0"/>
          <w:sz w:val="23"/>
          <w:szCs w:val="23"/>
          <w:lang w:val="en-US"/>
        </w:rPr>
        <w:t xml:space="preserve"> </w:t>
      </w:r>
      <w:r w:rsidR="00880910" w:rsidRPr="00880910">
        <w:rPr>
          <w:b w:val="0"/>
          <w:sz w:val="24"/>
          <w:szCs w:val="24"/>
          <w:lang w:val="ru-RU"/>
        </w:rPr>
        <w:t>(Приложение № 4)</w:t>
      </w:r>
      <w:r w:rsidRPr="00880910">
        <w:rPr>
          <w:b w:val="0"/>
          <w:sz w:val="23"/>
          <w:szCs w:val="23"/>
        </w:rPr>
        <w:t>.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="00707E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2.9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доставката </w:t>
      </w:r>
      <w:r w:rsidR="0088091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880910">
        <w:rPr>
          <w:rFonts w:ascii="Times New Roman" w:hAnsi="Times New Roman" w:cs="Times New Roman"/>
          <w:sz w:val="24"/>
          <w:szCs w:val="24"/>
        </w:rPr>
        <w:t>5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707ED2">
        <w:rPr>
          <w:rFonts w:ascii="Times New Roman" w:hAnsi="Times New Roman" w:cs="Times New Roman"/>
          <w:b/>
          <w:sz w:val="24"/>
          <w:szCs w:val="24"/>
          <w:lang w:val="ru-RU"/>
        </w:rPr>
        <w:t>2.10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88091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880910">
        <w:rPr>
          <w:rFonts w:ascii="Times New Roman" w:hAnsi="Times New Roman" w:cs="Times New Roman"/>
          <w:sz w:val="24"/>
          <w:szCs w:val="24"/>
        </w:rPr>
        <w:t>6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707ED2" w:rsidRDefault="00707ED2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proofErr w:type="gramStart"/>
      <w:r w:rsidR="004B6049">
        <w:rPr>
          <w:rFonts w:ascii="Times New Roman" w:hAnsi="Times New Roman" w:cs="Times New Roman"/>
          <w:b/>
          <w:sz w:val="24"/>
          <w:szCs w:val="24"/>
        </w:rPr>
        <w:t>I</w:t>
      </w:r>
      <w:r w:rsidR="00EF2C06">
        <w:rPr>
          <w:rFonts w:ascii="Times New Roman" w:hAnsi="Times New Roman" w:cs="Times New Roman"/>
          <w:b/>
          <w:sz w:val="24"/>
          <w:szCs w:val="24"/>
          <w:lang w:val="bg-BG"/>
        </w:rPr>
        <w:t>Х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EA4468" w:rsidRDefault="00EA446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80910" w:rsidRPr="00880910" w:rsidRDefault="0088091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535E" w:rsidRPr="00FC032A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C032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Административни сведения -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FC032A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47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>, ал.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>1, ал.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>2 и ал.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5 от ЗОП - </w:t>
      </w:r>
      <w:r w:rsidR="00FC032A" w:rsidRPr="005942DB">
        <w:rPr>
          <w:rFonts w:ascii="Times New Roman" w:hAnsi="Times New Roman" w:cs="Times New Roman"/>
          <w:sz w:val="24"/>
          <w:szCs w:val="24"/>
          <w:lang w:val="ru-RU"/>
        </w:rPr>
        <w:t>Приложения № 2 и № 3</w:t>
      </w:r>
      <w:r w:rsidR="00FC032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B27742" w:rsidRDefault="00B27742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неприлагане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франчиз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- Приложение № 4;</w:t>
      </w:r>
    </w:p>
    <w:p w:rsidR="00FC032A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Техниче</w:t>
      </w:r>
      <w:r w:rsidR="00B27742">
        <w:rPr>
          <w:rFonts w:ascii="Times New Roman" w:hAnsi="Times New Roman" w:cs="Times New Roman"/>
          <w:sz w:val="24"/>
          <w:szCs w:val="24"/>
          <w:lang w:val="ru-RU"/>
        </w:rPr>
        <w:t>ско</w:t>
      </w:r>
      <w:proofErr w:type="spellEnd"/>
      <w:r w:rsidR="00B27742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75D30" w:rsidRPr="00B27742" w:rsidRDefault="00FC032A" w:rsidP="00B27742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B27742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B27742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2525F" w:rsidRPr="003065C5" w:rsidRDefault="00707ED2" w:rsidP="00BA3B3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 на договор - Приложение № 7;</w:t>
      </w:r>
    </w:p>
    <w:sectPr w:rsidR="0042525F" w:rsidRPr="003065C5" w:rsidSect="003065C5">
      <w:footerReference w:type="default" r:id="rId10"/>
      <w:pgSz w:w="12240" w:h="15840"/>
      <w:pgMar w:top="1134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5A" w:rsidRDefault="0097535A">
      <w:pPr>
        <w:spacing w:after="0" w:line="240" w:lineRule="auto"/>
      </w:pPr>
      <w:r>
        <w:separator/>
      </w:r>
    </w:p>
  </w:endnote>
  <w:endnote w:type="continuationSeparator" w:id="0">
    <w:p w:rsidR="0097535A" w:rsidRDefault="00975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08F9" w:rsidRDefault="00DB08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B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08F9" w:rsidRDefault="00DB08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5A" w:rsidRDefault="0097535A">
      <w:pPr>
        <w:spacing w:after="0" w:line="240" w:lineRule="auto"/>
      </w:pPr>
      <w:r>
        <w:separator/>
      </w:r>
    </w:p>
  </w:footnote>
  <w:footnote w:type="continuationSeparator" w:id="0">
    <w:p w:rsidR="0097535A" w:rsidRDefault="00975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6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7">
    <w:nsid w:val="524A389F"/>
    <w:multiLevelType w:val="hybridMultilevel"/>
    <w:tmpl w:val="D206EF5C"/>
    <w:lvl w:ilvl="0" w:tplc="7DA0FF90">
      <w:start w:val="3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B516B0"/>
    <w:multiLevelType w:val="hybridMultilevel"/>
    <w:tmpl w:val="6BA893F2"/>
    <w:lvl w:ilvl="0" w:tplc="D8E0C6CE">
      <w:start w:val="1"/>
      <w:numFmt w:val="decimal"/>
      <w:lvlText w:val="%1."/>
      <w:lvlJc w:val="left"/>
      <w:pPr>
        <w:ind w:left="1668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2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73C3A74"/>
    <w:multiLevelType w:val="multilevel"/>
    <w:tmpl w:val="8E749DE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6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354B03"/>
    <w:multiLevelType w:val="multilevel"/>
    <w:tmpl w:val="2006D5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68" w:hanging="360"/>
      </w:pPr>
      <w:rPr>
        <w:rFonts w:ascii="Times New Roman" w:eastAsiaTheme="minorHAnsi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9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6"/>
  </w:num>
  <w:num w:numId="11">
    <w:abstractNumId w:val="18"/>
  </w:num>
  <w:num w:numId="12">
    <w:abstractNumId w:val="31"/>
  </w:num>
  <w:num w:numId="13">
    <w:abstractNumId w:val="7"/>
  </w:num>
  <w:num w:numId="14">
    <w:abstractNumId w:val="29"/>
  </w:num>
  <w:num w:numId="15">
    <w:abstractNumId w:val="23"/>
  </w:num>
  <w:num w:numId="16">
    <w:abstractNumId w:val="27"/>
  </w:num>
  <w:num w:numId="17">
    <w:abstractNumId w:val="24"/>
  </w:num>
  <w:num w:numId="18">
    <w:abstractNumId w:val="22"/>
  </w:num>
  <w:num w:numId="19">
    <w:abstractNumId w:val="21"/>
  </w:num>
  <w:num w:numId="20">
    <w:abstractNumId w:val="12"/>
  </w:num>
  <w:num w:numId="21">
    <w:abstractNumId w:val="2"/>
  </w:num>
  <w:num w:numId="22">
    <w:abstractNumId w:val="16"/>
  </w:num>
  <w:num w:numId="23">
    <w:abstractNumId w:val="16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5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"/>
  </w:num>
  <w:num w:numId="28">
    <w:abstractNumId w:val="30"/>
  </w:num>
  <w:num w:numId="29">
    <w:abstractNumId w:val="8"/>
  </w:num>
  <w:num w:numId="30">
    <w:abstractNumId w:val="4"/>
  </w:num>
  <w:num w:numId="31">
    <w:abstractNumId w:val="25"/>
  </w:num>
  <w:num w:numId="32">
    <w:abstractNumId w:val="19"/>
  </w:num>
  <w:num w:numId="33">
    <w:abstractNumId w:val="28"/>
  </w:num>
  <w:num w:numId="34">
    <w:abstractNumId w:val="17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2182F"/>
    <w:rsid w:val="00036023"/>
    <w:rsid w:val="00037042"/>
    <w:rsid w:val="000447FC"/>
    <w:rsid w:val="000450B4"/>
    <w:rsid w:val="00076F31"/>
    <w:rsid w:val="000802ED"/>
    <w:rsid w:val="00097713"/>
    <w:rsid w:val="000B1294"/>
    <w:rsid w:val="000B2612"/>
    <w:rsid w:val="000D1214"/>
    <w:rsid w:val="000E783C"/>
    <w:rsid w:val="000F0EEE"/>
    <w:rsid w:val="001020C7"/>
    <w:rsid w:val="00112C94"/>
    <w:rsid w:val="00140BE0"/>
    <w:rsid w:val="001415B0"/>
    <w:rsid w:val="00167973"/>
    <w:rsid w:val="00185B60"/>
    <w:rsid w:val="00185D18"/>
    <w:rsid w:val="0018753F"/>
    <w:rsid w:val="001A48C3"/>
    <w:rsid w:val="001C63BE"/>
    <w:rsid w:val="001C68E2"/>
    <w:rsid w:val="001F3FB1"/>
    <w:rsid w:val="00204523"/>
    <w:rsid w:val="00206515"/>
    <w:rsid w:val="002202B9"/>
    <w:rsid w:val="00236612"/>
    <w:rsid w:val="00252056"/>
    <w:rsid w:val="0025249C"/>
    <w:rsid w:val="00254BE2"/>
    <w:rsid w:val="00263270"/>
    <w:rsid w:val="00267572"/>
    <w:rsid w:val="00296C1E"/>
    <w:rsid w:val="002B1377"/>
    <w:rsid w:val="002C5987"/>
    <w:rsid w:val="002F14C4"/>
    <w:rsid w:val="002F20BB"/>
    <w:rsid w:val="003001CA"/>
    <w:rsid w:val="003065C5"/>
    <w:rsid w:val="003164A6"/>
    <w:rsid w:val="00334631"/>
    <w:rsid w:val="00350516"/>
    <w:rsid w:val="0036570D"/>
    <w:rsid w:val="00370DB8"/>
    <w:rsid w:val="00385933"/>
    <w:rsid w:val="003950A4"/>
    <w:rsid w:val="003A716A"/>
    <w:rsid w:val="003E2491"/>
    <w:rsid w:val="003E4670"/>
    <w:rsid w:val="003F4DD7"/>
    <w:rsid w:val="0041433C"/>
    <w:rsid w:val="00414955"/>
    <w:rsid w:val="00417840"/>
    <w:rsid w:val="00420D3D"/>
    <w:rsid w:val="00421353"/>
    <w:rsid w:val="0042525F"/>
    <w:rsid w:val="00433D0E"/>
    <w:rsid w:val="004524C6"/>
    <w:rsid w:val="00456725"/>
    <w:rsid w:val="00472418"/>
    <w:rsid w:val="004726BC"/>
    <w:rsid w:val="0049121F"/>
    <w:rsid w:val="0049141A"/>
    <w:rsid w:val="004932B1"/>
    <w:rsid w:val="004934C1"/>
    <w:rsid w:val="004A0179"/>
    <w:rsid w:val="004B6049"/>
    <w:rsid w:val="004D330F"/>
    <w:rsid w:val="004D69F5"/>
    <w:rsid w:val="004E76CC"/>
    <w:rsid w:val="004F25B8"/>
    <w:rsid w:val="005309A5"/>
    <w:rsid w:val="00546F9B"/>
    <w:rsid w:val="00555330"/>
    <w:rsid w:val="00565A86"/>
    <w:rsid w:val="00571C23"/>
    <w:rsid w:val="00573F81"/>
    <w:rsid w:val="0057413D"/>
    <w:rsid w:val="00575D30"/>
    <w:rsid w:val="00577E20"/>
    <w:rsid w:val="00580693"/>
    <w:rsid w:val="005942DB"/>
    <w:rsid w:val="005B00F4"/>
    <w:rsid w:val="005C249D"/>
    <w:rsid w:val="005C5ED5"/>
    <w:rsid w:val="005C7950"/>
    <w:rsid w:val="005E1206"/>
    <w:rsid w:val="00601622"/>
    <w:rsid w:val="006028B9"/>
    <w:rsid w:val="0060418F"/>
    <w:rsid w:val="00626195"/>
    <w:rsid w:val="00633191"/>
    <w:rsid w:val="00634FD0"/>
    <w:rsid w:val="00652AC3"/>
    <w:rsid w:val="00664866"/>
    <w:rsid w:val="00671AD0"/>
    <w:rsid w:val="00681902"/>
    <w:rsid w:val="006819B0"/>
    <w:rsid w:val="006A39EF"/>
    <w:rsid w:val="006C1879"/>
    <w:rsid w:val="006E5029"/>
    <w:rsid w:val="006F166A"/>
    <w:rsid w:val="0070265D"/>
    <w:rsid w:val="00707ED2"/>
    <w:rsid w:val="00727D1B"/>
    <w:rsid w:val="00737E6D"/>
    <w:rsid w:val="00746E76"/>
    <w:rsid w:val="0075207C"/>
    <w:rsid w:val="00753374"/>
    <w:rsid w:val="00753903"/>
    <w:rsid w:val="00761573"/>
    <w:rsid w:val="007649DC"/>
    <w:rsid w:val="00783790"/>
    <w:rsid w:val="00793884"/>
    <w:rsid w:val="007A6A09"/>
    <w:rsid w:val="007B46C2"/>
    <w:rsid w:val="007B6C79"/>
    <w:rsid w:val="007C2494"/>
    <w:rsid w:val="007D220F"/>
    <w:rsid w:val="007D5526"/>
    <w:rsid w:val="007E71D0"/>
    <w:rsid w:val="007F78D0"/>
    <w:rsid w:val="0081535E"/>
    <w:rsid w:val="00820BF4"/>
    <w:rsid w:val="00837532"/>
    <w:rsid w:val="00844508"/>
    <w:rsid w:val="00880910"/>
    <w:rsid w:val="00884FA6"/>
    <w:rsid w:val="008A2148"/>
    <w:rsid w:val="008A2879"/>
    <w:rsid w:val="008B418A"/>
    <w:rsid w:val="008B6332"/>
    <w:rsid w:val="008C2FDA"/>
    <w:rsid w:val="008C7F81"/>
    <w:rsid w:val="008D0EFE"/>
    <w:rsid w:val="008D4708"/>
    <w:rsid w:val="008D5589"/>
    <w:rsid w:val="008D7CD8"/>
    <w:rsid w:val="00904824"/>
    <w:rsid w:val="0091399E"/>
    <w:rsid w:val="00914CF2"/>
    <w:rsid w:val="00923472"/>
    <w:rsid w:val="009242A0"/>
    <w:rsid w:val="00930504"/>
    <w:rsid w:val="00945581"/>
    <w:rsid w:val="0097535A"/>
    <w:rsid w:val="00975C3C"/>
    <w:rsid w:val="00986705"/>
    <w:rsid w:val="00987552"/>
    <w:rsid w:val="009A4A91"/>
    <w:rsid w:val="009B5984"/>
    <w:rsid w:val="009C2DA9"/>
    <w:rsid w:val="009C7BAE"/>
    <w:rsid w:val="009D3719"/>
    <w:rsid w:val="009D3D74"/>
    <w:rsid w:val="009F2311"/>
    <w:rsid w:val="009F5262"/>
    <w:rsid w:val="00A01BB6"/>
    <w:rsid w:val="00A03D49"/>
    <w:rsid w:val="00A075FA"/>
    <w:rsid w:val="00A07F15"/>
    <w:rsid w:val="00A129C2"/>
    <w:rsid w:val="00A305D5"/>
    <w:rsid w:val="00A429B8"/>
    <w:rsid w:val="00A53598"/>
    <w:rsid w:val="00A87274"/>
    <w:rsid w:val="00A97D1C"/>
    <w:rsid w:val="00AD4E24"/>
    <w:rsid w:val="00AD5031"/>
    <w:rsid w:val="00AE3B9E"/>
    <w:rsid w:val="00B05990"/>
    <w:rsid w:val="00B05A68"/>
    <w:rsid w:val="00B1069D"/>
    <w:rsid w:val="00B10882"/>
    <w:rsid w:val="00B14407"/>
    <w:rsid w:val="00B15387"/>
    <w:rsid w:val="00B17C27"/>
    <w:rsid w:val="00B20463"/>
    <w:rsid w:val="00B27742"/>
    <w:rsid w:val="00B379F2"/>
    <w:rsid w:val="00B42346"/>
    <w:rsid w:val="00B42BB2"/>
    <w:rsid w:val="00B54B95"/>
    <w:rsid w:val="00BA3B3F"/>
    <w:rsid w:val="00BB30D6"/>
    <w:rsid w:val="00BB77C1"/>
    <w:rsid w:val="00BC7DF6"/>
    <w:rsid w:val="00BD01B4"/>
    <w:rsid w:val="00BD594A"/>
    <w:rsid w:val="00BF0B40"/>
    <w:rsid w:val="00C4720C"/>
    <w:rsid w:val="00C514B6"/>
    <w:rsid w:val="00C61868"/>
    <w:rsid w:val="00C739C6"/>
    <w:rsid w:val="00C81B6D"/>
    <w:rsid w:val="00CA155B"/>
    <w:rsid w:val="00CC0AD9"/>
    <w:rsid w:val="00CC4647"/>
    <w:rsid w:val="00CE7CDC"/>
    <w:rsid w:val="00CF315F"/>
    <w:rsid w:val="00D25870"/>
    <w:rsid w:val="00D31F0B"/>
    <w:rsid w:val="00D366F5"/>
    <w:rsid w:val="00D74104"/>
    <w:rsid w:val="00D919CB"/>
    <w:rsid w:val="00D9326B"/>
    <w:rsid w:val="00D93735"/>
    <w:rsid w:val="00DB08F9"/>
    <w:rsid w:val="00DE5909"/>
    <w:rsid w:val="00E05739"/>
    <w:rsid w:val="00E060C4"/>
    <w:rsid w:val="00E10CB5"/>
    <w:rsid w:val="00E12B5A"/>
    <w:rsid w:val="00E218FF"/>
    <w:rsid w:val="00E22940"/>
    <w:rsid w:val="00E60913"/>
    <w:rsid w:val="00E6212E"/>
    <w:rsid w:val="00E6726B"/>
    <w:rsid w:val="00E863EB"/>
    <w:rsid w:val="00E871D3"/>
    <w:rsid w:val="00E90BBA"/>
    <w:rsid w:val="00EA4468"/>
    <w:rsid w:val="00EB50DB"/>
    <w:rsid w:val="00EB55A4"/>
    <w:rsid w:val="00ED0243"/>
    <w:rsid w:val="00ED294F"/>
    <w:rsid w:val="00ED35DF"/>
    <w:rsid w:val="00EE577D"/>
    <w:rsid w:val="00EF2036"/>
    <w:rsid w:val="00EF2C06"/>
    <w:rsid w:val="00F03BD3"/>
    <w:rsid w:val="00F1646B"/>
    <w:rsid w:val="00F17AF9"/>
    <w:rsid w:val="00F40CAC"/>
    <w:rsid w:val="00F446E5"/>
    <w:rsid w:val="00F60071"/>
    <w:rsid w:val="00F7289E"/>
    <w:rsid w:val="00F742F1"/>
    <w:rsid w:val="00F81130"/>
    <w:rsid w:val="00F82CEA"/>
    <w:rsid w:val="00F946A3"/>
    <w:rsid w:val="00FA58FB"/>
    <w:rsid w:val="00FC032A"/>
    <w:rsid w:val="00FC41A0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A4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A4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18A8D-41C7-497A-A6B6-B79BCAC6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7</Pages>
  <Words>2383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Кристиян Славов Велинов</cp:lastModifiedBy>
  <cp:revision>47</cp:revision>
  <cp:lastPrinted>2013-09-27T05:30:00Z</cp:lastPrinted>
  <dcterms:created xsi:type="dcterms:W3CDTF">2014-02-10T09:26:00Z</dcterms:created>
  <dcterms:modified xsi:type="dcterms:W3CDTF">2014-02-18T09:34:00Z</dcterms:modified>
</cp:coreProperties>
</file>