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80" w:rsidRPr="00F62140" w:rsidRDefault="00613180" w:rsidP="00F62140">
      <w:pPr>
        <w:pStyle w:val="Title"/>
        <w:ind w:left="5245" w:hanging="4525"/>
        <w:jc w:val="left"/>
        <w:rPr>
          <w:rFonts w:ascii="Arial" w:hAnsi="Arial" w:cs="Arial"/>
        </w:rPr>
      </w:pPr>
      <w:r w:rsidRPr="00DC6C30">
        <w:rPr>
          <w:rFonts w:ascii="Arial" w:hAnsi="Arial" w:cs="Arial"/>
          <w:lang w:val="bg-BG"/>
        </w:rPr>
        <w:t xml:space="preserve">                                                                                    </w:t>
      </w:r>
      <w:r w:rsidRPr="00DC6C30">
        <w:rPr>
          <w:rFonts w:ascii="Arial" w:hAnsi="Arial" w:cs="Arial"/>
        </w:rPr>
        <w:t xml:space="preserve">                                     </w:t>
      </w:r>
      <w:r w:rsidR="005D1BE6">
        <w:rPr>
          <w:rFonts w:ascii="Arial" w:hAnsi="Arial" w:cs="Arial"/>
          <w:b w:val="0"/>
          <w:bCs/>
          <w:sz w:val="24"/>
          <w:szCs w:val="24"/>
        </w:rPr>
        <w:t xml:space="preserve">                                                                   </w:t>
      </w:r>
    </w:p>
    <w:p w:rsidR="00F30029" w:rsidRDefault="00F30029" w:rsidP="00F30029">
      <w:pPr>
        <w:jc w:val="both"/>
        <w:rPr>
          <w:b/>
          <w:bCs/>
          <w:sz w:val="36"/>
          <w:szCs w:val="36"/>
          <w:lang w:val="bg-BG"/>
        </w:rPr>
      </w:pPr>
    </w:p>
    <w:p w:rsidR="0018247B" w:rsidRDefault="0018247B" w:rsidP="00F30029">
      <w:pPr>
        <w:pStyle w:val="Title"/>
        <w:rPr>
          <w:szCs w:val="36"/>
          <w:lang w:val="bg-BG"/>
        </w:rPr>
      </w:pPr>
    </w:p>
    <w:p w:rsidR="00F30029" w:rsidRDefault="00F30029" w:rsidP="00F30029">
      <w:pPr>
        <w:pStyle w:val="Title"/>
        <w:rPr>
          <w:sz w:val="40"/>
          <w:szCs w:val="40"/>
          <w:lang w:val="bg-BG"/>
        </w:rPr>
      </w:pPr>
      <w:r>
        <w:rPr>
          <w:szCs w:val="36"/>
        </w:rPr>
        <w:t xml:space="preserve">  </w:t>
      </w:r>
      <w:r w:rsidRPr="00AD1B31">
        <w:rPr>
          <w:sz w:val="40"/>
          <w:szCs w:val="40"/>
        </w:rPr>
        <w:t>ДОКУМЕНТАЦИЯ</w:t>
      </w:r>
    </w:p>
    <w:p w:rsidR="009806B3" w:rsidRDefault="009806B3" w:rsidP="00F30029">
      <w:pPr>
        <w:pStyle w:val="Title"/>
        <w:rPr>
          <w:sz w:val="40"/>
          <w:szCs w:val="40"/>
          <w:lang w:val="bg-BG"/>
        </w:rPr>
      </w:pPr>
    </w:p>
    <w:p w:rsidR="00F04D5C" w:rsidRPr="009806B3" w:rsidRDefault="00F04D5C" w:rsidP="00F30029">
      <w:pPr>
        <w:pStyle w:val="Title"/>
        <w:rPr>
          <w:sz w:val="40"/>
          <w:szCs w:val="40"/>
          <w:lang w:val="bg-BG"/>
        </w:rPr>
      </w:pPr>
    </w:p>
    <w:p w:rsidR="00D6345C" w:rsidRDefault="00D6345C" w:rsidP="00D6345C">
      <w:pPr>
        <w:spacing w:line="276" w:lineRule="auto"/>
        <w:jc w:val="center"/>
        <w:rPr>
          <w:sz w:val="28"/>
          <w:szCs w:val="28"/>
          <w:lang w:val="bg-BG"/>
        </w:rPr>
      </w:pPr>
      <w:proofErr w:type="gramStart"/>
      <w:r>
        <w:rPr>
          <w:sz w:val="28"/>
          <w:szCs w:val="28"/>
        </w:rPr>
        <w:t>на</w:t>
      </w:r>
      <w:proofErr w:type="gramEnd"/>
      <w:r>
        <w:rPr>
          <w:sz w:val="28"/>
          <w:szCs w:val="28"/>
        </w:rPr>
        <w:t xml:space="preserve"> </w:t>
      </w:r>
      <w:r w:rsidR="00FA52E0">
        <w:rPr>
          <w:sz w:val="28"/>
          <w:szCs w:val="28"/>
          <w:lang w:val="bg-BG"/>
        </w:rPr>
        <w:t xml:space="preserve">открита </w:t>
      </w:r>
      <w:r>
        <w:rPr>
          <w:sz w:val="28"/>
          <w:szCs w:val="28"/>
        </w:rPr>
        <w:t>процедура</w:t>
      </w:r>
      <w:r w:rsidRPr="000D6A8A">
        <w:rPr>
          <w:sz w:val="28"/>
          <w:szCs w:val="28"/>
        </w:rPr>
        <w:t xml:space="preserve"> за възлагане на обществена поръчка с предмет: </w:t>
      </w:r>
    </w:p>
    <w:p w:rsidR="00D6345C" w:rsidRDefault="00D6345C" w:rsidP="00D6345C">
      <w:pPr>
        <w:spacing w:line="276" w:lineRule="auto"/>
        <w:jc w:val="center"/>
        <w:rPr>
          <w:sz w:val="28"/>
          <w:szCs w:val="28"/>
          <w:lang w:val="bg-BG"/>
        </w:rPr>
      </w:pPr>
    </w:p>
    <w:p w:rsidR="00FA2F26" w:rsidRPr="00D6345C" w:rsidRDefault="00FA2F26" w:rsidP="00D6345C">
      <w:pPr>
        <w:spacing w:line="276" w:lineRule="auto"/>
        <w:jc w:val="center"/>
        <w:rPr>
          <w:sz w:val="28"/>
          <w:szCs w:val="28"/>
          <w:lang w:val="bg-BG"/>
        </w:rPr>
      </w:pPr>
    </w:p>
    <w:p w:rsidR="00F30029" w:rsidRPr="00BF336F" w:rsidRDefault="00314587" w:rsidP="00BF336F">
      <w:pPr>
        <w:pStyle w:val="Title"/>
        <w:rPr>
          <w:shd w:val="clear" w:color="auto" w:fill="FFFFFF"/>
        </w:rPr>
      </w:pPr>
      <w:r w:rsidRPr="00BF336F">
        <w:rPr>
          <w:rStyle w:val="243"/>
          <w:b/>
          <w:bCs w:val="0"/>
          <w:iCs w:val="0"/>
          <w:spacing w:val="0"/>
          <w:sz w:val="24"/>
          <w:szCs w:val="24"/>
        </w:rPr>
        <w:t>„</w:t>
      </w:r>
      <w:r w:rsidR="00FA52E0" w:rsidRPr="00FA52E0">
        <w:rPr>
          <w:b w:val="0"/>
          <w:sz w:val="36"/>
          <w:szCs w:val="36"/>
        </w:rPr>
        <w:t xml:space="preserve"> </w:t>
      </w:r>
      <w:r w:rsidR="00FA52E0" w:rsidRPr="00FA52E0">
        <w:rPr>
          <w:rFonts w:ascii="Times New Roman" w:hAnsi="Times New Roman"/>
          <w:sz w:val="28"/>
          <w:szCs w:val="28"/>
        </w:rPr>
        <w:t>Избор на доставчик на активна нетна електрическа енергия и координатор на балансираща група за ниско напрежение за</w:t>
      </w:r>
      <w:r w:rsidR="00FA52E0" w:rsidRPr="00FA52E0">
        <w:rPr>
          <w:rFonts w:ascii="Times New Roman" w:hAnsi="Times New Roman"/>
          <w:sz w:val="28"/>
          <w:szCs w:val="28"/>
          <w:lang w:val="bg-BG"/>
        </w:rPr>
        <w:t xml:space="preserve"> нуждите на РЗОК-Ямбол</w:t>
      </w:r>
      <w:r w:rsidRPr="00BF336F">
        <w:rPr>
          <w:rStyle w:val="243"/>
          <w:b/>
          <w:bCs w:val="0"/>
          <w:iCs w:val="0"/>
          <w:spacing w:val="0"/>
          <w:sz w:val="24"/>
          <w:szCs w:val="24"/>
        </w:rPr>
        <w:t>”</w:t>
      </w:r>
    </w:p>
    <w:p w:rsidR="009806B3" w:rsidRPr="00BF336F" w:rsidRDefault="009806B3" w:rsidP="00BF336F">
      <w:pPr>
        <w:pStyle w:val="Title"/>
        <w:rPr>
          <w:lang w:val="bg-BG"/>
        </w:rPr>
      </w:pPr>
    </w:p>
    <w:p w:rsidR="009806B3" w:rsidRDefault="009806B3" w:rsidP="00F30029">
      <w:pPr>
        <w:jc w:val="both"/>
        <w:rPr>
          <w:b/>
          <w:sz w:val="28"/>
          <w:szCs w:val="28"/>
          <w:lang w:val="bg-BG"/>
        </w:rPr>
      </w:pPr>
    </w:p>
    <w:p w:rsidR="00F30029" w:rsidRDefault="00F30029"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314587" w:rsidRDefault="00314587" w:rsidP="00F30029">
      <w:pPr>
        <w:jc w:val="both"/>
        <w:rPr>
          <w:bCs/>
          <w:sz w:val="24"/>
          <w:szCs w:val="24"/>
          <w:lang w:val="bg-BG"/>
        </w:rPr>
      </w:pPr>
    </w:p>
    <w:p w:rsidR="00314587" w:rsidRPr="00617E2B" w:rsidRDefault="00314587" w:rsidP="00F30029">
      <w:pPr>
        <w:jc w:val="both"/>
        <w:rPr>
          <w:bCs/>
          <w:sz w:val="24"/>
          <w:szCs w:val="24"/>
          <w:lang w:val="bg-BG"/>
        </w:rPr>
      </w:pPr>
    </w:p>
    <w:p w:rsidR="00F30029" w:rsidRPr="00617E2B" w:rsidRDefault="00F30029" w:rsidP="00F30029">
      <w:pPr>
        <w:jc w:val="both"/>
        <w:rPr>
          <w:bCs/>
          <w:sz w:val="24"/>
          <w:szCs w:val="24"/>
          <w:lang w:val="bg-BG"/>
        </w:rPr>
      </w:pPr>
    </w:p>
    <w:p w:rsidR="00151CAA" w:rsidRPr="00617E2B" w:rsidRDefault="00151CAA" w:rsidP="00151CAA">
      <w:pPr>
        <w:pStyle w:val="Heading2"/>
        <w:jc w:val="center"/>
        <w:rPr>
          <w:rFonts w:ascii="Times New Roman" w:hAnsi="Times New Roman"/>
          <w:b w:val="0"/>
          <w:bCs w:val="0"/>
          <w:iCs/>
          <w:sz w:val="24"/>
          <w:szCs w:val="24"/>
        </w:rPr>
      </w:pPr>
      <w:r w:rsidRPr="00617E2B">
        <w:rPr>
          <w:rFonts w:ascii="Times New Roman" w:hAnsi="Times New Roman"/>
          <w:b w:val="0"/>
          <w:bCs w:val="0"/>
          <w:iCs/>
          <w:sz w:val="24"/>
          <w:szCs w:val="24"/>
        </w:rPr>
        <w:lastRenderedPageBreak/>
        <w:t>Съдържание:</w:t>
      </w:r>
    </w:p>
    <w:p w:rsidR="00151CAA" w:rsidRPr="00617E2B" w:rsidRDefault="00151CAA" w:rsidP="00151CAA">
      <w:pPr>
        <w:rPr>
          <w:sz w:val="24"/>
          <w:szCs w:val="24"/>
        </w:rPr>
      </w:pPr>
    </w:p>
    <w:p w:rsidR="00151CAA" w:rsidRPr="00617E2B" w:rsidRDefault="00151CAA" w:rsidP="00151CAA">
      <w:pPr>
        <w:rPr>
          <w:sz w:val="24"/>
          <w:szCs w:val="24"/>
        </w:rPr>
      </w:pPr>
    </w:p>
    <w:p w:rsidR="00151CAA" w:rsidRPr="00617E2B" w:rsidRDefault="00151CAA" w:rsidP="00151CAA">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Решение за откриване на процедурата</w:t>
      </w:r>
    </w:p>
    <w:p w:rsidR="00151CAA" w:rsidRPr="00617E2B" w:rsidRDefault="00151CAA" w:rsidP="00151CAA">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 xml:space="preserve">Обявление за обществена поръчка </w:t>
      </w:r>
    </w:p>
    <w:p w:rsidR="00151CAA" w:rsidRPr="00617E2B" w:rsidRDefault="00151CAA" w:rsidP="00151CAA">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Пълно описание на предмета на поръчката</w:t>
      </w:r>
    </w:p>
    <w:p w:rsidR="00151CAA" w:rsidRPr="00617E2B" w:rsidRDefault="00151CAA" w:rsidP="00151CAA">
      <w:pPr>
        <w:ind w:left="720"/>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Технически изисквания и спецификации</w:t>
      </w:r>
    </w:p>
    <w:p w:rsidR="000975B0" w:rsidRPr="00617E2B" w:rsidRDefault="000975B0" w:rsidP="000975B0">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Изисквания към участниците</w:t>
      </w:r>
    </w:p>
    <w:p w:rsidR="00151CAA" w:rsidRPr="00617E2B" w:rsidRDefault="00151CAA" w:rsidP="000975B0">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Указания за изготвяне и подаване на офертите</w:t>
      </w:r>
    </w:p>
    <w:p w:rsidR="00151CAA" w:rsidRPr="00617E2B" w:rsidRDefault="00151CAA" w:rsidP="000975B0">
      <w:pPr>
        <w:rPr>
          <w:sz w:val="24"/>
          <w:szCs w:val="24"/>
        </w:rPr>
      </w:pPr>
    </w:p>
    <w:p w:rsidR="00151CAA" w:rsidRPr="00617E2B" w:rsidRDefault="00151CAA" w:rsidP="000975B0">
      <w:pPr>
        <w:pStyle w:val="ListParagraph"/>
        <w:numPr>
          <w:ilvl w:val="0"/>
          <w:numId w:val="26"/>
        </w:numPr>
        <w:tabs>
          <w:tab w:val="left" w:pos="426"/>
        </w:tabs>
        <w:rPr>
          <w:rFonts w:ascii="Times New Roman" w:hAnsi="Times New Roman"/>
          <w:sz w:val="24"/>
          <w:szCs w:val="24"/>
        </w:rPr>
      </w:pPr>
      <w:r w:rsidRPr="00617E2B">
        <w:rPr>
          <w:rFonts w:ascii="Times New Roman" w:hAnsi="Times New Roman"/>
          <w:sz w:val="24"/>
          <w:szCs w:val="24"/>
        </w:rPr>
        <w:t>Съдържание на офертата. Необходими документи</w:t>
      </w:r>
    </w:p>
    <w:p w:rsidR="000975B0" w:rsidRPr="00617E2B" w:rsidRDefault="000975B0" w:rsidP="000975B0">
      <w:pPr>
        <w:tabs>
          <w:tab w:val="left" w:pos="426"/>
        </w:tabs>
        <w:rPr>
          <w:sz w:val="24"/>
          <w:szCs w:val="24"/>
        </w:rPr>
      </w:pPr>
    </w:p>
    <w:p w:rsidR="000975B0"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Условия за провеждане на процедурата. Оценка на офертите</w:t>
      </w:r>
    </w:p>
    <w:p w:rsidR="000975B0" w:rsidRPr="00617E2B" w:rsidRDefault="000975B0" w:rsidP="000975B0">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Срок на валидност на офертите</w:t>
      </w:r>
    </w:p>
    <w:p w:rsidR="000975B0" w:rsidRPr="00617E2B" w:rsidRDefault="000975B0" w:rsidP="000975B0">
      <w:pPr>
        <w:rPr>
          <w:sz w:val="24"/>
          <w:szCs w:val="24"/>
        </w:rPr>
      </w:pPr>
    </w:p>
    <w:p w:rsidR="000975B0" w:rsidRPr="00617E2B" w:rsidRDefault="000975B0" w:rsidP="000975B0">
      <w:pPr>
        <w:pStyle w:val="ListParagraph"/>
        <w:numPr>
          <w:ilvl w:val="0"/>
          <w:numId w:val="26"/>
        </w:numPr>
        <w:rPr>
          <w:rFonts w:ascii="Times New Roman" w:hAnsi="Times New Roman"/>
          <w:sz w:val="24"/>
          <w:szCs w:val="24"/>
          <w:lang w:val="bg-BG"/>
        </w:rPr>
      </w:pPr>
      <w:r w:rsidRPr="00617E2B">
        <w:rPr>
          <w:rFonts w:ascii="Times New Roman" w:hAnsi="Times New Roman"/>
          <w:sz w:val="24"/>
          <w:szCs w:val="24"/>
          <w:lang w:val="bg-BG"/>
        </w:rPr>
        <w:t>Гаранция за изпълнение</w:t>
      </w:r>
    </w:p>
    <w:p w:rsidR="000975B0" w:rsidRPr="00617E2B" w:rsidRDefault="000975B0" w:rsidP="000975B0">
      <w:pPr>
        <w:rPr>
          <w:sz w:val="24"/>
          <w:szCs w:val="24"/>
        </w:rPr>
      </w:pPr>
    </w:p>
    <w:p w:rsidR="00151CAA" w:rsidRPr="00617E2B" w:rsidRDefault="00151CAA"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Начин на плащане</w:t>
      </w:r>
    </w:p>
    <w:p w:rsidR="00817DCF" w:rsidRPr="00617E2B" w:rsidRDefault="00817DCF" w:rsidP="00817DCF">
      <w:pPr>
        <w:ind w:left="720"/>
        <w:rPr>
          <w:sz w:val="24"/>
          <w:szCs w:val="24"/>
        </w:rPr>
      </w:pPr>
    </w:p>
    <w:p w:rsidR="009806B3" w:rsidRPr="00617E2B" w:rsidRDefault="00151CAA" w:rsidP="000975B0">
      <w:pPr>
        <w:pStyle w:val="ListParagraph"/>
        <w:numPr>
          <w:ilvl w:val="0"/>
          <w:numId w:val="26"/>
        </w:numPr>
        <w:rPr>
          <w:rFonts w:ascii="Times New Roman" w:hAnsi="Times New Roman"/>
          <w:bCs/>
          <w:sz w:val="24"/>
          <w:szCs w:val="24"/>
          <w:lang w:val="bg-BG"/>
        </w:rPr>
      </w:pPr>
      <w:r w:rsidRPr="00617E2B">
        <w:rPr>
          <w:rFonts w:ascii="Times New Roman" w:hAnsi="Times New Roman"/>
          <w:sz w:val="24"/>
          <w:szCs w:val="24"/>
        </w:rPr>
        <w:t>Сключване на договор за възлагане на обществената поръчка</w:t>
      </w:r>
    </w:p>
    <w:p w:rsidR="002F406B" w:rsidRPr="00617E2B" w:rsidRDefault="002F406B" w:rsidP="002F406B">
      <w:pPr>
        <w:rPr>
          <w:sz w:val="24"/>
          <w:szCs w:val="24"/>
          <w:lang w:val="bg-BG"/>
        </w:rPr>
      </w:pPr>
    </w:p>
    <w:p w:rsidR="00D330B0" w:rsidRPr="00617E2B" w:rsidRDefault="00D330B0"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Кореспонденция</w:t>
      </w:r>
    </w:p>
    <w:p w:rsidR="00D330B0" w:rsidRPr="00617E2B" w:rsidRDefault="00D330B0" w:rsidP="000975B0">
      <w:pPr>
        <w:ind w:firstLine="120"/>
        <w:rPr>
          <w:sz w:val="24"/>
          <w:szCs w:val="24"/>
        </w:rPr>
      </w:pPr>
    </w:p>
    <w:p w:rsidR="00D330B0" w:rsidRPr="00617E2B" w:rsidRDefault="00D330B0" w:rsidP="000975B0">
      <w:pPr>
        <w:pStyle w:val="ListParagraph"/>
        <w:numPr>
          <w:ilvl w:val="0"/>
          <w:numId w:val="26"/>
        </w:numPr>
        <w:rPr>
          <w:rFonts w:ascii="Times New Roman" w:hAnsi="Times New Roman"/>
          <w:sz w:val="24"/>
          <w:szCs w:val="24"/>
          <w:lang w:val="bg-BG"/>
        </w:rPr>
      </w:pPr>
      <w:r w:rsidRPr="00617E2B">
        <w:rPr>
          <w:rFonts w:ascii="Times New Roman" w:hAnsi="Times New Roman"/>
          <w:sz w:val="24"/>
          <w:szCs w:val="24"/>
        </w:rPr>
        <w:t>Други условия</w:t>
      </w:r>
    </w:p>
    <w:p w:rsidR="00D330B0" w:rsidRPr="00617E2B" w:rsidRDefault="00D330B0" w:rsidP="00D330B0">
      <w:pPr>
        <w:rPr>
          <w:sz w:val="24"/>
          <w:szCs w:val="24"/>
          <w:lang w:val="bg-BG"/>
        </w:rPr>
      </w:pPr>
    </w:p>
    <w:p w:rsidR="00D330B0" w:rsidRPr="00617E2B" w:rsidRDefault="00D330B0" w:rsidP="000975B0">
      <w:pPr>
        <w:pStyle w:val="ListParagraph"/>
        <w:numPr>
          <w:ilvl w:val="0"/>
          <w:numId w:val="26"/>
        </w:numPr>
        <w:rPr>
          <w:rFonts w:ascii="Times New Roman" w:hAnsi="Times New Roman"/>
          <w:sz w:val="24"/>
          <w:szCs w:val="24"/>
        </w:rPr>
      </w:pPr>
      <w:r w:rsidRPr="00617E2B">
        <w:rPr>
          <w:rFonts w:ascii="Times New Roman" w:hAnsi="Times New Roman"/>
          <w:sz w:val="24"/>
          <w:szCs w:val="24"/>
        </w:rPr>
        <w:t>Приложения</w:t>
      </w: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2F406B" w:rsidRDefault="002F406B" w:rsidP="002F406B">
      <w:pPr>
        <w:rPr>
          <w:bCs/>
          <w:sz w:val="24"/>
          <w:szCs w:val="24"/>
          <w:lang w:val="bg-BG"/>
        </w:rPr>
      </w:pPr>
    </w:p>
    <w:p w:rsidR="009806B3" w:rsidRPr="00990F80" w:rsidRDefault="009806B3" w:rsidP="0018247B">
      <w:pPr>
        <w:rPr>
          <w:bCs/>
          <w:sz w:val="24"/>
          <w:szCs w:val="24"/>
          <w:lang w:val="bg-BG"/>
        </w:rPr>
      </w:pPr>
    </w:p>
    <w:p w:rsidR="00C727EE" w:rsidRPr="00990F80" w:rsidRDefault="007F7F83" w:rsidP="007F7F83">
      <w:pPr>
        <w:ind w:left="1560"/>
        <w:rPr>
          <w:b/>
          <w:sz w:val="24"/>
          <w:szCs w:val="24"/>
        </w:rPr>
      </w:pPr>
      <w:r>
        <w:rPr>
          <w:b/>
          <w:sz w:val="24"/>
          <w:szCs w:val="24"/>
        </w:rPr>
        <w:t>III</w:t>
      </w:r>
      <w:r>
        <w:rPr>
          <w:b/>
          <w:sz w:val="24"/>
          <w:szCs w:val="24"/>
          <w:lang w:val="bg-BG"/>
        </w:rPr>
        <w:t xml:space="preserve">. </w:t>
      </w:r>
      <w:r w:rsidR="00C727EE" w:rsidRPr="00990F80">
        <w:rPr>
          <w:b/>
          <w:sz w:val="24"/>
          <w:szCs w:val="24"/>
        </w:rPr>
        <w:t>ПЪЛНО ОПИСАНИЕ НА ПРЕДМЕТА НА ПОРЪЧКАТА</w:t>
      </w:r>
    </w:p>
    <w:p w:rsidR="00C727EE" w:rsidRPr="00990F80" w:rsidRDefault="00C727EE" w:rsidP="00C727EE">
      <w:pPr>
        <w:ind w:left="1080"/>
        <w:rPr>
          <w:b/>
          <w:sz w:val="24"/>
          <w:szCs w:val="24"/>
        </w:rPr>
      </w:pPr>
    </w:p>
    <w:p w:rsidR="00C727EE" w:rsidRPr="00F75480" w:rsidRDefault="001013EC" w:rsidP="001013EC">
      <w:pPr>
        <w:suppressAutoHyphens/>
        <w:jc w:val="both"/>
        <w:rPr>
          <w:b/>
          <w:sz w:val="24"/>
          <w:szCs w:val="24"/>
        </w:rPr>
      </w:pPr>
      <w:r w:rsidRPr="00F75480">
        <w:rPr>
          <w:b/>
          <w:sz w:val="24"/>
          <w:szCs w:val="24"/>
          <w:lang w:val="bg-BG"/>
        </w:rPr>
        <w:t xml:space="preserve">         1. </w:t>
      </w:r>
      <w:r w:rsidR="00C727EE" w:rsidRPr="00F75480">
        <w:rPr>
          <w:b/>
          <w:sz w:val="24"/>
          <w:szCs w:val="24"/>
        </w:rPr>
        <w:t>Предмет на обществената поръчка</w:t>
      </w:r>
    </w:p>
    <w:p w:rsidR="0037692D" w:rsidRPr="0037692D" w:rsidRDefault="00C727EE" w:rsidP="0037692D">
      <w:pPr>
        <w:jc w:val="both"/>
        <w:rPr>
          <w:sz w:val="24"/>
          <w:szCs w:val="24"/>
          <w:lang w:val="bg-BG" w:eastAsia="bg-BG"/>
        </w:rPr>
      </w:pPr>
      <w:r w:rsidRPr="0037692D">
        <w:rPr>
          <w:sz w:val="24"/>
          <w:szCs w:val="24"/>
          <w:lang w:val="ru-RU"/>
        </w:rPr>
        <w:t xml:space="preserve">         </w:t>
      </w:r>
      <w:r w:rsidR="0037692D" w:rsidRPr="0037692D">
        <w:rPr>
          <w:color w:val="000000"/>
          <w:sz w:val="24"/>
          <w:szCs w:val="24"/>
        </w:rPr>
        <w:t xml:space="preserve">Предметът на настоящата поръчка </w:t>
      </w:r>
      <w:r w:rsidR="0037692D" w:rsidRPr="0037692D">
        <w:rPr>
          <w:sz w:val="24"/>
          <w:szCs w:val="24"/>
        </w:rPr>
        <w:t xml:space="preserve">е </w:t>
      </w:r>
      <w:r w:rsidR="00E90C5F">
        <w:rPr>
          <w:sz w:val="24"/>
          <w:szCs w:val="24"/>
          <w:lang w:val="bg-BG"/>
        </w:rPr>
        <w:t>и</w:t>
      </w:r>
      <w:r w:rsidR="0037692D" w:rsidRPr="0037692D">
        <w:rPr>
          <w:sz w:val="24"/>
          <w:szCs w:val="24"/>
        </w:rPr>
        <w:t xml:space="preserve">збор на доставчик на активна нетна електрическа енергия и координатор на балансираща група за ниско напрежение </w:t>
      </w:r>
      <w:proofErr w:type="gramStart"/>
      <w:r w:rsidR="0037692D" w:rsidRPr="0037692D">
        <w:rPr>
          <w:sz w:val="24"/>
          <w:szCs w:val="24"/>
        </w:rPr>
        <w:t xml:space="preserve">за </w:t>
      </w:r>
      <w:r w:rsidR="008A4316">
        <w:rPr>
          <w:sz w:val="24"/>
          <w:szCs w:val="24"/>
        </w:rPr>
        <w:t xml:space="preserve"> </w:t>
      </w:r>
      <w:r w:rsidR="008A4316">
        <w:rPr>
          <w:sz w:val="24"/>
          <w:szCs w:val="24"/>
          <w:lang w:val="bg-BG"/>
        </w:rPr>
        <w:t>нуждите</w:t>
      </w:r>
      <w:proofErr w:type="gramEnd"/>
      <w:r w:rsidR="008A4316">
        <w:rPr>
          <w:sz w:val="24"/>
          <w:szCs w:val="24"/>
          <w:lang w:val="bg-BG"/>
        </w:rPr>
        <w:t xml:space="preserve"> на </w:t>
      </w:r>
      <w:r w:rsidRPr="0037692D">
        <w:rPr>
          <w:sz w:val="24"/>
          <w:szCs w:val="24"/>
          <w:lang w:val="bg-BG" w:eastAsia="bg-BG"/>
        </w:rPr>
        <w:t>Р</w:t>
      </w:r>
      <w:r w:rsidRPr="0037692D">
        <w:rPr>
          <w:sz w:val="24"/>
          <w:szCs w:val="24"/>
          <w:lang w:eastAsia="bg-BG"/>
        </w:rPr>
        <w:t>ЗОК</w:t>
      </w:r>
      <w:r w:rsidRPr="0037692D">
        <w:rPr>
          <w:sz w:val="24"/>
          <w:szCs w:val="24"/>
          <w:lang w:val="bg-BG" w:eastAsia="bg-BG"/>
        </w:rPr>
        <w:t xml:space="preserve"> </w:t>
      </w:r>
      <w:r w:rsidR="0037692D" w:rsidRPr="0037692D">
        <w:rPr>
          <w:sz w:val="24"/>
          <w:szCs w:val="24"/>
          <w:lang w:val="bg-BG" w:eastAsia="bg-BG"/>
        </w:rPr>
        <w:t>–</w:t>
      </w:r>
      <w:r w:rsidRPr="0037692D">
        <w:rPr>
          <w:sz w:val="24"/>
          <w:szCs w:val="24"/>
          <w:lang w:val="bg-BG" w:eastAsia="bg-BG"/>
        </w:rPr>
        <w:t xml:space="preserve"> Ямбол</w:t>
      </w:r>
      <w:r w:rsidR="0037692D" w:rsidRPr="0037692D">
        <w:rPr>
          <w:sz w:val="24"/>
          <w:szCs w:val="24"/>
          <w:lang w:eastAsia="bg-BG"/>
        </w:rPr>
        <w:t>.</w:t>
      </w:r>
    </w:p>
    <w:p w:rsidR="0037692D" w:rsidRPr="0037692D" w:rsidRDefault="0037692D" w:rsidP="0037692D">
      <w:pPr>
        <w:jc w:val="both"/>
        <w:rPr>
          <w:rFonts w:eastAsia="Calibri"/>
          <w:sz w:val="24"/>
          <w:szCs w:val="24"/>
        </w:rPr>
      </w:pPr>
      <w:r w:rsidRPr="0037692D">
        <w:rPr>
          <w:sz w:val="24"/>
          <w:szCs w:val="24"/>
          <w:lang w:val="bg-BG" w:eastAsia="bg-BG"/>
        </w:rPr>
        <w:t xml:space="preserve">         Доставката на ел. енергия трябва да е </w:t>
      </w:r>
      <w:r w:rsidRPr="0037692D">
        <w:rPr>
          <w:rFonts w:eastAsia="Calibri"/>
          <w:sz w:val="24"/>
          <w:szCs w:val="24"/>
        </w:rPr>
        <w:t>в съответствие с действащите нормативни документи: Закон за енергетиката (ЗЕ), Правилата за търговия с електрическа енергия (ПТЕЕ) и Правила за измерване на количеството електрическа енергия (ПИКЕЕ).</w:t>
      </w:r>
    </w:p>
    <w:p w:rsidR="0037692D" w:rsidRPr="0037692D" w:rsidRDefault="00EF293D" w:rsidP="0037692D">
      <w:pPr>
        <w:jc w:val="both"/>
        <w:rPr>
          <w:sz w:val="24"/>
          <w:szCs w:val="24"/>
        </w:rPr>
      </w:pPr>
      <w:r>
        <w:rPr>
          <w:rFonts w:eastAsia="Calibri"/>
          <w:sz w:val="24"/>
          <w:szCs w:val="24"/>
        </w:rPr>
        <w:t xml:space="preserve">         </w:t>
      </w:r>
      <w:r w:rsidR="0037692D" w:rsidRPr="0037692D">
        <w:rPr>
          <w:rFonts w:eastAsia="Calibri"/>
          <w:sz w:val="24"/>
          <w:szCs w:val="24"/>
        </w:rPr>
        <w:t>По отношение на планирането и договарянето на конкретни количества нетна активна електрическа енергия се прилагат ПТЕЕ.</w:t>
      </w:r>
    </w:p>
    <w:p w:rsidR="00C727EE" w:rsidRPr="0037692D" w:rsidRDefault="00C727EE" w:rsidP="00C727EE">
      <w:pPr>
        <w:jc w:val="both"/>
        <w:rPr>
          <w:sz w:val="24"/>
          <w:szCs w:val="24"/>
          <w:lang w:val="bg-BG" w:eastAsia="bg-BG"/>
        </w:rPr>
      </w:pPr>
    </w:p>
    <w:p w:rsidR="00CC5D86" w:rsidRDefault="00EF293D" w:rsidP="00CC5D86">
      <w:pPr>
        <w:jc w:val="both"/>
        <w:rPr>
          <w:b/>
          <w:sz w:val="24"/>
          <w:szCs w:val="24"/>
          <w:lang w:val="bg-BG" w:eastAsia="bg-BG"/>
        </w:rPr>
      </w:pPr>
      <w:r w:rsidRPr="00B451CF">
        <w:rPr>
          <w:b/>
          <w:sz w:val="24"/>
          <w:szCs w:val="24"/>
          <w:lang w:val="bg-BG" w:eastAsia="bg-BG"/>
        </w:rPr>
        <w:t xml:space="preserve">          </w:t>
      </w:r>
      <w:r w:rsidRPr="00B451CF">
        <w:rPr>
          <w:b/>
          <w:sz w:val="24"/>
          <w:szCs w:val="24"/>
          <w:lang w:eastAsia="bg-BG"/>
        </w:rPr>
        <w:t xml:space="preserve">2. </w:t>
      </w:r>
      <w:r w:rsidRPr="00B451CF">
        <w:rPr>
          <w:b/>
          <w:sz w:val="24"/>
          <w:szCs w:val="24"/>
          <w:lang w:val="bg-BG" w:eastAsia="bg-BG"/>
        </w:rPr>
        <w:t xml:space="preserve"> </w:t>
      </w:r>
      <w:r w:rsidR="00CC5D86" w:rsidRPr="00CC5D86">
        <w:rPr>
          <w:b/>
          <w:sz w:val="24"/>
          <w:szCs w:val="24"/>
          <w:lang w:val="bg-BG" w:eastAsia="bg-BG"/>
        </w:rPr>
        <w:t xml:space="preserve">Цел на възлагането на настоящата обществена поръчка </w:t>
      </w:r>
    </w:p>
    <w:p w:rsidR="00CC5D86" w:rsidRPr="00CC5D86" w:rsidRDefault="00CC5D86" w:rsidP="00CC5D86">
      <w:pPr>
        <w:jc w:val="both"/>
        <w:rPr>
          <w:sz w:val="24"/>
          <w:szCs w:val="24"/>
          <w:lang w:val="bg-BG" w:eastAsia="bg-BG"/>
        </w:rPr>
      </w:pPr>
      <w:r>
        <w:rPr>
          <w:b/>
          <w:sz w:val="24"/>
          <w:szCs w:val="24"/>
          <w:lang w:val="bg-BG" w:eastAsia="bg-BG"/>
        </w:rPr>
        <w:t xml:space="preserve">         </w:t>
      </w:r>
      <w:r w:rsidRPr="00CC5D86">
        <w:rPr>
          <w:sz w:val="24"/>
          <w:szCs w:val="24"/>
          <w:lang w:val="bg-BG" w:eastAsia="bg-BG"/>
        </w:rPr>
        <w:t xml:space="preserve">Възлагането на обществената поръчка има за цел да бъде сключен договор за </w:t>
      </w:r>
      <w:r w:rsidRPr="00CC5D86">
        <w:rPr>
          <w:bCs/>
          <w:sz w:val="24"/>
          <w:szCs w:val="24"/>
          <w:lang w:val="bg-BG" w:eastAsia="bg-BG"/>
        </w:rPr>
        <w:t xml:space="preserve">доставка на нетна активна </w:t>
      </w:r>
      <w:r w:rsidRPr="00CC5D86">
        <w:rPr>
          <w:sz w:val="24"/>
          <w:szCs w:val="24"/>
          <w:lang w:val="bg-BG" w:eastAsia="bg-BG"/>
        </w:rPr>
        <w:t>електрическа енергия за нуждите на РЗОК - Ямбол, осигуряване на услуга по</w:t>
      </w:r>
      <w:r w:rsidRPr="00CC5D86">
        <w:rPr>
          <w:bCs/>
          <w:sz w:val="24"/>
          <w:szCs w:val="24"/>
          <w:lang w:val="bg-BG" w:eastAsia="bg-BG"/>
        </w:rPr>
        <w:t xml:space="preserve"> прогнозиране на потреблението, както и изготвяне на графици от координатора на балансиращата група, подаването им, коригиране при необходимост на подадените графици, отговорност за балансиране и всички дейности, свързани с участие в свободния пазар на електрическа енергия на Възложителя.</w:t>
      </w:r>
    </w:p>
    <w:p w:rsidR="00AD1E42" w:rsidRPr="00AD1E42" w:rsidRDefault="00CC5D86" w:rsidP="00CC5D86">
      <w:pPr>
        <w:spacing w:before="240"/>
        <w:jc w:val="both"/>
        <w:rPr>
          <w:b/>
          <w:bCs/>
          <w:sz w:val="24"/>
          <w:szCs w:val="24"/>
          <w:lang w:val="en-GB"/>
        </w:rPr>
      </w:pPr>
      <w:r>
        <w:rPr>
          <w:rFonts w:eastAsia="Calibri"/>
          <w:sz w:val="24"/>
          <w:szCs w:val="24"/>
          <w:lang w:val="bg-BG"/>
        </w:rPr>
        <w:t xml:space="preserve">           </w:t>
      </w:r>
      <w:r w:rsidR="00EF293D" w:rsidRPr="00AD1E42">
        <w:rPr>
          <w:b/>
          <w:sz w:val="24"/>
          <w:szCs w:val="24"/>
          <w:lang w:val="ru-RU"/>
        </w:rPr>
        <w:t xml:space="preserve">3. </w:t>
      </w:r>
      <w:r w:rsidR="00AD1E42" w:rsidRPr="00AD1E42">
        <w:rPr>
          <w:b/>
          <w:bCs/>
          <w:sz w:val="24"/>
          <w:szCs w:val="24"/>
          <w:lang w:val="en-GB"/>
        </w:rPr>
        <w:t xml:space="preserve">Прогнозно количество </w:t>
      </w:r>
    </w:p>
    <w:p w:rsidR="00037E12" w:rsidRDefault="00AD1E42" w:rsidP="00AD1E42">
      <w:pPr>
        <w:tabs>
          <w:tab w:val="num" w:pos="1134"/>
        </w:tabs>
        <w:jc w:val="both"/>
        <w:rPr>
          <w:sz w:val="24"/>
          <w:szCs w:val="24"/>
          <w:lang w:val="bg-BG"/>
        </w:rPr>
      </w:pPr>
      <w:r>
        <w:rPr>
          <w:sz w:val="24"/>
          <w:szCs w:val="24"/>
          <w:lang w:val="bg-BG"/>
        </w:rPr>
        <w:t xml:space="preserve">    </w:t>
      </w:r>
      <w:r w:rsidR="00037E12">
        <w:rPr>
          <w:sz w:val="24"/>
          <w:szCs w:val="24"/>
          <w:lang w:val="bg-BG"/>
        </w:rPr>
        <w:t xml:space="preserve">       </w:t>
      </w:r>
      <w:r w:rsidRPr="00AD1E42">
        <w:rPr>
          <w:sz w:val="24"/>
          <w:szCs w:val="24"/>
          <w:lang w:val="en-GB"/>
        </w:rPr>
        <w:t xml:space="preserve">Прогнозното количество доставяна нетна активна електрическа енергия за нуждите на </w:t>
      </w:r>
      <w:r w:rsidRPr="00AD1E42">
        <w:rPr>
          <w:sz w:val="24"/>
          <w:szCs w:val="24"/>
          <w:lang w:val="bg-BG"/>
        </w:rPr>
        <w:t xml:space="preserve">РЗОК – Ямбол </w:t>
      </w:r>
      <w:r w:rsidRPr="00037E12">
        <w:rPr>
          <w:sz w:val="24"/>
          <w:szCs w:val="24"/>
          <w:lang w:val="bg-BG"/>
        </w:rPr>
        <w:t xml:space="preserve">е  </w:t>
      </w:r>
      <w:r w:rsidRPr="00037E12">
        <w:rPr>
          <w:b/>
          <w:sz w:val="24"/>
          <w:szCs w:val="24"/>
          <w:lang w:val="bg-BG"/>
        </w:rPr>
        <w:t xml:space="preserve">93184 </w:t>
      </w:r>
      <w:r w:rsidR="00E12012">
        <w:rPr>
          <w:b/>
          <w:bCs/>
          <w:sz w:val="24"/>
          <w:szCs w:val="24"/>
          <w:lang w:val="bg-BG"/>
        </w:rPr>
        <w:t>к</w:t>
      </w:r>
      <w:r w:rsidRPr="00037E12">
        <w:rPr>
          <w:b/>
          <w:bCs/>
          <w:sz w:val="24"/>
          <w:szCs w:val="24"/>
          <w:lang w:val="en-GB"/>
        </w:rPr>
        <w:t>Wh</w:t>
      </w:r>
      <w:r w:rsidRPr="00037E12">
        <w:rPr>
          <w:sz w:val="24"/>
          <w:szCs w:val="24"/>
          <w:lang w:val="en-GB"/>
        </w:rPr>
        <w:t xml:space="preserve"> за срок от </w:t>
      </w:r>
      <w:r w:rsidRPr="00037E12">
        <w:rPr>
          <w:sz w:val="24"/>
          <w:szCs w:val="24"/>
          <w:lang w:val="bg-BG"/>
        </w:rPr>
        <w:t xml:space="preserve">12 </w:t>
      </w:r>
      <w:r w:rsidRPr="00037E12">
        <w:rPr>
          <w:sz w:val="24"/>
          <w:szCs w:val="24"/>
          <w:lang w:val="en-GB"/>
        </w:rPr>
        <w:t>месеца</w:t>
      </w:r>
      <w:r w:rsidRPr="00037E12">
        <w:rPr>
          <w:sz w:val="24"/>
          <w:szCs w:val="24"/>
          <w:lang w:val="bg-BG"/>
        </w:rPr>
        <w:t xml:space="preserve">, като същото е изчислено въз основа на потребената ел. енергия от РЗОК - Ямбол за последните 12 месеца съгласно таблицата в Таблица №1 </w:t>
      </w:r>
      <w:r w:rsidR="00037E12" w:rsidRPr="00037E12">
        <w:rPr>
          <w:sz w:val="24"/>
          <w:szCs w:val="24"/>
          <w:lang w:val="bg-BG"/>
        </w:rPr>
        <w:t>от</w:t>
      </w:r>
      <w:r w:rsidRPr="00037E12">
        <w:rPr>
          <w:sz w:val="24"/>
          <w:szCs w:val="24"/>
          <w:lang w:val="bg-BG"/>
        </w:rPr>
        <w:t xml:space="preserve"> раздел IV</w:t>
      </w:r>
      <w:r w:rsidRPr="00037E12">
        <w:rPr>
          <w:sz w:val="24"/>
          <w:szCs w:val="24"/>
          <w:lang w:val="en-GB"/>
        </w:rPr>
        <w:t>.</w:t>
      </w:r>
      <w:r w:rsidRPr="00037E12">
        <w:rPr>
          <w:bCs/>
          <w:sz w:val="24"/>
          <w:szCs w:val="24"/>
          <w:lang w:val="bg-BG"/>
        </w:rPr>
        <w:t xml:space="preserve"> </w:t>
      </w:r>
      <w:r w:rsidRPr="00AD1E42">
        <w:rPr>
          <w:bCs/>
          <w:sz w:val="24"/>
          <w:szCs w:val="24"/>
          <w:lang w:val="bg-BG"/>
        </w:rPr>
        <w:t xml:space="preserve">Прогнозното </w:t>
      </w:r>
      <w:r w:rsidRPr="00AD1E42">
        <w:rPr>
          <w:sz w:val="24"/>
          <w:szCs w:val="24"/>
          <w:lang w:val="bg-BG"/>
        </w:rPr>
        <w:t xml:space="preserve">количеството електроенергия е ориентировъчно и служи само за информация за целите на настоящата поръчка, като не ангажира Възложителя да го потреби. </w:t>
      </w:r>
    </w:p>
    <w:p w:rsidR="00AD1E42" w:rsidRPr="00037E12" w:rsidRDefault="00037E12" w:rsidP="00AD1E42">
      <w:pPr>
        <w:tabs>
          <w:tab w:val="num" w:pos="1134"/>
        </w:tabs>
        <w:jc w:val="both"/>
        <w:rPr>
          <w:sz w:val="24"/>
          <w:szCs w:val="24"/>
          <w:lang w:val="bg-BG"/>
        </w:rPr>
      </w:pPr>
      <w:r w:rsidRPr="00037E12">
        <w:rPr>
          <w:sz w:val="24"/>
          <w:szCs w:val="24"/>
          <w:lang w:val="bg-BG"/>
        </w:rPr>
        <w:t xml:space="preserve">        </w:t>
      </w:r>
      <w:r w:rsidR="00AD1E42" w:rsidRPr="00037E12">
        <w:rPr>
          <w:sz w:val="24"/>
          <w:szCs w:val="24"/>
          <w:lang w:val="bg-BG"/>
        </w:rPr>
        <w:t>Възложителят си запазва правото да промени прогнозното количество до 20%, при възниклала необходимост, без да носи санкции за това.</w:t>
      </w:r>
    </w:p>
    <w:p w:rsidR="00AD1E42" w:rsidRPr="00AD1E42" w:rsidRDefault="00AD1E42" w:rsidP="00AD1E42">
      <w:pPr>
        <w:tabs>
          <w:tab w:val="num" w:pos="1134"/>
        </w:tabs>
        <w:jc w:val="both"/>
        <w:rPr>
          <w:sz w:val="24"/>
          <w:szCs w:val="24"/>
          <w:lang w:val="bg-BG"/>
        </w:rPr>
      </w:pPr>
      <w:r w:rsidRPr="00AD1E42">
        <w:rPr>
          <w:sz w:val="24"/>
          <w:szCs w:val="24"/>
          <w:lang w:val="bg-BG"/>
        </w:rPr>
        <w:t xml:space="preserve">      </w:t>
      </w:r>
      <w:r w:rsidR="00037E12">
        <w:rPr>
          <w:sz w:val="24"/>
          <w:szCs w:val="24"/>
          <w:lang w:val="bg-BG"/>
        </w:rPr>
        <w:t xml:space="preserve">   </w:t>
      </w:r>
      <w:r w:rsidRPr="00AD1E42">
        <w:rPr>
          <w:sz w:val="24"/>
          <w:szCs w:val="24"/>
          <w:lang w:val="bg-BG"/>
        </w:rPr>
        <w:t xml:space="preserve"> Изпълнителят се задължава да достави нужното количество електроенергия за нуждите на Възложителя, за денонощие, за месец и за целия период на договора. За срока на договора възложителят има право да присъединява нови обекти и/или отделя /отчуждава/ съществуващи, като си запазва правото на промяна в прогнозното количество в положителна или отрицателна посока според възникналата необходимост, без да носи санкции за това.</w:t>
      </w:r>
      <w:r w:rsidRPr="00AD1E42">
        <w:rPr>
          <w:bCs/>
          <w:sz w:val="24"/>
          <w:szCs w:val="24"/>
          <w:lang w:val="bg-BG"/>
        </w:rPr>
        <w:t xml:space="preserve"> </w:t>
      </w:r>
    </w:p>
    <w:p w:rsidR="00AD1E42" w:rsidRPr="00AD1E42" w:rsidRDefault="00037E12" w:rsidP="00AD1E42">
      <w:pPr>
        <w:tabs>
          <w:tab w:val="num" w:pos="1134"/>
        </w:tabs>
        <w:jc w:val="both"/>
        <w:rPr>
          <w:sz w:val="24"/>
          <w:szCs w:val="24"/>
          <w:lang w:val="bg-BG"/>
        </w:rPr>
      </w:pPr>
      <w:r>
        <w:rPr>
          <w:sz w:val="24"/>
          <w:szCs w:val="24"/>
          <w:lang w:val="bg-BG"/>
        </w:rPr>
        <w:t xml:space="preserve">           </w:t>
      </w:r>
      <w:r w:rsidR="00AD1E42" w:rsidRPr="00AD1E42">
        <w:rPr>
          <w:sz w:val="24"/>
          <w:szCs w:val="24"/>
          <w:lang w:val="bg-BG"/>
        </w:rPr>
        <w:t xml:space="preserve">В </w:t>
      </w:r>
      <w:r w:rsidR="00CD6279" w:rsidRPr="00037E12">
        <w:rPr>
          <w:sz w:val="24"/>
          <w:szCs w:val="24"/>
          <w:lang w:val="bg-BG"/>
        </w:rPr>
        <w:t xml:space="preserve">Таблица №1 </w:t>
      </w:r>
      <w:r w:rsidRPr="00037E12">
        <w:rPr>
          <w:sz w:val="24"/>
          <w:szCs w:val="24"/>
          <w:lang w:val="bg-BG"/>
        </w:rPr>
        <w:t>от</w:t>
      </w:r>
      <w:r w:rsidR="00CD6279" w:rsidRPr="00037E12">
        <w:rPr>
          <w:sz w:val="24"/>
          <w:szCs w:val="24"/>
          <w:lang w:val="bg-BG"/>
        </w:rPr>
        <w:t xml:space="preserve"> раздел IV</w:t>
      </w:r>
      <w:r w:rsidR="00AD1E42" w:rsidRPr="00AD1E42">
        <w:rPr>
          <w:sz w:val="24"/>
          <w:szCs w:val="24"/>
          <w:lang w:val="bg-BG"/>
        </w:rPr>
        <w:t xml:space="preserve"> е представено годишното потребление на електрическа енергия за обекта на  РЗОК – Ямбол за 2016г. </w:t>
      </w:r>
      <w:r w:rsidR="00CD675A" w:rsidRPr="00CD675A">
        <w:rPr>
          <w:sz w:val="24"/>
          <w:szCs w:val="24"/>
          <w:lang w:val="bg-BG"/>
        </w:rPr>
        <w:t>и</w:t>
      </w:r>
      <w:r w:rsidR="00AD1E42" w:rsidRPr="00AD1E42">
        <w:rPr>
          <w:sz w:val="24"/>
          <w:szCs w:val="24"/>
          <w:lang w:val="bg-BG"/>
        </w:rPr>
        <w:t xml:space="preserve"> съответните измервателни точки.</w:t>
      </w:r>
    </w:p>
    <w:p w:rsidR="0001723F" w:rsidRPr="00AD1E42" w:rsidRDefault="0001723F" w:rsidP="00C727EE">
      <w:pPr>
        <w:jc w:val="both"/>
        <w:rPr>
          <w:sz w:val="24"/>
          <w:szCs w:val="24"/>
          <w:lang w:val="ru-RU"/>
        </w:rPr>
      </w:pPr>
    </w:p>
    <w:p w:rsidR="00843AE1" w:rsidRPr="00F75480" w:rsidRDefault="00C727EE" w:rsidP="00EF293D">
      <w:pPr>
        <w:jc w:val="both"/>
        <w:rPr>
          <w:b/>
          <w:sz w:val="24"/>
          <w:szCs w:val="24"/>
          <w:lang w:val="bg-BG"/>
        </w:rPr>
      </w:pPr>
      <w:r w:rsidRPr="00F75480">
        <w:rPr>
          <w:b/>
          <w:sz w:val="24"/>
          <w:szCs w:val="24"/>
        </w:rPr>
        <w:t xml:space="preserve">          </w:t>
      </w:r>
      <w:r w:rsidRPr="00F75480">
        <w:rPr>
          <w:b/>
          <w:sz w:val="24"/>
          <w:szCs w:val="24"/>
          <w:lang w:val="ru-RU"/>
        </w:rPr>
        <w:t>3.1. Място:</w:t>
      </w:r>
      <w:r w:rsidRPr="00F75480">
        <w:rPr>
          <w:sz w:val="24"/>
          <w:szCs w:val="24"/>
          <w:lang w:val="ru-RU"/>
        </w:rPr>
        <w:t xml:space="preserve"> </w:t>
      </w:r>
      <w:r w:rsidRPr="00F75480">
        <w:rPr>
          <w:sz w:val="24"/>
          <w:szCs w:val="24"/>
          <w:lang w:eastAsia="bg-BG"/>
        </w:rPr>
        <w:t xml:space="preserve">Мястото на изпълнение на услугата </w:t>
      </w:r>
      <w:r w:rsidRPr="00F75480">
        <w:rPr>
          <w:sz w:val="24"/>
          <w:szCs w:val="24"/>
          <w:lang w:val="bg-BG" w:eastAsia="bg-BG"/>
        </w:rPr>
        <w:t xml:space="preserve">е </w:t>
      </w:r>
      <w:r w:rsidR="00EF293D">
        <w:rPr>
          <w:sz w:val="24"/>
          <w:szCs w:val="24"/>
          <w:lang w:val="bg-BG" w:eastAsia="bg-BG"/>
        </w:rPr>
        <w:t>сградата на РЗОК, гр.Ямбол, находяща се на ул.</w:t>
      </w:r>
      <w:r w:rsidR="00203C68">
        <w:rPr>
          <w:sz w:val="24"/>
          <w:szCs w:val="24"/>
          <w:lang w:val="bg-BG" w:eastAsia="bg-BG"/>
        </w:rPr>
        <w:t xml:space="preserve"> </w:t>
      </w:r>
      <w:r w:rsidR="00EF293D">
        <w:rPr>
          <w:sz w:val="24"/>
          <w:szCs w:val="24"/>
          <w:lang w:val="bg-BG" w:eastAsia="bg-BG"/>
        </w:rPr>
        <w:t xml:space="preserve">“Д-р Петър </w:t>
      </w:r>
      <w:proofErr w:type="gramStart"/>
      <w:r w:rsidR="00EF293D">
        <w:rPr>
          <w:sz w:val="24"/>
          <w:szCs w:val="24"/>
          <w:lang w:val="bg-BG" w:eastAsia="bg-BG"/>
        </w:rPr>
        <w:t>Брънеков“ №</w:t>
      </w:r>
      <w:proofErr w:type="gramEnd"/>
      <w:r w:rsidR="00EF293D">
        <w:rPr>
          <w:sz w:val="24"/>
          <w:szCs w:val="24"/>
          <w:lang w:val="bg-BG" w:eastAsia="bg-BG"/>
        </w:rPr>
        <w:t>1</w:t>
      </w:r>
      <w:r w:rsidR="008F7D8F">
        <w:rPr>
          <w:sz w:val="24"/>
          <w:szCs w:val="24"/>
          <w:lang w:val="bg-BG" w:eastAsia="bg-BG"/>
        </w:rPr>
        <w:t xml:space="preserve"> и офис находящ се в сградата на МБАЛ „Св. Иван Рилски“, гр. Елхово, ул.Чаталджа“ </w:t>
      </w:r>
      <w:r w:rsidR="00B5466E">
        <w:rPr>
          <w:sz w:val="24"/>
          <w:szCs w:val="24"/>
          <w:lang w:val="bg-BG" w:eastAsia="bg-BG"/>
        </w:rPr>
        <w:t>№3</w:t>
      </w:r>
      <w:r w:rsidR="00843AE1" w:rsidRPr="00F75480">
        <w:rPr>
          <w:sz w:val="24"/>
          <w:szCs w:val="24"/>
          <w:lang w:val="bg-BG"/>
        </w:rPr>
        <w:t>.</w:t>
      </w:r>
      <w:r w:rsidR="00843AE1" w:rsidRPr="00F75480">
        <w:rPr>
          <w:b/>
          <w:sz w:val="24"/>
          <w:szCs w:val="24"/>
          <w:lang w:val="bg-BG"/>
        </w:rPr>
        <w:t xml:space="preserve">   </w:t>
      </w:r>
    </w:p>
    <w:p w:rsidR="00C727EE" w:rsidRPr="00F75480" w:rsidRDefault="00843AE1" w:rsidP="007F6389">
      <w:pPr>
        <w:widowControl w:val="0"/>
        <w:shd w:val="clear" w:color="auto" w:fill="FFFFFF"/>
        <w:tabs>
          <w:tab w:val="left" w:pos="1339"/>
        </w:tabs>
        <w:autoSpaceDE w:val="0"/>
        <w:autoSpaceDN w:val="0"/>
        <w:adjustRightInd w:val="0"/>
        <w:jc w:val="both"/>
        <w:rPr>
          <w:sz w:val="24"/>
          <w:szCs w:val="24"/>
          <w:lang w:val="bg-BG" w:eastAsia="bg-BG"/>
        </w:rPr>
      </w:pPr>
      <w:r w:rsidRPr="00F75480">
        <w:rPr>
          <w:b/>
          <w:sz w:val="24"/>
          <w:szCs w:val="24"/>
          <w:lang w:val="bg-BG"/>
        </w:rPr>
        <w:t xml:space="preserve">         </w:t>
      </w:r>
      <w:r w:rsidR="0001723F" w:rsidRPr="00F75480">
        <w:rPr>
          <w:b/>
          <w:sz w:val="24"/>
          <w:szCs w:val="24"/>
          <w:lang w:val="bg-BG"/>
        </w:rPr>
        <w:t xml:space="preserve"> </w:t>
      </w:r>
      <w:r w:rsidRPr="00F75480">
        <w:rPr>
          <w:b/>
          <w:sz w:val="24"/>
          <w:szCs w:val="24"/>
          <w:lang w:val="bg-BG"/>
        </w:rPr>
        <w:t xml:space="preserve">                  </w:t>
      </w:r>
    </w:p>
    <w:p w:rsidR="004E0736" w:rsidRPr="004E0736" w:rsidRDefault="00C727EE" w:rsidP="004E0736">
      <w:pPr>
        <w:jc w:val="both"/>
        <w:rPr>
          <w:sz w:val="24"/>
          <w:szCs w:val="24"/>
          <w:lang w:val="en-GB"/>
        </w:rPr>
      </w:pPr>
      <w:r w:rsidRPr="00EF293D">
        <w:rPr>
          <w:b/>
          <w:sz w:val="24"/>
          <w:szCs w:val="24"/>
        </w:rPr>
        <w:t xml:space="preserve">          </w:t>
      </w:r>
      <w:r w:rsidRPr="00EF293D">
        <w:rPr>
          <w:b/>
          <w:sz w:val="24"/>
          <w:szCs w:val="24"/>
          <w:lang w:val="ru-RU"/>
        </w:rPr>
        <w:t xml:space="preserve">3.2. Срок: </w:t>
      </w:r>
      <w:r w:rsidR="004E0736" w:rsidRPr="004E0736">
        <w:rPr>
          <w:sz w:val="24"/>
          <w:szCs w:val="24"/>
          <w:lang w:val="bg-BG"/>
        </w:rPr>
        <w:t>Срокът за изпълнение на договора е за период от 12</w:t>
      </w:r>
      <w:r w:rsidR="004E0736" w:rsidRPr="004E0736">
        <w:rPr>
          <w:sz w:val="24"/>
          <w:szCs w:val="24"/>
          <w:lang w:val="en-GB"/>
        </w:rPr>
        <w:t xml:space="preserve"> (</w:t>
      </w:r>
      <w:r w:rsidR="004E0736" w:rsidRPr="004E0736">
        <w:rPr>
          <w:sz w:val="24"/>
          <w:szCs w:val="24"/>
          <w:lang w:val="bg-BG"/>
        </w:rPr>
        <w:t>дванадесет</w:t>
      </w:r>
      <w:r w:rsidR="004E0736" w:rsidRPr="004E0736">
        <w:rPr>
          <w:sz w:val="24"/>
          <w:szCs w:val="24"/>
          <w:lang w:val="en-GB"/>
        </w:rPr>
        <w:t>) месеца, считано от датата на регистрация на първия график за доставка, или до достигане на прогнозната стойност на договора, определена в чл. 2, ал. 6. Графикът следва да се регистрира в първия месец, в който законно може да се извършва регистрация на график, след излизането на свободния пазар, съгласно Правилата за търговия с електрическа енергия, но не по-късно от 30 дни от датата на сключване на договора.</w:t>
      </w:r>
    </w:p>
    <w:p w:rsidR="007F6389" w:rsidRPr="00F75480" w:rsidRDefault="007F6389" w:rsidP="00C727EE">
      <w:pPr>
        <w:jc w:val="both"/>
        <w:rPr>
          <w:sz w:val="24"/>
          <w:szCs w:val="24"/>
          <w:lang w:val="ru-RU"/>
        </w:rPr>
      </w:pPr>
    </w:p>
    <w:p w:rsidR="00C727EE" w:rsidRPr="00F75480" w:rsidRDefault="00C727EE" w:rsidP="00C727EE">
      <w:pPr>
        <w:contextualSpacing/>
        <w:jc w:val="both"/>
        <w:rPr>
          <w:b/>
          <w:sz w:val="24"/>
          <w:szCs w:val="24"/>
          <w:lang w:val="ru-RU"/>
        </w:rPr>
      </w:pPr>
      <w:r w:rsidRPr="00F75480">
        <w:rPr>
          <w:b/>
          <w:sz w:val="24"/>
          <w:szCs w:val="24"/>
          <w:lang w:val="ru-RU"/>
        </w:rPr>
        <w:t xml:space="preserve">          4. Прогнозна стойност на обществената поръчка.</w:t>
      </w:r>
    </w:p>
    <w:p w:rsidR="001013EC" w:rsidRDefault="00C727EE" w:rsidP="001013EC">
      <w:pPr>
        <w:contextualSpacing/>
        <w:jc w:val="both"/>
        <w:rPr>
          <w:sz w:val="24"/>
          <w:szCs w:val="24"/>
          <w:lang w:eastAsia="bg-BG"/>
        </w:rPr>
      </w:pPr>
      <w:r w:rsidRPr="00F75480">
        <w:rPr>
          <w:b/>
          <w:sz w:val="24"/>
          <w:szCs w:val="24"/>
          <w:lang w:val="ru-RU"/>
        </w:rPr>
        <w:t xml:space="preserve">          </w:t>
      </w:r>
      <w:r w:rsidRPr="00CB224B">
        <w:rPr>
          <w:sz w:val="24"/>
          <w:szCs w:val="24"/>
          <w:lang w:val="ru-RU"/>
        </w:rPr>
        <w:t xml:space="preserve">Общата прогнозна стойност на обществената поръчка е </w:t>
      </w:r>
      <w:r w:rsidRPr="00CB224B">
        <w:rPr>
          <w:sz w:val="24"/>
          <w:szCs w:val="24"/>
          <w:lang w:val="bg-BG"/>
        </w:rPr>
        <w:t>2</w:t>
      </w:r>
      <w:r w:rsidR="00CE5779" w:rsidRPr="00CB224B">
        <w:rPr>
          <w:sz w:val="24"/>
          <w:szCs w:val="24"/>
          <w:lang w:val="bg-BG"/>
        </w:rPr>
        <w:t xml:space="preserve">2 </w:t>
      </w:r>
      <w:r w:rsidRPr="00CB224B">
        <w:rPr>
          <w:sz w:val="24"/>
          <w:szCs w:val="24"/>
          <w:lang w:val="bg-BG"/>
        </w:rPr>
        <w:t>5</w:t>
      </w:r>
      <w:r w:rsidRPr="00CB224B">
        <w:rPr>
          <w:sz w:val="24"/>
          <w:szCs w:val="24"/>
        </w:rPr>
        <w:t>00,00</w:t>
      </w:r>
      <w:r w:rsidRPr="00CB224B">
        <w:rPr>
          <w:sz w:val="24"/>
          <w:szCs w:val="24"/>
          <w:lang w:val="ru-RU"/>
        </w:rPr>
        <w:t xml:space="preserve"> </w:t>
      </w:r>
      <w:r w:rsidR="000C3D1C">
        <w:rPr>
          <w:sz w:val="24"/>
          <w:szCs w:val="24"/>
          <w:lang w:val="ru-RU"/>
        </w:rPr>
        <w:t>(двадесет и две хиляди и петсто</w:t>
      </w:r>
      <w:r w:rsidR="00BF68FB">
        <w:rPr>
          <w:sz w:val="24"/>
          <w:szCs w:val="24"/>
          <w:lang w:val="ru-RU"/>
        </w:rPr>
        <w:t>тин</w:t>
      </w:r>
      <w:r w:rsidR="000C3D1C">
        <w:rPr>
          <w:sz w:val="24"/>
          <w:szCs w:val="24"/>
          <w:lang w:val="ru-RU"/>
        </w:rPr>
        <w:t xml:space="preserve">) </w:t>
      </w:r>
      <w:r w:rsidRPr="00CB224B">
        <w:rPr>
          <w:sz w:val="24"/>
          <w:szCs w:val="24"/>
          <w:lang w:val="ru-RU"/>
        </w:rPr>
        <w:t>л</w:t>
      </w:r>
      <w:r w:rsidRPr="00CB224B">
        <w:rPr>
          <w:sz w:val="24"/>
          <w:szCs w:val="24"/>
        </w:rPr>
        <w:t>в</w:t>
      </w:r>
      <w:proofErr w:type="gramStart"/>
      <w:r w:rsidR="000C3D1C">
        <w:rPr>
          <w:sz w:val="24"/>
          <w:szCs w:val="24"/>
          <w:lang w:val="bg-BG"/>
        </w:rPr>
        <w:t>.</w:t>
      </w:r>
      <w:r w:rsidRPr="00CB224B">
        <w:rPr>
          <w:sz w:val="24"/>
          <w:szCs w:val="24"/>
        </w:rPr>
        <w:t xml:space="preserve"> без</w:t>
      </w:r>
      <w:proofErr w:type="gramEnd"/>
      <w:r w:rsidRPr="00CB224B">
        <w:rPr>
          <w:sz w:val="24"/>
          <w:szCs w:val="24"/>
          <w:lang w:val="ru-RU"/>
        </w:rPr>
        <w:t xml:space="preserve"> </w:t>
      </w:r>
      <w:r w:rsidR="004E0736" w:rsidRPr="00CB224B">
        <w:rPr>
          <w:sz w:val="24"/>
          <w:szCs w:val="24"/>
          <w:lang w:val="ru-RU"/>
        </w:rPr>
        <w:t>ДДС</w:t>
      </w:r>
      <w:r w:rsidR="004E0736">
        <w:rPr>
          <w:sz w:val="24"/>
          <w:szCs w:val="24"/>
          <w:lang w:val="ru-RU"/>
        </w:rPr>
        <w:t xml:space="preserve"> или </w:t>
      </w:r>
      <w:r w:rsidR="004E0736" w:rsidRPr="004E0736">
        <w:rPr>
          <w:bCs/>
          <w:sz w:val="24"/>
          <w:szCs w:val="24"/>
          <w:lang w:val="bg-BG"/>
        </w:rPr>
        <w:t xml:space="preserve">27 000.00 (двадесет и седем хиляди) лв. </w:t>
      </w:r>
      <w:r w:rsidR="004E0736" w:rsidRPr="004E0736">
        <w:rPr>
          <w:sz w:val="24"/>
          <w:szCs w:val="24"/>
          <w:lang w:val="en-GB"/>
        </w:rPr>
        <w:t xml:space="preserve">с включен </w:t>
      </w:r>
      <w:r w:rsidR="004E0736" w:rsidRPr="004E0736">
        <w:rPr>
          <w:sz w:val="24"/>
          <w:szCs w:val="24"/>
          <w:lang w:val="en-GB"/>
        </w:rPr>
        <w:lastRenderedPageBreak/>
        <w:t>ДДС</w:t>
      </w:r>
      <w:r w:rsidR="004E0736" w:rsidRPr="004E0736">
        <w:rPr>
          <w:bCs/>
          <w:sz w:val="24"/>
          <w:szCs w:val="24"/>
          <w:lang w:val="bg-BG"/>
        </w:rPr>
        <w:t xml:space="preserve">, която се явява и максимална обща стойност на договора. </w:t>
      </w:r>
      <w:r w:rsidR="004E0736">
        <w:rPr>
          <w:sz w:val="24"/>
          <w:szCs w:val="24"/>
        </w:rPr>
        <w:t xml:space="preserve"> </w:t>
      </w:r>
      <w:r w:rsidR="004E0736" w:rsidRPr="004E0736">
        <w:rPr>
          <w:sz w:val="24"/>
          <w:szCs w:val="24"/>
          <w:lang w:val="ru-RU" w:eastAsia="bg-BG"/>
        </w:rPr>
        <w:t>Общата прогнозна стойност</w:t>
      </w:r>
      <w:r w:rsidR="00CB224B" w:rsidRPr="00E0772F">
        <w:rPr>
          <w:sz w:val="24"/>
          <w:szCs w:val="24"/>
          <w:lang w:eastAsia="bg-BG"/>
        </w:rPr>
        <w:t xml:space="preserve"> е определена въз основа на</w:t>
      </w:r>
      <w:r w:rsidR="00CB224B" w:rsidRPr="00E0772F">
        <w:rPr>
          <w:rFonts w:ascii="Calibri" w:hAnsi="Calibri"/>
          <w:sz w:val="24"/>
          <w:szCs w:val="24"/>
        </w:rPr>
        <w:t xml:space="preserve"> </w:t>
      </w:r>
      <w:r w:rsidR="00CB224B" w:rsidRPr="00E0772F">
        <w:rPr>
          <w:sz w:val="24"/>
          <w:szCs w:val="24"/>
          <w:lang w:eastAsia="bg-BG"/>
        </w:rPr>
        <w:t>прогнозното количество електроенергия потребена през изминал период от 12 (дванадесет) месеца.</w:t>
      </w:r>
    </w:p>
    <w:p w:rsidR="00CC5D86" w:rsidRPr="00E0772F" w:rsidRDefault="00CC5D86" w:rsidP="001013EC">
      <w:pPr>
        <w:contextualSpacing/>
        <w:jc w:val="both"/>
        <w:rPr>
          <w:sz w:val="24"/>
          <w:szCs w:val="24"/>
          <w:lang w:eastAsia="bg-BG"/>
        </w:rPr>
      </w:pPr>
    </w:p>
    <w:p w:rsidR="00FD2EF0" w:rsidRDefault="00CC5D86" w:rsidP="00FD2EF0">
      <w:pPr>
        <w:contextualSpacing/>
        <w:jc w:val="both"/>
        <w:rPr>
          <w:sz w:val="24"/>
          <w:szCs w:val="24"/>
          <w:lang w:val="bg-BG"/>
        </w:rPr>
      </w:pPr>
      <w:r>
        <w:rPr>
          <w:b/>
          <w:sz w:val="24"/>
          <w:szCs w:val="24"/>
          <w:lang w:val="bg-BG"/>
        </w:rPr>
        <w:t xml:space="preserve">          </w:t>
      </w:r>
      <w:r w:rsidR="0020431E">
        <w:rPr>
          <w:b/>
          <w:sz w:val="24"/>
          <w:szCs w:val="24"/>
          <w:lang w:val="bg-BG"/>
        </w:rPr>
        <w:t>5</w:t>
      </w:r>
      <w:r w:rsidR="0001723F" w:rsidRPr="00F75480">
        <w:rPr>
          <w:b/>
          <w:sz w:val="24"/>
          <w:szCs w:val="24"/>
        </w:rPr>
        <w:t>.</w:t>
      </w:r>
      <w:r w:rsidR="0001723F" w:rsidRPr="00F75480">
        <w:rPr>
          <w:b/>
          <w:sz w:val="24"/>
          <w:szCs w:val="24"/>
          <w:lang w:val="bg-BG"/>
        </w:rPr>
        <w:t xml:space="preserve"> </w:t>
      </w:r>
      <w:r w:rsidR="00C727EE" w:rsidRPr="00F75480">
        <w:rPr>
          <w:sz w:val="24"/>
          <w:szCs w:val="24"/>
        </w:rPr>
        <w:t>Възложителят</w:t>
      </w:r>
      <w:r w:rsidR="00C727EE" w:rsidRPr="00F75480">
        <w:rPr>
          <w:b/>
          <w:sz w:val="24"/>
          <w:szCs w:val="24"/>
        </w:rPr>
        <w:t xml:space="preserve"> </w:t>
      </w:r>
      <w:r w:rsidR="00C727EE" w:rsidRPr="00F75480">
        <w:rPr>
          <w:sz w:val="24"/>
          <w:szCs w:val="24"/>
        </w:rPr>
        <w:t>предоставя неограничен, пълен, безплатен и пряк достъп чрез профила на купувача на НЗОК до документацията за обществената поръчка от датата на публикуване на обявлението, на следната хипер</w:t>
      </w:r>
      <w:r w:rsidR="00C07401" w:rsidRPr="00F75480">
        <w:rPr>
          <w:sz w:val="24"/>
          <w:szCs w:val="24"/>
          <w:lang w:val="bg-BG"/>
        </w:rPr>
        <w:t xml:space="preserve"> </w:t>
      </w:r>
      <w:r w:rsidR="00C727EE" w:rsidRPr="00F75480">
        <w:rPr>
          <w:sz w:val="24"/>
          <w:szCs w:val="24"/>
        </w:rPr>
        <w:t xml:space="preserve">връзка:  </w:t>
      </w:r>
      <w:hyperlink r:id="rId8" w:history="1">
        <w:r w:rsidR="00AD1E42" w:rsidRPr="00C935DC">
          <w:rPr>
            <w:rStyle w:val="Hyperlink"/>
            <w:sz w:val="24"/>
            <w:szCs w:val="24"/>
            <w:lang w:val="bg-BG"/>
          </w:rPr>
          <w:t>http://www.nhif.bg/web/guest/</w:t>
        </w:r>
        <w:r w:rsidR="00AD1E42" w:rsidRPr="00C935DC">
          <w:rPr>
            <w:rStyle w:val="Hyperlink"/>
            <w:sz w:val="24"/>
            <w:szCs w:val="24"/>
          </w:rPr>
          <w:t>1</w:t>
        </w:r>
        <w:r w:rsidR="00AD1E42" w:rsidRPr="00C935DC">
          <w:rPr>
            <w:rStyle w:val="Hyperlink"/>
            <w:sz w:val="24"/>
            <w:szCs w:val="24"/>
            <w:lang w:val="bg-BG"/>
          </w:rPr>
          <w:t>51</w:t>
        </w:r>
        <w:r w:rsidR="00AD1E42" w:rsidRPr="00C935DC">
          <w:rPr>
            <w:rStyle w:val="Hyperlink"/>
            <w:sz w:val="24"/>
            <w:szCs w:val="24"/>
          </w:rPr>
          <w:t>7</w:t>
        </w:r>
      </w:hyperlink>
      <w:r w:rsidR="00995FF5">
        <w:rPr>
          <w:rStyle w:val="Hyperlink"/>
          <w:sz w:val="24"/>
          <w:szCs w:val="24"/>
          <w:lang w:val="bg-BG"/>
        </w:rPr>
        <w:t>.</w:t>
      </w:r>
      <w:r w:rsidR="003B5991">
        <w:rPr>
          <w:rStyle w:val="Hyperlink"/>
          <w:sz w:val="24"/>
          <w:szCs w:val="24"/>
          <w:lang w:val="bg-BG"/>
        </w:rPr>
        <w:t xml:space="preserve">  </w:t>
      </w:r>
      <w:r w:rsidR="00FD2EF0" w:rsidRPr="00F75480">
        <w:rPr>
          <w:sz w:val="24"/>
          <w:szCs w:val="24"/>
          <w:lang w:val="bg-BG"/>
        </w:rPr>
        <w:t xml:space="preserve"> </w:t>
      </w:r>
    </w:p>
    <w:p w:rsidR="00F75480" w:rsidRPr="00F75480" w:rsidRDefault="00F75480" w:rsidP="00FD2EF0">
      <w:pPr>
        <w:jc w:val="both"/>
        <w:rPr>
          <w:sz w:val="24"/>
          <w:szCs w:val="24"/>
          <w:lang w:val="bg-BG"/>
        </w:rPr>
      </w:pPr>
    </w:p>
    <w:p w:rsidR="00D939A6" w:rsidRPr="00E0772F" w:rsidRDefault="00D939A6" w:rsidP="00E0772F">
      <w:pPr>
        <w:tabs>
          <w:tab w:val="left" w:pos="1134"/>
        </w:tabs>
        <w:contextualSpacing/>
        <w:jc w:val="both"/>
        <w:rPr>
          <w:sz w:val="24"/>
          <w:szCs w:val="24"/>
        </w:rPr>
      </w:pPr>
      <w:r w:rsidRPr="00F75480">
        <w:rPr>
          <w:sz w:val="24"/>
          <w:szCs w:val="24"/>
          <w:lang w:val="bg-BG"/>
        </w:rPr>
        <w:t xml:space="preserve"> </w:t>
      </w:r>
      <w:r w:rsidR="00CC5D86">
        <w:rPr>
          <w:sz w:val="24"/>
          <w:szCs w:val="24"/>
        </w:rPr>
        <w:t xml:space="preserve">         </w:t>
      </w:r>
      <w:r w:rsidR="0020431E">
        <w:rPr>
          <w:b/>
          <w:sz w:val="24"/>
          <w:szCs w:val="24"/>
          <w:lang w:val="bg-BG"/>
        </w:rPr>
        <w:t>6</w:t>
      </w:r>
      <w:r w:rsidR="00F75480" w:rsidRPr="00F75480">
        <w:rPr>
          <w:b/>
          <w:bCs/>
          <w:sz w:val="24"/>
          <w:szCs w:val="24"/>
        </w:rPr>
        <w:t xml:space="preserve">. Разяснения по документацията за обществената поръчка: </w:t>
      </w:r>
      <w:r w:rsidR="00F75480" w:rsidRPr="00F75480">
        <w:rPr>
          <w:sz w:val="24"/>
          <w:szCs w:val="24"/>
        </w:rPr>
        <w:t xml:space="preserve">До </w:t>
      </w:r>
      <w:r w:rsidR="00F75480" w:rsidRPr="00D63387">
        <w:rPr>
          <w:sz w:val="24"/>
          <w:szCs w:val="24"/>
        </w:rPr>
        <w:t>10 дни</w:t>
      </w:r>
      <w:r w:rsidR="00F75480" w:rsidRPr="00F75480">
        <w:rPr>
          <w:sz w:val="24"/>
          <w:szCs w:val="24"/>
        </w:rPr>
        <w:t xml:space="preserve"> преди изтичане срока за подаване на оферти всеки участник може да поиска писмено от Възложителя разяснения по документацията на адреса, посочен в обявлението. Възложителят се задължава да отговори на полученото искане за разяснение в 4-дневен срок от получаване на искането. Разясненията се публикуват в профила на купувача без да се посочва кой е отправил искането.  </w:t>
      </w:r>
    </w:p>
    <w:p w:rsidR="00C727EE" w:rsidRPr="00990F80" w:rsidRDefault="00C727EE" w:rsidP="00C727EE">
      <w:pPr>
        <w:ind w:firstLine="851"/>
        <w:jc w:val="both"/>
        <w:rPr>
          <w:color w:val="FF0000"/>
          <w:sz w:val="24"/>
          <w:szCs w:val="24"/>
        </w:rPr>
      </w:pPr>
    </w:p>
    <w:p w:rsidR="002F406B" w:rsidRPr="00E0772F" w:rsidRDefault="00D63E6F" w:rsidP="00E0772F">
      <w:pPr>
        <w:widowControl w:val="0"/>
        <w:shd w:val="clear" w:color="auto" w:fill="FFFFFF"/>
        <w:tabs>
          <w:tab w:val="left" w:pos="0"/>
        </w:tabs>
        <w:autoSpaceDE w:val="0"/>
        <w:autoSpaceDN w:val="0"/>
        <w:adjustRightInd w:val="0"/>
        <w:jc w:val="center"/>
        <w:rPr>
          <w:b/>
          <w:spacing w:val="6"/>
          <w:sz w:val="24"/>
          <w:szCs w:val="24"/>
          <w:lang w:eastAsia="bg-BG"/>
        </w:rPr>
      </w:pPr>
      <w:r w:rsidRPr="00E0772F">
        <w:rPr>
          <w:b/>
          <w:spacing w:val="6"/>
          <w:sz w:val="24"/>
          <w:szCs w:val="24"/>
          <w:lang w:eastAsia="bg-BG"/>
        </w:rPr>
        <w:t>I</w:t>
      </w:r>
      <w:r w:rsidR="007F7F83" w:rsidRPr="00E0772F">
        <w:rPr>
          <w:b/>
          <w:spacing w:val="6"/>
          <w:sz w:val="24"/>
          <w:szCs w:val="24"/>
          <w:lang w:eastAsia="bg-BG"/>
        </w:rPr>
        <w:t>V</w:t>
      </w:r>
      <w:r w:rsidRPr="00E0772F">
        <w:rPr>
          <w:b/>
          <w:spacing w:val="6"/>
          <w:sz w:val="24"/>
          <w:szCs w:val="24"/>
          <w:lang w:val="bg-BG" w:eastAsia="bg-BG"/>
        </w:rPr>
        <w:t xml:space="preserve">. </w:t>
      </w:r>
      <w:r w:rsidR="002F406B" w:rsidRPr="00E0772F">
        <w:rPr>
          <w:b/>
          <w:spacing w:val="6"/>
          <w:sz w:val="24"/>
          <w:szCs w:val="24"/>
          <w:lang w:eastAsia="bg-BG"/>
        </w:rPr>
        <w:t>ТЕХНИЧЕСКИ ИЗИСКВАНИЯ И СПЕЦИФИКАЦИИ</w:t>
      </w:r>
    </w:p>
    <w:p w:rsidR="00354872" w:rsidRPr="00E0772F" w:rsidRDefault="002F406B" w:rsidP="00B43CD9">
      <w:pPr>
        <w:pStyle w:val="Heading31"/>
        <w:numPr>
          <w:ilvl w:val="0"/>
          <w:numId w:val="11"/>
        </w:numPr>
        <w:shd w:val="clear" w:color="auto" w:fill="auto"/>
        <w:tabs>
          <w:tab w:val="left" w:pos="993"/>
        </w:tabs>
        <w:spacing w:before="240" w:line="240" w:lineRule="auto"/>
        <w:ind w:firstLine="349"/>
        <w:rPr>
          <w:rFonts w:ascii="Times New Roman" w:hAnsi="Times New Roman" w:cs="Times New Roman"/>
          <w:b/>
          <w:sz w:val="24"/>
          <w:szCs w:val="24"/>
        </w:rPr>
      </w:pPr>
      <w:r w:rsidRPr="00E0772F">
        <w:rPr>
          <w:rFonts w:ascii="Times New Roman" w:hAnsi="Times New Roman" w:cs="Times New Roman"/>
          <w:b/>
          <w:sz w:val="24"/>
          <w:szCs w:val="24"/>
        </w:rPr>
        <w:t xml:space="preserve"> </w:t>
      </w:r>
      <w:bookmarkStart w:id="0" w:name="bookmark1"/>
      <w:r w:rsidR="00354872" w:rsidRPr="00E0772F">
        <w:rPr>
          <w:rFonts w:ascii="Times New Roman" w:hAnsi="Times New Roman" w:cs="Times New Roman"/>
          <w:b/>
          <w:sz w:val="24"/>
          <w:szCs w:val="24"/>
        </w:rPr>
        <w:t>Обща информация</w:t>
      </w:r>
      <w:bookmarkEnd w:id="0"/>
    </w:p>
    <w:p w:rsidR="00354872" w:rsidRPr="00E0772F" w:rsidRDefault="00354872" w:rsidP="00354872">
      <w:pPr>
        <w:ind w:firstLine="708"/>
        <w:jc w:val="both"/>
        <w:rPr>
          <w:sz w:val="24"/>
          <w:szCs w:val="24"/>
        </w:rPr>
      </w:pPr>
      <w:r w:rsidRPr="00E0772F">
        <w:rPr>
          <w:sz w:val="24"/>
          <w:szCs w:val="24"/>
        </w:rPr>
        <w:t xml:space="preserve">Поръчката се обявява във връзка със Закона за енергетиката (ЗЕ) и въведената с него Директива (ЕО) 72/2009 на Европейския парламент и на Съвета от 13 юли 2009 г. относно общите правила за вътрешния пазар на електроенергия за осъществяване на процеса по смяна на доставчик на електрическа енергия. До настоящия момент доставката на електрическа енергия за </w:t>
      </w:r>
      <w:r w:rsidRPr="00E0772F">
        <w:rPr>
          <w:sz w:val="24"/>
          <w:szCs w:val="24"/>
          <w:lang w:val="bg-BG"/>
        </w:rPr>
        <w:t>Р</w:t>
      </w:r>
      <w:r w:rsidRPr="00E0772F">
        <w:rPr>
          <w:sz w:val="24"/>
          <w:szCs w:val="24"/>
        </w:rPr>
        <w:t xml:space="preserve">ЗОК – </w:t>
      </w:r>
      <w:r w:rsidRPr="00E0772F">
        <w:rPr>
          <w:sz w:val="24"/>
          <w:szCs w:val="24"/>
          <w:lang w:val="bg-BG"/>
        </w:rPr>
        <w:t>Ямбол</w:t>
      </w:r>
      <w:r w:rsidRPr="00E0772F">
        <w:rPr>
          <w:sz w:val="24"/>
          <w:szCs w:val="24"/>
        </w:rPr>
        <w:t xml:space="preserve"> се осъществява чрез електроразпределителната мрежа ниско напрежение на „</w:t>
      </w:r>
      <w:r w:rsidR="0057107D" w:rsidRPr="0057107D">
        <w:rPr>
          <w:sz w:val="24"/>
          <w:szCs w:val="24"/>
          <w:lang w:val="bg-BG"/>
        </w:rPr>
        <w:t>ЕВН България Електроснабдяване</w:t>
      </w:r>
      <w:r w:rsidR="0057107D" w:rsidRPr="0057107D">
        <w:rPr>
          <w:sz w:val="24"/>
          <w:szCs w:val="24"/>
        </w:rPr>
        <w:t xml:space="preserve"> “</w:t>
      </w:r>
      <w:r w:rsidR="0057107D">
        <w:rPr>
          <w:sz w:val="24"/>
          <w:szCs w:val="24"/>
          <w:lang w:val="bg-BG"/>
        </w:rPr>
        <w:t xml:space="preserve"> </w:t>
      </w:r>
      <w:r w:rsidR="0057107D" w:rsidRPr="0057107D">
        <w:rPr>
          <w:sz w:val="24"/>
          <w:szCs w:val="24"/>
          <w:lang w:val="bg-BG"/>
        </w:rPr>
        <w:t>ЕАД</w:t>
      </w:r>
      <w:r w:rsidRPr="00E0772F">
        <w:rPr>
          <w:sz w:val="24"/>
          <w:szCs w:val="24"/>
        </w:rPr>
        <w:t>, в качеството му на доставчик от последна инстанция (ДПИ).</w:t>
      </w:r>
    </w:p>
    <w:p w:rsidR="00354872" w:rsidRPr="00E0772F" w:rsidRDefault="00354872" w:rsidP="00354872">
      <w:pPr>
        <w:ind w:firstLine="708"/>
        <w:jc w:val="both"/>
        <w:rPr>
          <w:sz w:val="24"/>
          <w:szCs w:val="24"/>
        </w:rPr>
      </w:pPr>
    </w:p>
    <w:p w:rsidR="00354872" w:rsidRDefault="00354872" w:rsidP="00B43CD9">
      <w:pPr>
        <w:numPr>
          <w:ilvl w:val="0"/>
          <w:numId w:val="11"/>
        </w:numPr>
        <w:tabs>
          <w:tab w:val="left" w:pos="993"/>
        </w:tabs>
        <w:ind w:left="0" w:firstLine="709"/>
        <w:jc w:val="both"/>
        <w:rPr>
          <w:b/>
          <w:sz w:val="24"/>
          <w:szCs w:val="24"/>
        </w:rPr>
      </w:pPr>
      <w:r w:rsidRPr="00E0772F">
        <w:rPr>
          <w:b/>
          <w:sz w:val="24"/>
          <w:szCs w:val="24"/>
        </w:rPr>
        <w:t>Технически спецификации</w:t>
      </w:r>
    </w:p>
    <w:p w:rsidR="000975B0" w:rsidRPr="00E0772F" w:rsidRDefault="000975B0" w:rsidP="000975B0">
      <w:pPr>
        <w:tabs>
          <w:tab w:val="left" w:pos="993"/>
        </w:tabs>
        <w:ind w:left="709"/>
        <w:jc w:val="both"/>
        <w:rPr>
          <w:b/>
          <w:sz w:val="24"/>
          <w:szCs w:val="24"/>
        </w:rPr>
      </w:pPr>
    </w:p>
    <w:p w:rsidR="00354872" w:rsidRPr="00E0772F" w:rsidRDefault="00354872" w:rsidP="00354872">
      <w:pPr>
        <w:ind w:left="708"/>
        <w:jc w:val="both"/>
        <w:rPr>
          <w:sz w:val="24"/>
          <w:szCs w:val="24"/>
        </w:rPr>
      </w:pPr>
      <w:r w:rsidRPr="00E0772F">
        <w:rPr>
          <w:b/>
          <w:sz w:val="24"/>
          <w:szCs w:val="24"/>
        </w:rPr>
        <w:t>2.1.</w:t>
      </w:r>
      <w:r w:rsidRPr="00E0772F">
        <w:rPr>
          <w:sz w:val="24"/>
          <w:szCs w:val="24"/>
        </w:rPr>
        <w:t xml:space="preserve"> </w:t>
      </w:r>
      <w:r w:rsidRPr="00E0772F">
        <w:rPr>
          <w:b/>
          <w:sz w:val="24"/>
          <w:szCs w:val="24"/>
        </w:rPr>
        <w:t>Описание на обектите на доставка</w:t>
      </w:r>
    </w:p>
    <w:p w:rsidR="00354872" w:rsidRPr="00E0772F" w:rsidRDefault="00354872" w:rsidP="00354872">
      <w:pPr>
        <w:jc w:val="both"/>
        <w:rPr>
          <w:sz w:val="24"/>
          <w:szCs w:val="24"/>
        </w:rPr>
      </w:pPr>
      <w:r w:rsidRPr="00E0772F">
        <w:rPr>
          <w:sz w:val="24"/>
          <w:szCs w:val="24"/>
        </w:rPr>
        <w:tab/>
        <w:t>Захранванит</w:t>
      </w:r>
      <w:r w:rsidRPr="00E0772F">
        <w:rPr>
          <w:sz w:val="24"/>
          <w:szCs w:val="24"/>
          <w:lang w:val="bg-BG"/>
        </w:rPr>
        <w:t>е</w:t>
      </w:r>
      <w:r w:rsidRPr="00E0772F">
        <w:rPr>
          <w:sz w:val="24"/>
          <w:szCs w:val="24"/>
        </w:rPr>
        <w:t xml:space="preserve"> обект</w:t>
      </w:r>
      <w:r w:rsidRPr="00E0772F">
        <w:rPr>
          <w:sz w:val="24"/>
          <w:szCs w:val="24"/>
          <w:lang w:val="bg-BG"/>
        </w:rPr>
        <w:t>и</w:t>
      </w:r>
      <w:r w:rsidRPr="00E0772F">
        <w:rPr>
          <w:sz w:val="24"/>
          <w:szCs w:val="24"/>
        </w:rPr>
        <w:t xml:space="preserve"> </w:t>
      </w:r>
      <w:r w:rsidRPr="00E0772F">
        <w:rPr>
          <w:sz w:val="24"/>
          <w:szCs w:val="24"/>
          <w:lang w:val="bg-BG"/>
        </w:rPr>
        <w:t>са</w:t>
      </w:r>
      <w:r w:rsidRPr="00E0772F">
        <w:rPr>
          <w:sz w:val="24"/>
          <w:szCs w:val="24"/>
        </w:rPr>
        <w:t xml:space="preserve"> административн</w:t>
      </w:r>
      <w:r w:rsidRPr="00E0772F">
        <w:rPr>
          <w:sz w:val="24"/>
          <w:szCs w:val="24"/>
          <w:lang w:val="bg-BG"/>
        </w:rPr>
        <w:t>а</w:t>
      </w:r>
      <w:r w:rsidRPr="00E0772F">
        <w:rPr>
          <w:sz w:val="24"/>
          <w:szCs w:val="24"/>
        </w:rPr>
        <w:t xml:space="preserve"> сград</w:t>
      </w:r>
      <w:r w:rsidRPr="00E0772F">
        <w:rPr>
          <w:sz w:val="24"/>
          <w:szCs w:val="24"/>
          <w:lang w:val="bg-BG"/>
        </w:rPr>
        <w:t>а- гр.Ямбол и</w:t>
      </w:r>
      <w:r w:rsidRPr="00E0772F">
        <w:rPr>
          <w:sz w:val="24"/>
          <w:szCs w:val="24"/>
        </w:rPr>
        <w:t xml:space="preserve"> офис</w:t>
      </w:r>
      <w:r w:rsidRPr="00E0772F">
        <w:rPr>
          <w:sz w:val="24"/>
          <w:szCs w:val="24"/>
          <w:lang w:val="bg-BG"/>
        </w:rPr>
        <w:t xml:space="preserve"> -Елхово</w:t>
      </w:r>
      <w:r w:rsidRPr="00E0772F">
        <w:rPr>
          <w:sz w:val="24"/>
          <w:szCs w:val="24"/>
        </w:rPr>
        <w:t xml:space="preserve"> с основно потребление на електрическа енергия в рамките на общоприетото работно време за страната. </w:t>
      </w:r>
    </w:p>
    <w:p w:rsidR="00AD1E42" w:rsidRPr="00AD1E42" w:rsidRDefault="00AD1E42" w:rsidP="00AD1E42">
      <w:pPr>
        <w:ind w:firstLine="709"/>
        <w:jc w:val="both"/>
        <w:rPr>
          <w:i/>
          <w:sz w:val="24"/>
          <w:szCs w:val="24"/>
          <w:lang w:val="bg-BG"/>
        </w:rPr>
      </w:pPr>
      <w:r w:rsidRPr="00AD1E42">
        <w:rPr>
          <w:i/>
          <w:sz w:val="24"/>
          <w:szCs w:val="24"/>
          <w:lang w:val="bg-BG"/>
        </w:rPr>
        <w:t xml:space="preserve">Таблица 1 – Обобщени данни </w:t>
      </w:r>
      <w:r w:rsidR="00DD32E1">
        <w:rPr>
          <w:i/>
          <w:sz w:val="24"/>
          <w:szCs w:val="24"/>
          <w:lang w:val="bg-BG"/>
        </w:rPr>
        <w:t xml:space="preserve"> </w:t>
      </w:r>
      <w:r w:rsidRPr="00AD1E42">
        <w:rPr>
          <w:i/>
          <w:sz w:val="24"/>
          <w:szCs w:val="24"/>
          <w:lang w:val="bg-BG"/>
        </w:rPr>
        <w:t>за изразходваното количество ел. енергия от РЗОК - Ямбол</w:t>
      </w:r>
    </w:p>
    <w:tbl>
      <w:tblPr>
        <w:tblStyle w:val="TableGrid"/>
        <w:tblW w:w="0" w:type="auto"/>
        <w:tblLook w:val="04A0" w:firstRow="1" w:lastRow="0" w:firstColumn="1" w:lastColumn="0" w:noHBand="0" w:noVBand="1"/>
      </w:tblPr>
      <w:tblGrid>
        <w:gridCol w:w="988"/>
        <w:gridCol w:w="3532"/>
        <w:gridCol w:w="2260"/>
        <w:gridCol w:w="2260"/>
      </w:tblGrid>
      <w:tr w:rsidR="00AD1E42" w:rsidTr="00DD32E1">
        <w:tc>
          <w:tcPr>
            <w:tcW w:w="988" w:type="dxa"/>
          </w:tcPr>
          <w:p w:rsidR="00AD1E42" w:rsidRPr="00CD675A" w:rsidRDefault="00AD1E42" w:rsidP="00AD1E42">
            <w:pPr>
              <w:jc w:val="both"/>
              <w:rPr>
                <w:rFonts w:ascii="Times New Roman" w:hAnsi="Times New Roman"/>
                <w:sz w:val="24"/>
                <w:szCs w:val="24"/>
              </w:rPr>
            </w:pPr>
          </w:p>
        </w:tc>
        <w:tc>
          <w:tcPr>
            <w:tcW w:w="3532" w:type="dxa"/>
            <w:tcBorders>
              <w:top w:val="single" w:sz="2" w:space="0" w:color="000000"/>
              <w:left w:val="single" w:sz="2" w:space="0" w:color="000000"/>
              <w:bottom w:val="single" w:sz="2" w:space="0" w:color="000000"/>
              <w:right w:val="nil"/>
            </w:tcBorders>
          </w:tcPr>
          <w:p w:rsidR="00AD1E42" w:rsidRPr="00CD675A" w:rsidRDefault="00AD1E42" w:rsidP="00AD1E42">
            <w:pPr>
              <w:suppressLineNumbers/>
              <w:suppressAutoHyphens/>
              <w:jc w:val="center"/>
              <w:rPr>
                <w:rFonts w:ascii="Times New Roman" w:hAnsi="Times New Roman"/>
                <w:b/>
                <w:sz w:val="24"/>
                <w:szCs w:val="24"/>
                <w:lang w:val="bg-BG" w:eastAsia="ar-SA"/>
              </w:rPr>
            </w:pPr>
            <w:r w:rsidRPr="00CD675A">
              <w:rPr>
                <w:rFonts w:ascii="Times New Roman" w:hAnsi="Times New Roman"/>
                <w:b/>
                <w:sz w:val="24"/>
                <w:szCs w:val="24"/>
                <w:lang w:val="bg-BG" w:eastAsia="ar-SA"/>
              </w:rPr>
              <w:t>месец</w:t>
            </w:r>
          </w:p>
        </w:tc>
        <w:tc>
          <w:tcPr>
            <w:tcW w:w="2260" w:type="dxa"/>
            <w:tcBorders>
              <w:top w:val="single" w:sz="2" w:space="0" w:color="000000"/>
              <w:left w:val="single" w:sz="2" w:space="0" w:color="000000"/>
              <w:bottom w:val="single" w:sz="2" w:space="0" w:color="000000"/>
              <w:right w:val="nil"/>
            </w:tcBorders>
          </w:tcPr>
          <w:p w:rsidR="00AD1E42" w:rsidRPr="00CD675A" w:rsidRDefault="00AD1E42" w:rsidP="00AD1E42">
            <w:pPr>
              <w:suppressLineNumbers/>
              <w:suppressAutoHyphens/>
              <w:jc w:val="center"/>
              <w:rPr>
                <w:rFonts w:ascii="Times New Roman" w:hAnsi="Times New Roman"/>
                <w:b/>
                <w:sz w:val="24"/>
                <w:szCs w:val="24"/>
                <w:lang w:val="bg-BG" w:eastAsia="ar-SA"/>
              </w:rPr>
            </w:pPr>
            <w:r w:rsidRPr="00CD675A">
              <w:rPr>
                <w:rFonts w:ascii="Times New Roman" w:hAnsi="Times New Roman"/>
                <w:b/>
                <w:sz w:val="24"/>
                <w:szCs w:val="24"/>
                <w:lang w:val="bg-BG" w:eastAsia="ar-SA"/>
              </w:rPr>
              <w:t>Период на отчитане</w:t>
            </w:r>
          </w:p>
        </w:tc>
        <w:tc>
          <w:tcPr>
            <w:tcW w:w="2260" w:type="dxa"/>
            <w:tcBorders>
              <w:top w:val="single" w:sz="2" w:space="0" w:color="000000"/>
              <w:left w:val="single" w:sz="2" w:space="0" w:color="000000"/>
              <w:bottom w:val="single" w:sz="2" w:space="0" w:color="000000"/>
              <w:right w:val="single" w:sz="2" w:space="0" w:color="000000"/>
            </w:tcBorders>
          </w:tcPr>
          <w:p w:rsidR="00AD1E42" w:rsidRPr="00CD675A" w:rsidRDefault="00AD1E42" w:rsidP="00AD1E42">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val="bg-BG" w:eastAsia="ar-SA"/>
              </w:rPr>
              <w:t xml:space="preserve">Общо </w:t>
            </w:r>
            <w:r w:rsidRPr="00CD675A">
              <w:rPr>
                <w:rFonts w:ascii="Times New Roman" w:hAnsi="Times New Roman"/>
                <w:b/>
                <w:sz w:val="24"/>
                <w:szCs w:val="24"/>
                <w:lang w:eastAsia="ar-SA"/>
              </w:rPr>
              <w:t>kWh</w:t>
            </w:r>
          </w:p>
        </w:tc>
      </w:tr>
      <w:tr w:rsidR="00AD1E42" w:rsidTr="00DD32E1">
        <w:tc>
          <w:tcPr>
            <w:tcW w:w="988" w:type="dxa"/>
          </w:tcPr>
          <w:p w:rsidR="00AD1E42"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1</w:t>
            </w:r>
          </w:p>
        </w:tc>
        <w:tc>
          <w:tcPr>
            <w:tcW w:w="3532" w:type="dxa"/>
            <w:tcBorders>
              <w:top w:val="nil"/>
              <w:left w:val="single" w:sz="2" w:space="0" w:color="000000"/>
              <w:bottom w:val="single" w:sz="2" w:space="0" w:color="000000"/>
              <w:right w:val="nil"/>
            </w:tcBorders>
          </w:tcPr>
          <w:p w:rsidR="00AD1E42" w:rsidRPr="00CD675A" w:rsidRDefault="00AD1E42"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Януари/2017г</w:t>
            </w:r>
          </w:p>
        </w:tc>
        <w:tc>
          <w:tcPr>
            <w:tcW w:w="2260" w:type="dxa"/>
            <w:tcBorders>
              <w:top w:val="nil"/>
              <w:left w:val="single" w:sz="2" w:space="0" w:color="000000"/>
              <w:bottom w:val="single" w:sz="2" w:space="0" w:color="000000"/>
              <w:right w:val="nil"/>
            </w:tcBorders>
          </w:tcPr>
          <w:p w:rsidR="00AD1E42" w:rsidRPr="00CD675A" w:rsidRDefault="00AD1E42"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01.01.2016г. - 31.01.2016г.</w:t>
            </w:r>
          </w:p>
        </w:tc>
        <w:tc>
          <w:tcPr>
            <w:tcW w:w="2260" w:type="dxa"/>
            <w:tcBorders>
              <w:top w:val="nil"/>
              <w:left w:val="single" w:sz="2" w:space="0" w:color="000000"/>
              <w:bottom w:val="single" w:sz="2" w:space="0" w:color="000000"/>
              <w:right w:val="single" w:sz="2" w:space="0" w:color="000000"/>
            </w:tcBorders>
          </w:tcPr>
          <w:p w:rsidR="00AD1E42" w:rsidRPr="00CD675A" w:rsidRDefault="00AD1E42"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13762</w:t>
            </w:r>
          </w:p>
          <w:p w:rsidR="00AD1E42" w:rsidRPr="00CD675A" w:rsidRDefault="00AD1E42" w:rsidP="00DD32E1">
            <w:pPr>
              <w:suppressAutoHyphens/>
              <w:jc w:val="center"/>
              <w:rPr>
                <w:rFonts w:ascii="Times New Roman" w:hAnsi="Times New Roman"/>
                <w:b/>
                <w:sz w:val="24"/>
                <w:szCs w:val="24"/>
                <w:lang w:eastAsia="ar-SA"/>
              </w:rPr>
            </w:pPr>
          </w:p>
        </w:tc>
      </w:tr>
      <w:tr w:rsidR="00AD1E42" w:rsidTr="00DD32E1">
        <w:tc>
          <w:tcPr>
            <w:tcW w:w="988" w:type="dxa"/>
          </w:tcPr>
          <w:p w:rsidR="00AD1E42"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2</w:t>
            </w:r>
          </w:p>
        </w:tc>
        <w:tc>
          <w:tcPr>
            <w:tcW w:w="3532" w:type="dxa"/>
            <w:tcBorders>
              <w:top w:val="nil"/>
              <w:left w:val="single" w:sz="2" w:space="0" w:color="000000"/>
              <w:bottom w:val="single" w:sz="2" w:space="0" w:color="000000"/>
              <w:right w:val="nil"/>
            </w:tcBorders>
          </w:tcPr>
          <w:p w:rsidR="00AD1E42" w:rsidRPr="00CD675A" w:rsidRDefault="00AD1E42"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Февруари/2017г</w:t>
            </w:r>
          </w:p>
        </w:tc>
        <w:tc>
          <w:tcPr>
            <w:tcW w:w="2260" w:type="dxa"/>
            <w:tcBorders>
              <w:top w:val="nil"/>
              <w:left w:val="single" w:sz="2" w:space="0" w:color="000000"/>
              <w:bottom w:val="single" w:sz="2" w:space="0" w:color="000000"/>
              <w:right w:val="nil"/>
            </w:tcBorders>
          </w:tcPr>
          <w:p w:rsidR="00AD1E42" w:rsidRPr="00CD675A" w:rsidRDefault="00AD1E42"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01.02.2016г.- 29.02.2016г.</w:t>
            </w:r>
          </w:p>
        </w:tc>
        <w:tc>
          <w:tcPr>
            <w:tcW w:w="2260" w:type="dxa"/>
            <w:tcBorders>
              <w:top w:val="nil"/>
              <w:left w:val="single" w:sz="2" w:space="0" w:color="000000"/>
              <w:bottom w:val="single" w:sz="2" w:space="0" w:color="000000"/>
              <w:right w:val="single" w:sz="2" w:space="0" w:color="000000"/>
            </w:tcBorders>
          </w:tcPr>
          <w:p w:rsidR="00AD1E42" w:rsidRPr="00CD675A" w:rsidRDefault="00AD1E42"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9598</w:t>
            </w:r>
          </w:p>
        </w:tc>
      </w:tr>
      <w:tr w:rsidR="00AD1E42" w:rsidTr="00DD32E1">
        <w:tc>
          <w:tcPr>
            <w:tcW w:w="988" w:type="dxa"/>
          </w:tcPr>
          <w:p w:rsidR="00AD1E42"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3</w:t>
            </w:r>
          </w:p>
        </w:tc>
        <w:tc>
          <w:tcPr>
            <w:tcW w:w="3532" w:type="dxa"/>
            <w:tcBorders>
              <w:top w:val="nil"/>
              <w:left w:val="single" w:sz="2" w:space="0" w:color="000000"/>
              <w:bottom w:val="single" w:sz="2" w:space="0" w:color="000000"/>
              <w:right w:val="nil"/>
            </w:tcBorders>
          </w:tcPr>
          <w:p w:rsidR="00AD1E42" w:rsidRPr="00CD675A" w:rsidRDefault="00AD1E42"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Март/2017г</w:t>
            </w:r>
          </w:p>
        </w:tc>
        <w:tc>
          <w:tcPr>
            <w:tcW w:w="2260" w:type="dxa"/>
            <w:tcBorders>
              <w:top w:val="nil"/>
              <w:left w:val="single" w:sz="2" w:space="0" w:color="000000"/>
              <w:bottom w:val="single" w:sz="2" w:space="0" w:color="000000"/>
              <w:right w:val="nil"/>
            </w:tcBorders>
          </w:tcPr>
          <w:p w:rsidR="00AD1E42" w:rsidRPr="00CD675A" w:rsidRDefault="00AD1E42"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01.03.2016г.-31.03.2016г.</w:t>
            </w:r>
          </w:p>
        </w:tc>
        <w:tc>
          <w:tcPr>
            <w:tcW w:w="2260" w:type="dxa"/>
            <w:tcBorders>
              <w:top w:val="nil"/>
              <w:left w:val="single" w:sz="2" w:space="0" w:color="000000"/>
              <w:bottom w:val="single" w:sz="2" w:space="0" w:color="000000"/>
              <w:right w:val="single" w:sz="2" w:space="0" w:color="000000"/>
            </w:tcBorders>
          </w:tcPr>
          <w:p w:rsidR="00AD1E42" w:rsidRPr="00CD675A" w:rsidRDefault="00AD1E42"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6492</w:t>
            </w: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4</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Април /2017г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01.04.2016г.-30.04.2016г.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5958</w:t>
            </w:r>
          </w:p>
          <w:p w:rsidR="00DD32E1" w:rsidRPr="00CD675A" w:rsidRDefault="00DD32E1" w:rsidP="00DD32E1">
            <w:pPr>
              <w:suppressAutoHyphens/>
              <w:jc w:val="center"/>
              <w:rPr>
                <w:rFonts w:ascii="Times New Roman" w:hAnsi="Times New Roman"/>
                <w:b/>
                <w:sz w:val="24"/>
                <w:szCs w:val="24"/>
                <w:lang w:eastAsia="ar-SA"/>
              </w:rPr>
            </w:pP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5</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Май/2017г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01.05.2016г.-31.05.2016г.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3822</w:t>
            </w:r>
          </w:p>
          <w:p w:rsidR="00DD32E1" w:rsidRPr="00CD675A" w:rsidRDefault="00DD32E1" w:rsidP="00DD32E1">
            <w:pPr>
              <w:suppressAutoHyphens/>
              <w:jc w:val="center"/>
              <w:rPr>
                <w:rFonts w:ascii="Times New Roman" w:hAnsi="Times New Roman"/>
                <w:b/>
                <w:sz w:val="24"/>
                <w:szCs w:val="24"/>
                <w:lang w:eastAsia="ar-SA"/>
              </w:rPr>
            </w:pP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6</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Юни/2017г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01.06.2016г.-30.06.2016г.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7074</w:t>
            </w: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7</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Юли/2017г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01.07.2016г.-31.07.2016г.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6231</w:t>
            </w: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8</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Август/2017г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01.08.2016г.-31.08.2016г.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7218</w:t>
            </w: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lastRenderedPageBreak/>
              <w:t>9</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Септември/2016г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01.09.2016г.-30.09.2016г.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7022</w:t>
            </w: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10</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Октомври/2016г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01.10.2016г.- 31.10.2016г.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7857</w:t>
            </w: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11</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Ноември/2016г.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01.11.2016г.- 30.11.2016г.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7363</w:t>
            </w:r>
          </w:p>
          <w:p w:rsidR="00DD32E1" w:rsidRPr="00CD675A" w:rsidRDefault="00DD32E1" w:rsidP="00DD32E1">
            <w:pPr>
              <w:suppressAutoHyphens/>
              <w:jc w:val="center"/>
              <w:rPr>
                <w:rFonts w:ascii="Times New Roman" w:hAnsi="Times New Roman"/>
                <w:b/>
                <w:sz w:val="24"/>
                <w:szCs w:val="24"/>
                <w:lang w:eastAsia="ar-SA"/>
              </w:rPr>
            </w:pPr>
          </w:p>
        </w:tc>
      </w:tr>
      <w:tr w:rsidR="00DD32E1" w:rsidTr="00DD32E1">
        <w:tc>
          <w:tcPr>
            <w:tcW w:w="988" w:type="dxa"/>
          </w:tcPr>
          <w:p w:rsidR="00DD32E1" w:rsidRPr="00CD675A" w:rsidRDefault="00DD32E1" w:rsidP="00DD32E1">
            <w:pPr>
              <w:jc w:val="center"/>
              <w:rPr>
                <w:rFonts w:ascii="Times New Roman" w:hAnsi="Times New Roman"/>
                <w:sz w:val="24"/>
                <w:szCs w:val="24"/>
                <w:lang w:val="bg-BG"/>
              </w:rPr>
            </w:pPr>
            <w:r w:rsidRPr="00CD675A">
              <w:rPr>
                <w:rFonts w:ascii="Times New Roman" w:hAnsi="Times New Roman"/>
                <w:sz w:val="24"/>
                <w:szCs w:val="24"/>
                <w:lang w:val="bg-BG"/>
              </w:rPr>
              <w:t>12</w:t>
            </w:r>
          </w:p>
        </w:tc>
        <w:tc>
          <w:tcPr>
            <w:tcW w:w="3532"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Декември/2016г.</w:t>
            </w:r>
          </w:p>
        </w:tc>
        <w:tc>
          <w:tcPr>
            <w:tcW w:w="2260" w:type="dxa"/>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sz w:val="24"/>
                <w:szCs w:val="24"/>
                <w:lang w:val="bg-BG" w:eastAsia="ar-SA"/>
              </w:rPr>
            </w:pPr>
            <w:r w:rsidRPr="00CD675A">
              <w:rPr>
                <w:rFonts w:ascii="Times New Roman" w:hAnsi="Times New Roman"/>
                <w:b/>
                <w:sz w:val="24"/>
                <w:szCs w:val="24"/>
                <w:lang w:val="bg-BG" w:eastAsia="ar-SA"/>
              </w:rPr>
              <w:t>01.12.2016г.- 31.12.2016г.</w:t>
            </w:r>
          </w:p>
        </w:tc>
        <w:tc>
          <w:tcPr>
            <w:tcW w:w="2260" w:type="dxa"/>
            <w:tcBorders>
              <w:top w:val="nil"/>
              <w:left w:val="single" w:sz="2" w:space="0" w:color="000000"/>
              <w:bottom w:val="single" w:sz="2" w:space="0" w:color="000000"/>
              <w:right w:val="single" w:sz="2" w:space="0" w:color="000000"/>
            </w:tcBorders>
          </w:tcPr>
          <w:p w:rsidR="00DD32E1" w:rsidRPr="00CD675A" w:rsidRDefault="00DD32E1" w:rsidP="00DD32E1">
            <w:pPr>
              <w:suppressLineNumbers/>
              <w:suppressAutoHyphens/>
              <w:jc w:val="center"/>
              <w:rPr>
                <w:rFonts w:ascii="Times New Roman" w:hAnsi="Times New Roman"/>
                <w:b/>
                <w:sz w:val="24"/>
                <w:szCs w:val="24"/>
                <w:lang w:eastAsia="ar-SA"/>
              </w:rPr>
            </w:pPr>
            <w:r w:rsidRPr="00CD675A">
              <w:rPr>
                <w:rFonts w:ascii="Times New Roman" w:hAnsi="Times New Roman"/>
                <w:b/>
                <w:sz w:val="24"/>
                <w:szCs w:val="24"/>
                <w:lang w:eastAsia="ar-SA"/>
              </w:rPr>
              <w:t>10787</w:t>
            </w:r>
          </w:p>
        </w:tc>
      </w:tr>
      <w:tr w:rsidR="00DD32E1" w:rsidTr="00DD32E1">
        <w:tc>
          <w:tcPr>
            <w:tcW w:w="6780" w:type="dxa"/>
            <w:gridSpan w:val="3"/>
            <w:tcBorders>
              <w:top w:val="nil"/>
              <w:left w:val="single" w:sz="2" w:space="0" w:color="000000"/>
              <w:bottom w:val="single" w:sz="2" w:space="0" w:color="000000"/>
              <w:right w:val="nil"/>
            </w:tcBorders>
          </w:tcPr>
          <w:p w:rsidR="00DD32E1" w:rsidRPr="00CD675A" w:rsidRDefault="00DD32E1" w:rsidP="00CD675A">
            <w:pPr>
              <w:suppressLineNumbers/>
              <w:suppressAutoHyphens/>
              <w:rPr>
                <w:rFonts w:ascii="Times New Roman" w:hAnsi="Times New Roman"/>
                <w:b/>
                <w:bCs/>
                <w:sz w:val="24"/>
                <w:szCs w:val="24"/>
                <w:lang w:val="bg-BG" w:eastAsia="ar-SA"/>
              </w:rPr>
            </w:pPr>
            <w:r w:rsidRPr="00CD675A">
              <w:rPr>
                <w:rFonts w:ascii="Times New Roman" w:hAnsi="Times New Roman"/>
                <w:b/>
                <w:bCs/>
                <w:sz w:val="24"/>
                <w:szCs w:val="24"/>
                <w:lang w:val="bg-BG" w:eastAsia="ar-SA"/>
              </w:rPr>
              <w:t>Общо:</w:t>
            </w:r>
          </w:p>
        </w:tc>
        <w:tc>
          <w:tcPr>
            <w:tcW w:w="2260" w:type="dxa"/>
          </w:tcPr>
          <w:p w:rsidR="00DD32E1" w:rsidRPr="00CD675A" w:rsidRDefault="00DD32E1" w:rsidP="00CD675A">
            <w:pPr>
              <w:jc w:val="center"/>
              <w:rPr>
                <w:rFonts w:ascii="Times New Roman" w:hAnsi="Times New Roman"/>
                <w:b/>
                <w:sz w:val="24"/>
                <w:szCs w:val="24"/>
                <w:lang w:val="bg-BG"/>
              </w:rPr>
            </w:pPr>
            <w:r w:rsidRPr="00CD675A">
              <w:rPr>
                <w:rFonts w:ascii="Times New Roman" w:hAnsi="Times New Roman"/>
                <w:b/>
                <w:sz w:val="24"/>
                <w:szCs w:val="24"/>
                <w:lang w:val="bg-BG"/>
              </w:rPr>
              <w:t>93184</w:t>
            </w:r>
          </w:p>
        </w:tc>
      </w:tr>
    </w:tbl>
    <w:p w:rsidR="000975B0" w:rsidRDefault="00E0772F" w:rsidP="00CD675A">
      <w:pPr>
        <w:jc w:val="both"/>
        <w:rPr>
          <w:b/>
          <w:color w:val="000000"/>
          <w:sz w:val="24"/>
          <w:szCs w:val="24"/>
          <w:lang w:val="bg-BG"/>
        </w:rPr>
      </w:pPr>
      <w:r w:rsidRPr="00E0772F">
        <w:rPr>
          <w:b/>
          <w:color w:val="000000"/>
          <w:sz w:val="24"/>
          <w:szCs w:val="24"/>
          <w:lang w:val="bg-BG"/>
        </w:rPr>
        <w:t xml:space="preserve"> </w:t>
      </w:r>
    </w:p>
    <w:p w:rsidR="0057107D" w:rsidRPr="0057107D" w:rsidRDefault="00551725" w:rsidP="00CD675A">
      <w:pPr>
        <w:jc w:val="both"/>
        <w:rPr>
          <w:b/>
          <w:color w:val="000000"/>
          <w:sz w:val="24"/>
          <w:szCs w:val="24"/>
          <w:lang w:val="en-GB"/>
        </w:rPr>
      </w:pPr>
      <w:r>
        <w:rPr>
          <w:b/>
          <w:color w:val="000000"/>
          <w:sz w:val="24"/>
          <w:szCs w:val="24"/>
          <w:lang w:val="bg-BG"/>
        </w:rPr>
        <w:t xml:space="preserve">          </w:t>
      </w:r>
      <w:r w:rsidR="00744EF0" w:rsidRPr="00E0772F">
        <w:rPr>
          <w:b/>
          <w:color w:val="000000"/>
          <w:sz w:val="24"/>
          <w:szCs w:val="24"/>
        </w:rPr>
        <w:t>2.</w:t>
      </w:r>
      <w:r w:rsidR="0057107D">
        <w:rPr>
          <w:b/>
          <w:color w:val="000000"/>
          <w:sz w:val="24"/>
          <w:szCs w:val="24"/>
          <w:lang w:val="bg-BG"/>
        </w:rPr>
        <w:t>2</w:t>
      </w:r>
      <w:r w:rsidR="00744EF0" w:rsidRPr="00E0772F">
        <w:rPr>
          <w:b/>
          <w:color w:val="000000"/>
          <w:sz w:val="24"/>
          <w:szCs w:val="24"/>
        </w:rPr>
        <w:t>.</w:t>
      </w:r>
      <w:r w:rsidR="00744EF0" w:rsidRPr="00E0772F">
        <w:rPr>
          <w:color w:val="000000"/>
          <w:sz w:val="24"/>
          <w:szCs w:val="24"/>
        </w:rPr>
        <w:t xml:space="preserve"> </w:t>
      </w:r>
      <w:bookmarkStart w:id="1" w:name="bookmark9"/>
      <w:r w:rsidRPr="0057107D">
        <w:rPr>
          <w:b/>
          <w:color w:val="000000"/>
          <w:sz w:val="24"/>
          <w:szCs w:val="24"/>
          <w:lang w:val="en-GB"/>
        </w:rPr>
        <w:t xml:space="preserve">Минимални </w:t>
      </w:r>
      <w:r w:rsidR="0057107D" w:rsidRPr="0057107D">
        <w:rPr>
          <w:b/>
          <w:color w:val="000000"/>
          <w:sz w:val="24"/>
          <w:szCs w:val="24"/>
          <w:lang w:val="en-GB"/>
        </w:rPr>
        <w:t>изисквания във връзка с изпълнение на предмета на поръчката</w:t>
      </w:r>
    </w:p>
    <w:p w:rsidR="0057107D" w:rsidRDefault="0057107D" w:rsidP="00CD675A">
      <w:pPr>
        <w:jc w:val="both"/>
        <w:rPr>
          <w:bCs/>
          <w:color w:val="000000"/>
          <w:sz w:val="24"/>
          <w:szCs w:val="24"/>
          <w:lang w:val="en-GB"/>
        </w:rPr>
      </w:pPr>
      <w:r w:rsidRPr="0057107D">
        <w:rPr>
          <w:bCs/>
          <w:color w:val="000000"/>
          <w:sz w:val="24"/>
          <w:szCs w:val="24"/>
          <w:lang w:val="en-GB"/>
        </w:rPr>
        <w:t>Участникът, избран за изпълнител следва:</w:t>
      </w:r>
    </w:p>
    <w:bookmarkEnd w:id="1"/>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1. Да изготви всички необходими документи за извеждане и регистрация на обект</w:t>
      </w:r>
      <w:r w:rsidRPr="0057107D">
        <w:rPr>
          <w:rFonts w:eastAsia="MS Reference Sans Serif"/>
          <w:sz w:val="24"/>
          <w:szCs w:val="24"/>
          <w:lang w:val="bg-BG"/>
        </w:rPr>
        <w:t>а</w:t>
      </w:r>
      <w:r w:rsidRPr="0057107D">
        <w:rPr>
          <w:rFonts w:eastAsia="MS Reference Sans Serif"/>
          <w:sz w:val="24"/>
          <w:szCs w:val="24"/>
          <w:lang w:val="en-GB"/>
        </w:rPr>
        <w:t xml:space="preserve"> на възложителя на свободния пазар на електроенергия;</w:t>
      </w:r>
    </w:p>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sidRPr="0057107D">
        <w:rPr>
          <w:rFonts w:eastAsia="MS Reference Sans Serif"/>
          <w:sz w:val="24"/>
          <w:szCs w:val="24"/>
          <w:lang w:val="en-GB"/>
        </w:rPr>
        <w:t>2.</w:t>
      </w:r>
      <w:r>
        <w:rPr>
          <w:rFonts w:eastAsia="MS Reference Sans Serif"/>
          <w:sz w:val="24"/>
          <w:szCs w:val="24"/>
          <w:lang w:val="bg-BG"/>
        </w:rPr>
        <w:t>2.2.</w:t>
      </w:r>
      <w:r w:rsidRPr="0057107D">
        <w:rPr>
          <w:rFonts w:eastAsia="MS Reference Sans Serif"/>
          <w:sz w:val="24"/>
          <w:szCs w:val="24"/>
          <w:lang w:val="en-GB"/>
        </w:rPr>
        <w:t xml:space="preserve"> Да продава на възложителя договорените и измерени реално потребени количества нетна активна електрическа енергия на ниско напрежение по оферирана цена в мястото на доставка, съгласно ПТЕЕ, Правилата за измерване на количеството електрическа енергия /ПИКЕЕ/ и Техническата спецификация на възложителя;</w:t>
      </w:r>
    </w:p>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3. Да осигурява непрекъснатост на електроснабдяването и да доставя електрическа енергия с качество и по ред, съгласно предвиденото в Закона за енергетиката, ПТЕЕ и ПИКЕЕ;</w:t>
      </w:r>
    </w:p>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4. Да извършва всички необходими действия, съгласно действащите към момента ПТЕЕ така, че да осигури изпълнението на настоящия договор;</w:t>
      </w:r>
    </w:p>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 xml:space="preserve">5. Да издава оригинални фактури за реално </w:t>
      </w:r>
      <w:proofErr w:type="gramStart"/>
      <w:r w:rsidRPr="0057107D">
        <w:rPr>
          <w:rFonts w:eastAsia="MS Reference Sans Serif"/>
          <w:sz w:val="24"/>
          <w:szCs w:val="24"/>
          <w:lang w:val="en-GB"/>
        </w:rPr>
        <w:t>потребените  количества</w:t>
      </w:r>
      <w:proofErr w:type="gramEnd"/>
      <w:r w:rsidRPr="0057107D">
        <w:rPr>
          <w:rFonts w:eastAsia="MS Reference Sans Serif"/>
          <w:sz w:val="24"/>
          <w:szCs w:val="24"/>
          <w:lang w:val="en-GB"/>
        </w:rPr>
        <w:t xml:space="preserve"> нетна активна електрическа енергия на ниско напрежение, отчетена от средствата за търговско измерване в обектите на възложителя, в съответствие със сключения договор;</w:t>
      </w:r>
    </w:p>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6.</w:t>
      </w:r>
      <w:r w:rsidRPr="0057107D">
        <w:rPr>
          <w:rFonts w:eastAsia="MS Reference Sans Serif"/>
          <w:sz w:val="24"/>
          <w:szCs w:val="24"/>
          <w:lang w:val="bg-BG"/>
        </w:rPr>
        <w:t xml:space="preserve"> </w:t>
      </w:r>
      <w:r w:rsidRPr="0057107D">
        <w:rPr>
          <w:rFonts w:eastAsia="MS Reference Sans Serif"/>
          <w:sz w:val="24"/>
          <w:szCs w:val="24"/>
          <w:lang w:val="en-GB"/>
        </w:rPr>
        <w:t xml:space="preserve">Да уведомява възложителя в срок от 3 (три) дни при: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оригинални фактури, в номерата на банковите си сметки и </w:t>
      </w:r>
      <w:proofErr w:type="gramStart"/>
      <w:r w:rsidRPr="0057107D">
        <w:rPr>
          <w:rFonts w:eastAsia="MS Reference Sans Serif"/>
          <w:sz w:val="24"/>
          <w:szCs w:val="24"/>
          <w:lang w:val="en-GB"/>
        </w:rPr>
        <w:t>др.;</w:t>
      </w:r>
      <w:proofErr w:type="gramEnd"/>
    </w:p>
    <w:p w:rsidR="0057107D" w:rsidRPr="0057107D" w:rsidRDefault="0057107D" w:rsidP="00CD675A">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7.</w:t>
      </w:r>
      <w:r w:rsidRPr="0057107D">
        <w:rPr>
          <w:rFonts w:eastAsia="MS Reference Sans Serif"/>
          <w:sz w:val="24"/>
          <w:szCs w:val="24"/>
          <w:lang w:val="bg-BG"/>
        </w:rPr>
        <w:t xml:space="preserve"> </w:t>
      </w:r>
      <w:r w:rsidRPr="0057107D">
        <w:rPr>
          <w:rFonts w:eastAsia="MS Reference Sans Serif"/>
          <w:sz w:val="24"/>
          <w:szCs w:val="24"/>
          <w:lang w:val="en-GB"/>
        </w:rPr>
        <w:t>Да предоставя на възложителя поисканите от него и уговорените в сключения договор информация, данни или документи по начина и в сроковете, посочени в проекта на договор;</w:t>
      </w:r>
    </w:p>
    <w:p w:rsidR="0057107D" w:rsidRPr="0057107D" w:rsidRDefault="0057107D" w:rsidP="00CD675A">
      <w:pPr>
        <w:widowControl w:val="0"/>
        <w:autoSpaceDE w:val="0"/>
        <w:autoSpaceDN w:val="0"/>
        <w:adjustRightInd w:val="0"/>
        <w:ind w:right="23"/>
        <w:jc w:val="both"/>
        <w:rPr>
          <w:rFonts w:eastAsia="MS Reference Sans Serif"/>
          <w:b/>
          <w:bCs/>
          <w:sz w:val="24"/>
          <w:szCs w:val="24"/>
          <w:lang w:val="en-GB"/>
        </w:rPr>
      </w:pPr>
      <w:r>
        <w:rPr>
          <w:rFonts w:eastAsia="MS Reference Sans Serif"/>
          <w:sz w:val="24"/>
          <w:szCs w:val="24"/>
          <w:lang w:val="bg-BG"/>
        </w:rPr>
        <w:t>2.2.</w:t>
      </w:r>
      <w:r w:rsidRPr="0057107D">
        <w:rPr>
          <w:rFonts w:eastAsia="MS Reference Sans Serif"/>
          <w:sz w:val="24"/>
          <w:szCs w:val="24"/>
          <w:lang w:val="en-GB"/>
        </w:rPr>
        <w:t>8.</w:t>
      </w:r>
      <w:r w:rsidRPr="0057107D">
        <w:rPr>
          <w:rFonts w:eastAsia="MS Reference Sans Serif"/>
          <w:sz w:val="24"/>
          <w:szCs w:val="24"/>
          <w:lang w:val="bg-BG"/>
        </w:rPr>
        <w:t xml:space="preserve"> </w:t>
      </w:r>
      <w:r w:rsidRPr="0057107D">
        <w:rPr>
          <w:rFonts w:eastAsia="MS Reference Sans Serif"/>
          <w:sz w:val="24"/>
          <w:szCs w:val="24"/>
          <w:lang w:val="en-GB"/>
        </w:rPr>
        <w:t>Да спазва разпоредбите и правилата, заложени в ЗЕ и наредбите към него, както и ПТЕЕ и разпорежданията на Оператора на електро преносната мрежа (ОЕМ) така, че да не бъде отстранен като регистриран търговец на електрическа енергия и координатор на балансираща група;</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9.</w:t>
      </w:r>
      <w:r w:rsidRPr="0057107D">
        <w:rPr>
          <w:rFonts w:eastAsia="MS Reference Sans Serif"/>
          <w:sz w:val="24"/>
          <w:szCs w:val="24"/>
          <w:lang w:val="bg-BG"/>
        </w:rPr>
        <w:t xml:space="preserve"> </w:t>
      </w:r>
      <w:r w:rsidRPr="0057107D">
        <w:rPr>
          <w:rFonts w:eastAsia="MS Reference Sans Serif"/>
          <w:sz w:val="24"/>
          <w:szCs w:val="24"/>
          <w:lang w:val="en-GB"/>
        </w:rPr>
        <w:t>Да включи възложителя като непряк член в своя стандартна балансираща група с координатор избрания за изпълнител участник, без възложителят да заплаща такса за регистрация и участие;</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10. Да извършва енергиен мониторинг и изготвя подробен индивидуален анализ на характерния товаров профил на възложителя с цел оценка на енергийната му ефективност;</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11. Да осигурява прогнозиране на потреблението на Възложителя и да извършва планиране и договаряне на конкретни количества нетна активна електрическа енергия съобразно ПТЕЕ, като:</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 xml:space="preserve">11.1. </w:t>
      </w:r>
      <w:proofErr w:type="gramStart"/>
      <w:r w:rsidRPr="0057107D">
        <w:rPr>
          <w:rFonts w:eastAsia="MS Reference Sans Serif"/>
          <w:sz w:val="24"/>
          <w:szCs w:val="24"/>
          <w:lang w:val="en-GB"/>
        </w:rPr>
        <w:t>изготвя</w:t>
      </w:r>
      <w:proofErr w:type="gramEnd"/>
      <w:r w:rsidRPr="0057107D">
        <w:rPr>
          <w:rFonts w:eastAsia="MS Reference Sans Serif"/>
          <w:sz w:val="24"/>
          <w:szCs w:val="24"/>
          <w:lang w:val="en-GB"/>
        </w:rPr>
        <w:t xml:space="preserve"> почасови дневни графици за доставка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w:t>
      </w:r>
      <w:r w:rsidRPr="0057107D">
        <w:rPr>
          <w:rFonts w:eastAsia="MS Reference Sans Serif"/>
          <w:sz w:val="24"/>
          <w:szCs w:val="24"/>
          <w:lang w:val="bg-BG"/>
        </w:rPr>
        <w:t xml:space="preserve"> </w:t>
      </w:r>
      <w:r w:rsidRPr="0057107D">
        <w:rPr>
          <w:rFonts w:eastAsia="MS Reference Sans Serif"/>
          <w:sz w:val="24"/>
          <w:szCs w:val="24"/>
          <w:lang w:val="en-GB"/>
        </w:rPr>
        <w:t>Графиците следва да са съобразени с очаквания часови енергиен товар. Графиците следва да се изготвят до размера и съобразно прогнозните количества енергия изготвени и планирани от Изпълнителя;</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 xml:space="preserve">11.2. </w:t>
      </w:r>
      <w:proofErr w:type="gramStart"/>
      <w:r w:rsidRPr="0057107D">
        <w:rPr>
          <w:rFonts w:eastAsia="MS Reference Sans Serif"/>
          <w:sz w:val="24"/>
          <w:szCs w:val="24"/>
          <w:lang w:val="en-GB"/>
        </w:rPr>
        <w:t>изпраща</w:t>
      </w:r>
      <w:proofErr w:type="gramEnd"/>
      <w:r w:rsidRPr="0057107D">
        <w:rPr>
          <w:rFonts w:eastAsia="MS Reference Sans Serif"/>
          <w:sz w:val="24"/>
          <w:szCs w:val="24"/>
          <w:lang w:val="en-GB"/>
        </w:rPr>
        <w:t xml:space="preserve"> почасовите дневни графици за доставка на ЕСО, в съответствие с разпоредбите на ПТЕЕ;</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lastRenderedPageBreak/>
        <w:t>2.2.</w:t>
      </w:r>
      <w:r w:rsidRPr="0057107D">
        <w:rPr>
          <w:rFonts w:eastAsia="MS Reference Sans Serif"/>
          <w:sz w:val="24"/>
          <w:szCs w:val="24"/>
          <w:lang w:val="en-GB"/>
        </w:rPr>
        <w:t xml:space="preserve">11.3. </w:t>
      </w:r>
      <w:proofErr w:type="gramStart"/>
      <w:r w:rsidRPr="0057107D">
        <w:rPr>
          <w:rFonts w:eastAsia="MS Reference Sans Serif"/>
          <w:sz w:val="24"/>
          <w:szCs w:val="24"/>
          <w:lang w:val="en-GB"/>
        </w:rPr>
        <w:t>администрира</w:t>
      </w:r>
      <w:proofErr w:type="gramEnd"/>
      <w:r w:rsidRPr="0057107D">
        <w:rPr>
          <w:rFonts w:eastAsia="MS Reference Sans Serif"/>
          <w:sz w:val="24"/>
          <w:szCs w:val="24"/>
          <w:lang w:val="en-GB"/>
        </w:rPr>
        <w:t xml:space="preserve"> графиците, които се известяват (регистрират) в ЕСО, в които са отразени дневни нетни количества активна електрическа енергия на ниско напрежение и обмена на информация с лицензираното ЕРП и ЕСО на територията, на която се намира съответната измервателна точка;  </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 xml:space="preserve">11.4. </w:t>
      </w:r>
      <w:proofErr w:type="gramStart"/>
      <w:r w:rsidRPr="0057107D">
        <w:rPr>
          <w:rFonts w:eastAsia="MS Reference Sans Serif"/>
          <w:sz w:val="24"/>
          <w:szCs w:val="24"/>
          <w:lang w:val="en-GB"/>
        </w:rPr>
        <w:t>потвърждава</w:t>
      </w:r>
      <w:proofErr w:type="gramEnd"/>
      <w:r w:rsidRPr="0057107D">
        <w:rPr>
          <w:rFonts w:eastAsia="MS Reference Sans Serif"/>
          <w:sz w:val="24"/>
          <w:szCs w:val="24"/>
          <w:lang w:val="en-GB"/>
        </w:rPr>
        <w:t xml:space="preserve"> от името на Възложителя графиците за доставка пред ЕСО;</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 xml:space="preserve">12. Да осигурява отговорността по балансиране, като урежда отклоненията от заявените количества електрическа енергия за всеки период на сетълмен в дневните графици за доставка и тяхното заплащане, като всички разходи/приходи по балансирането са за сметка на Изпълнителя, без в балансиращата група допълнително да се начисляват суми за излишък и недостиг. </w:t>
      </w:r>
    </w:p>
    <w:p w:rsidR="0057107D" w:rsidRPr="0057107D" w:rsidRDefault="0057107D" w:rsidP="0057107D">
      <w:pPr>
        <w:widowControl w:val="0"/>
        <w:autoSpaceDE w:val="0"/>
        <w:autoSpaceDN w:val="0"/>
        <w:adjustRightInd w:val="0"/>
        <w:ind w:right="23"/>
        <w:jc w:val="both"/>
        <w:rPr>
          <w:rFonts w:eastAsia="MS Reference Sans Serif"/>
          <w:sz w:val="24"/>
          <w:szCs w:val="24"/>
          <w:lang w:val="en-GB"/>
        </w:rPr>
      </w:pPr>
      <w:r>
        <w:rPr>
          <w:rFonts w:eastAsia="MS Reference Sans Serif"/>
          <w:sz w:val="24"/>
          <w:szCs w:val="24"/>
          <w:lang w:val="bg-BG"/>
        </w:rPr>
        <w:t>2.2.</w:t>
      </w:r>
      <w:r w:rsidRPr="0057107D">
        <w:rPr>
          <w:rFonts w:eastAsia="MS Reference Sans Serif"/>
          <w:sz w:val="24"/>
          <w:szCs w:val="24"/>
          <w:lang w:val="en-GB"/>
        </w:rPr>
        <w:t>13.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договора;</w:t>
      </w:r>
    </w:p>
    <w:p w:rsidR="0057107D" w:rsidRPr="007D1BAA" w:rsidRDefault="0057107D" w:rsidP="0057107D">
      <w:pPr>
        <w:widowControl w:val="0"/>
        <w:autoSpaceDE w:val="0"/>
        <w:autoSpaceDN w:val="0"/>
        <w:adjustRightInd w:val="0"/>
        <w:ind w:right="23"/>
        <w:jc w:val="both"/>
        <w:rPr>
          <w:rFonts w:eastAsia="MS Reference Sans Serif"/>
          <w:iCs/>
          <w:sz w:val="24"/>
          <w:szCs w:val="24"/>
          <w:lang w:val="bg-BG"/>
        </w:rPr>
      </w:pPr>
      <w:r>
        <w:rPr>
          <w:rFonts w:eastAsia="MS Reference Sans Serif"/>
          <w:sz w:val="24"/>
          <w:szCs w:val="24"/>
          <w:lang w:val="bg-BG"/>
        </w:rPr>
        <w:t>2.2.</w:t>
      </w:r>
      <w:r w:rsidRPr="0057107D">
        <w:rPr>
          <w:rFonts w:eastAsia="MS Reference Sans Serif"/>
          <w:sz w:val="24"/>
          <w:szCs w:val="24"/>
          <w:lang w:val="en-GB"/>
        </w:rPr>
        <w:t>14.</w:t>
      </w:r>
      <w:r w:rsidRPr="0057107D">
        <w:rPr>
          <w:rFonts w:eastAsia="MS Reference Sans Serif"/>
          <w:iCs/>
          <w:sz w:val="24"/>
          <w:szCs w:val="24"/>
          <w:lang w:val="en-GB"/>
        </w:rPr>
        <w:t xml:space="preserve"> Влизането, престоя и излизането от зоните за сигурност в сград</w:t>
      </w:r>
      <w:r w:rsidRPr="0057107D">
        <w:rPr>
          <w:rFonts w:eastAsia="MS Reference Sans Serif"/>
          <w:iCs/>
          <w:sz w:val="24"/>
          <w:szCs w:val="24"/>
          <w:lang w:val="bg-BG"/>
        </w:rPr>
        <w:t>ата на РЗОК - Ямбол</w:t>
      </w:r>
      <w:r w:rsidRPr="0057107D">
        <w:rPr>
          <w:rFonts w:eastAsia="MS Reference Sans Serif"/>
          <w:iCs/>
          <w:sz w:val="24"/>
          <w:szCs w:val="24"/>
          <w:lang w:val="en-GB"/>
        </w:rPr>
        <w:t xml:space="preserve">, да извършва само с придружител от </w:t>
      </w:r>
      <w:r w:rsidRPr="0057107D">
        <w:rPr>
          <w:rFonts w:eastAsia="MS Reference Sans Serif"/>
          <w:iCs/>
          <w:sz w:val="24"/>
          <w:szCs w:val="24"/>
          <w:lang w:val="bg-BG"/>
        </w:rPr>
        <w:t>възложителя</w:t>
      </w:r>
      <w:r w:rsidR="007D1BAA">
        <w:rPr>
          <w:rFonts w:eastAsia="MS Reference Sans Serif"/>
          <w:iCs/>
          <w:sz w:val="24"/>
          <w:szCs w:val="24"/>
          <w:lang w:val="bg-BG"/>
        </w:rPr>
        <w:t>.</w:t>
      </w:r>
    </w:p>
    <w:p w:rsidR="000975B0" w:rsidRPr="0057107D" w:rsidRDefault="000975B0" w:rsidP="0057107D">
      <w:pPr>
        <w:widowControl w:val="0"/>
        <w:autoSpaceDE w:val="0"/>
        <w:autoSpaceDN w:val="0"/>
        <w:adjustRightInd w:val="0"/>
        <w:ind w:right="23"/>
        <w:jc w:val="both"/>
        <w:rPr>
          <w:rFonts w:eastAsia="MS Reference Sans Serif"/>
          <w:iCs/>
          <w:sz w:val="24"/>
          <w:szCs w:val="24"/>
          <w:lang w:val="en-GB"/>
        </w:rPr>
      </w:pPr>
    </w:p>
    <w:p w:rsidR="00B22CA0" w:rsidRPr="00AF15CB" w:rsidRDefault="00B22CA0" w:rsidP="00B22CA0">
      <w:pPr>
        <w:widowControl w:val="0"/>
        <w:autoSpaceDE w:val="0"/>
        <w:autoSpaceDN w:val="0"/>
        <w:adjustRightInd w:val="0"/>
        <w:ind w:right="23"/>
        <w:jc w:val="both"/>
        <w:rPr>
          <w:b/>
          <w:sz w:val="24"/>
          <w:szCs w:val="24"/>
          <w:lang w:val="en-GB" w:eastAsia="bg-BG"/>
        </w:rPr>
      </w:pPr>
      <w:r w:rsidRPr="00AF15CB">
        <w:rPr>
          <w:b/>
          <w:sz w:val="24"/>
          <w:szCs w:val="24"/>
          <w:lang w:val="bg-BG" w:eastAsia="bg-BG"/>
        </w:rPr>
        <w:t xml:space="preserve">           2.3. Организация и изпълнение на дейностите по доставка на електрическа енергия и управление на риска</w:t>
      </w:r>
    </w:p>
    <w:p w:rsidR="00B22CA0"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Всеки участник, към своето Предложение за изпълнение на поръчката</w:t>
      </w:r>
      <w:r w:rsidRPr="00AF15CB">
        <w:rPr>
          <w:b/>
          <w:bCs/>
          <w:sz w:val="24"/>
          <w:szCs w:val="24"/>
          <w:lang w:val="en-GB" w:eastAsia="bg-BG"/>
        </w:rPr>
        <w:t xml:space="preserve">, </w:t>
      </w:r>
      <w:r w:rsidRPr="00AF15CB">
        <w:rPr>
          <w:sz w:val="24"/>
          <w:szCs w:val="24"/>
          <w:lang w:val="en-GB" w:eastAsia="bg-BG"/>
        </w:rPr>
        <w:t xml:space="preserve">следва да приложи „Обяснителна записка”, включваща предложенията му, свързани с организацията и изпълнение на дейностите по доставка на електрическа енергия и управлението на риска. </w:t>
      </w:r>
    </w:p>
    <w:p w:rsidR="00F27B97" w:rsidRPr="00AF15CB" w:rsidRDefault="00F27B97" w:rsidP="00B22CA0">
      <w:pPr>
        <w:widowControl w:val="0"/>
        <w:autoSpaceDE w:val="0"/>
        <w:autoSpaceDN w:val="0"/>
        <w:adjustRightInd w:val="0"/>
        <w:ind w:right="23"/>
        <w:jc w:val="both"/>
        <w:rPr>
          <w:sz w:val="24"/>
          <w:szCs w:val="24"/>
          <w:lang w:val="en-GB" w:eastAsia="bg-BG"/>
        </w:rPr>
      </w:pPr>
    </w:p>
    <w:p w:rsidR="00B22CA0" w:rsidRPr="00551725" w:rsidRDefault="00F27B97" w:rsidP="00B22CA0">
      <w:pPr>
        <w:widowControl w:val="0"/>
        <w:autoSpaceDE w:val="0"/>
        <w:autoSpaceDN w:val="0"/>
        <w:adjustRightInd w:val="0"/>
        <w:ind w:right="23"/>
        <w:jc w:val="both"/>
        <w:rPr>
          <w:i/>
          <w:sz w:val="24"/>
          <w:szCs w:val="24"/>
          <w:lang w:val="en-GB" w:eastAsia="bg-BG"/>
        </w:rPr>
      </w:pPr>
      <w:r>
        <w:rPr>
          <w:i/>
          <w:sz w:val="24"/>
          <w:szCs w:val="24"/>
          <w:lang w:val="bg-BG" w:eastAsia="bg-BG"/>
        </w:rPr>
        <w:t xml:space="preserve">         </w:t>
      </w:r>
      <w:r w:rsidR="00B22CA0" w:rsidRPr="00551725">
        <w:rPr>
          <w:i/>
          <w:sz w:val="24"/>
          <w:szCs w:val="24"/>
          <w:lang w:val="en-GB" w:eastAsia="bg-BG"/>
        </w:rPr>
        <w:t>Приложената от участника "Обяснителна записка" следва да съдържа минимум:</w:t>
      </w:r>
    </w:p>
    <w:p w:rsidR="00B22CA0" w:rsidRPr="00AF15CB" w:rsidRDefault="00B22CA0" w:rsidP="00B22CA0">
      <w:pPr>
        <w:widowControl w:val="0"/>
        <w:autoSpaceDE w:val="0"/>
        <w:autoSpaceDN w:val="0"/>
        <w:adjustRightInd w:val="0"/>
        <w:ind w:right="23"/>
        <w:jc w:val="both"/>
        <w:rPr>
          <w:sz w:val="24"/>
          <w:szCs w:val="24"/>
          <w:lang w:val="en-GB" w:eastAsia="bg-BG"/>
        </w:rPr>
      </w:pPr>
      <w:r w:rsidRPr="00551725">
        <w:rPr>
          <w:bCs/>
          <w:i/>
          <w:sz w:val="24"/>
          <w:szCs w:val="24"/>
          <w:lang w:val="ru-RU" w:eastAsia="bg-BG"/>
        </w:rPr>
        <w:t xml:space="preserve">             2.3.1. Предлаган подход</w:t>
      </w:r>
      <w:r w:rsidRPr="00551725">
        <w:rPr>
          <w:bCs/>
          <w:i/>
          <w:sz w:val="24"/>
          <w:szCs w:val="24"/>
          <w:lang w:eastAsia="bg-BG"/>
        </w:rPr>
        <w:t xml:space="preserve"> </w:t>
      </w:r>
      <w:r w:rsidRPr="00551725">
        <w:rPr>
          <w:bCs/>
          <w:i/>
          <w:sz w:val="24"/>
          <w:szCs w:val="24"/>
          <w:lang w:val="en-GB" w:eastAsia="bg-BG"/>
        </w:rPr>
        <w:t>и стратегия за изпълнение на поръчката</w:t>
      </w:r>
      <w:r w:rsidRPr="00AF15CB">
        <w:rPr>
          <w:b/>
          <w:bCs/>
          <w:sz w:val="24"/>
          <w:szCs w:val="24"/>
          <w:lang w:val="en-GB" w:eastAsia="bg-BG"/>
        </w:rPr>
        <w:t xml:space="preserve"> </w:t>
      </w:r>
      <w:r w:rsidRPr="00AF15CB">
        <w:rPr>
          <w:sz w:val="24"/>
          <w:szCs w:val="24"/>
          <w:lang w:val="en-GB" w:eastAsia="bg-BG"/>
        </w:rPr>
        <w:t xml:space="preserve">– следва да се разпише подхода за изпълнение на предмета на поръчката, отнасящ се до всички дейности на изпълнение при евентуалното възлагане на договора и да се предложи последователността и взаимообвързаността на предвидените от него дейности за изпълнение на доставките на електрическа енергия за нуждите на </w:t>
      </w:r>
      <w:r w:rsidRPr="00AF15CB">
        <w:rPr>
          <w:sz w:val="24"/>
          <w:szCs w:val="24"/>
          <w:lang w:val="bg-BG" w:eastAsia="bg-BG"/>
        </w:rPr>
        <w:t>РЗОК - Ямбол</w:t>
      </w:r>
      <w:r w:rsidRPr="00AF15CB">
        <w:rPr>
          <w:sz w:val="24"/>
          <w:szCs w:val="24"/>
          <w:lang w:val="en-GB" w:eastAsia="bg-BG"/>
        </w:rPr>
        <w:t xml:space="preserve">, в зависимост от представения технологичен подход за постигането на целите на договора. Участникът следва да опише начина на изпълнение, организацията и съпътстващите дейности за изпълнение предмета на поръчката; начина на балансиране-прогнозиране на потреблението, администриране на часовите графици за потребление на Възложителя и обмена на информация. Следва да се обхванат всички дейности, необходими за изпълнението предмета на поръчката, отчитайки времето за подготвителните дейности, дейностите по изпълнението на дейността, както и всички други дейности, необходими за постигане целите на договора. Също така следва да се посочат ресурсната обезпеченост на участника за изпълнение на предмета на поръчката, </w:t>
      </w:r>
      <w:r w:rsidRPr="00AF15CB">
        <w:rPr>
          <w:sz w:val="24"/>
          <w:szCs w:val="24"/>
          <w:lang w:val="bg-BG" w:eastAsia="bg-BG"/>
        </w:rPr>
        <w:t xml:space="preserve">както </w:t>
      </w:r>
      <w:r w:rsidRPr="00AF15CB">
        <w:rPr>
          <w:sz w:val="24"/>
          <w:szCs w:val="24"/>
          <w:lang w:val="en-GB" w:eastAsia="bg-BG"/>
        </w:rPr>
        <w:t xml:space="preserve"> </w:t>
      </w:r>
      <w:r w:rsidRPr="00AF15CB">
        <w:rPr>
          <w:sz w:val="24"/>
          <w:szCs w:val="24"/>
          <w:lang w:val="bg-BG" w:eastAsia="bg-BG"/>
        </w:rPr>
        <w:t xml:space="preserve"> </w:t>
      </w:r>
      <w:r w:rsidRPr="00AF15CB">
        <w:rPr>
          <w:sz w:val="24"/>
          <w:szCs w:val="24"/>
          <w:lang w:val="en-GB" w:eastAsia="bg-BG"/>
        </w:rPr>
        <w:t xml:space="preserve">и вътрешните организационни връзки. Да се опише разпределението на техническите средства и човешкия ресурс за изпълнението на всички дейности. </w:t>
      </w:r>
    </w:p>
    <w:p w:rsidR="00B22CA0" w:rsidRPr="00551725" w:rsidRDefault="00B22CA0" w:rsidP="00B22CA0">
      <w:pPr>
        <w:widowControl w:val="0"/>
        <w:autoSpaceDE w:val="0"/>
        <w:autoSpaceDN w:val="0"/>
        <w:adjustRightInd w:val="0"/>
        <w:ind w:right="23"/>
        <w:jc w:val="both"/>
        <w:rPr>
          <w:bCs/>
          <w:i/>
          <w:sz w:val="24"/>
          <w:szCs w:val="24"/>
          <w:lang w:eastAsia="bg-BG"/>
        </w:rPr>
      </w:pPr>
      <w:r w:rsidRPr="00AF15CB">
        <w:rPr>
          <w:b/>
          <w:bCs/>
          <w:sz w:val="24"/>
          <w:szCs w:val="24"/>
          <w:lang w:val="bg-BG" w:eastAsia="bg-BG"/>
        </w:rPr>
        <w:t xml:space="preserve">             </w:t>
      </w:r>
      <w:r w:rsidRPr="00551725">
        <w:rPr>
          <w:bCs/>
          <w:i/>
          <w:sz w:val="24"/>
          <w:szCs w:val="24"/>
          <w:lang w:val="bg-BG" w:eastAsia="bg-BG"/>
        </w:rPr>
        <w:t xml:space="preserve">2.3.2. </w:t>
      </w:r>
      <w:r w:rsidRPr="00551725">
        <w:rPr>
          <w:bCs/>
          <w:i/>
          <w:sz w:val="24"/>
          <w:szCs w:val="24"/>
          <w:lang w:val="en-GB" w:eastAsia="bg-BG"/>
        </w:rPr>
        <w:t>Управление на риска</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 xml:space="preserve">Обяснение на потенциалните рискове, които могат да възникнат и да окажат влияние върху изпълнението на договора – следва да се определи начин/и за преодоляване на рисковете или за тяхното минимизиране и да опишат потенциалните предпоставки (допускания) за успешното изпълнение на договора, като за всеки от рисковете да се посочи обхват и степен на въздействие на риска върху изпълнението на обществената поръчка, мерки за недопускане/предотвратяване на риска, в приложимите случаи, съответно обосновка за невъзможността да се предприемат подобни мерки в конкретния случай и мерки за преодоляване последиците на риска при неговото проявление. </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Рискове, които могат да окажат влияние върху изпълнението на договора за доставка на електрическа енергия, но не се ограничават само до изброените са:</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b/>
          <w:bCs/>
          <w:sz w:val="24"/>
          <w:szCs w:val="24"/>
          <w:lang w:val="en-GB" w:eastAsia="bg-BG"/>
        </w:rPr>
        <w:t xml:space="preserve">- </w:t>
      </w:r>
      <w:proofErr w:type="gramStart"/>
      <w:r w:rsidRPr="00AF15CB">
        <w:rPr>
          <w:sz w:val="24"/>
          <w:szCs w:val="24"/>
          <w:lang w:val="en-GB" w:eastAsia="bg-BG"/>
        </w:rPr>
        <w:t>загуба</w:t>
      </w:r>
      <w:proofErr w:type="gramEnd"/>
      <w:r w:rsidRPr="00AF15CB">
        <w:rPr>
          <w:sz w:val="24"/>
          <w:szCs w:val="24"/>
          <w:lang w:val="en-GB" w:eastAsia="bg-BG"/>
        </w:rPr>
        <w:t xml:space="preserve"> на лицензия или преустановяване на дейността временно или частично.</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b/>
          <w:bCs/>
          <w:sz w:val="24"/>
          <w:szCs w:val="24"/>
          <w:lang w:val="en-GB" w:eastAsia="bg-BG"/>
        </w:rPr>
        <w:t xml:space="preserve">- </w:t>
      </w:r>
      <w:proofErr w:type="gramStart"/>
      <w:r w:rsidRPr="00AF15CB">
        <w:rPr>
          <w:sz w:val="24"/>
          <w:szCs w:val="24"/>
          <w:lang w:val="en-GB" w:eastAsia="bg-BG"/>
        </w:rPr>
        <w:t>загуба</w:t>
      </w:r>
      <w:proofErr w:type="gramEnd"/>
      <w:r w:rsidRPr="00AF15CB">
        <w:rPr>
          <w:sz w:val="24"/>
          <w:szCs w:val="24"/>
          <w:lang w:val="en-GB" w:eastAsia="bg-BG"/>
        </w:rPr>
        <w:t xml:space="preserve"> на доставчици.</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 xml:space="preserve">- </w:t>
      </w:r>
      <w:proofErr w:type="gramStart"/>
      <w:r w:rsidRPr="00AF15CB">
        <w:rPr>
          <w:sz w:val="24"/>
          <w:szCs w:val="24"/>
          <w:lang w:val="en-GB" w:eastAsia="bg-BG"/>
        </w:rPr>
        <w:t>промяна</w:t>
      </w:r>
      <w:proofErr w:type="gramEnd"/>
      <w:r w:rsidRPr="00AF15CB">
        <w:rPr>
          <w:sz w:val="24"/>
          <w:szCs w:val="24"/>
          <w:lang w:val="en-GB" w:eastAsia="bg-BG"/>
        </w:rPr>
        <w:t xml:space="preserve"> на цените им за периода на договора.</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 xml:space="preserve">- </w:t>
      </w:r>
      <w:proofErr w:type="gramStart"/>
      <w:r w:rsidRPr="00AF15CB">
        <w:rPr>
          <w:sz w:val="24"/>
          <w:szCs w:val="24"/>
          <w:lang w:val="en-GB" w:eastAsia="bg-BG"/>
        </w:rPr>
        <w:t>появата</w:t>
      </w:r>
      <w:proofErr w:type="gramEnd"/>
      <w:r w:rsidRPr="00AF15CB">
        <w:rPr>
          <w:sz w:val="24"/>
          <w:szCs w:val="24"/>
          <w:lang w:val="en-GB" w:eastAsia="bg-BG"/>
        </w:rPr>
        <w:t xml:space="preserve"> на големи небаланси в балансиращата група на Възложителя и при </w:t>
      </w:r>
      <w:r w:rsidRPr="00AF15CB">
        <w:rPr>
          <w:sz w:val="24"/>
          <w:szCs w:val="24"/>
          <w:lang w:val="en-GB" w:eastAsia="bg-BG"/>
        </w:rPr>
        <w:lastRenderedPageBreak/>
        <w:t>Възложителя.</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 xml:space="preserve">- </w:t>
      </w:r>
      <w:proofErr w:type="gramStart"/>
      <w:r w:rsidRPr="00AF15CB">
        <w:rPr>
          <w:sz w:val="24"/>
          <w:szCs w:val="24"/>
          <w:lang w:val="en-GB" w:eastAsia="bg-BG"/>
        </w:rPr>
        <w:t>избягване</w:t>
      </w:r>
      <w:proofErr w:type="gramEnd"/>
      <w:r w:rsidRPr="00AF15CB">
        <w:rPr>
          <w:sz w:val="24"/>
          <w:szCs w:val="24"/>
          <w:lang w:val="en-GB" w:eastAsia="bg-BG"/>
        </w:rPr>
        <w:t xml:space="preserve"> на наказателни спирания.</w:t>
      </w:r>
    </w:p>
    <w:p w:rsidR="00B22CA0" w:rsidRPr="00AF15CB" w:rsidRDefault="00B22CA0" w:rsidP="00B22CA0">
      <w:pPr>
        <w:widowControl w:val="0"/>
        <w:autoSpaceDE w:val="0"/>
        <w:autoSpaceDN w:val="0"/>
        <w:adjustRightInd w:val="0"/>
        <w:ind w:right="23"/>
        <w:jc w:val="both"/>
        <w:rPr>
          <w:sz w:val="24"/>
          <w:szCs w:val="24"/>
          <w:lang w:val="en-GB" w:eastAsia="bg-BG"/>
        </w:rPr>
      </w:pPr>
      <w:r w:rsidRPr="00AF15CB">
        <w:rPr>
          <w:sz w:val="24"/>
          <w:szCs w:val="24"/>
          <w:lang w:val="en-GB" w:eastAsia="bg-BG"/>
        </w:rPr>
        <w:t xml:space="preserve">- </w:t>
      </w:r>
      <w:proofErr w:type="gramStart"/>
      <w:r w:rsidRPr="00AF15CB">
        <w:rPr>
          <w:sz w:val="24"/>
          <w:szCs w:val="24"/>
          <w:lang w:val="en-GB" w:eastAsia="bg-BG"/>
        </w:rPr>
        <w:t>контрол</w:t>
      </w:r>
      <w:proofErr w:type="gramEnd"/>
      <w:r w:rsidRPr="00AF15CB">
        <w:rPr>
          <w:sz w:val="24"/>
          <w:szCs w:val="24"/>
          <w:lang w:val="en-GB" w:eastAsia="bg-BG"/>
        </w:rPr>
        <w:t xml:space="preserve"> върху търговското мерене и осъществяване на съответствие с контролното мерене.</w:t>
      </w:r>
    </w:p>
    <w:p w:rsidR="00B22CA0" w:rsidRPr="00F27B97" w:rsidRDefault="00585B4B" w:rsidP="00B22CA0">
      <w:pPr>
        <w:widowControl w:val="0"/>
        <w:autoSpaceDE w:val="0"/>
        <w:autoSpaceDN w:val="0"/>
        <w:adjustRightInd w:val="0"/>
        <w:ind w:right="23"/>
        <w:jc w:val="both"/>
        <w:rPr>
          <w:bCs/>
          <w:sz w:val="24"/>
          <w:szCs w:val="24"/>
          <w:lang w:val="en-GB" w:eastAsia="bg-BG"/>
        </w:rPr>
      </w:pPr>
      <w:r>
        <w:rPr>
          <w:bCs/>
          <w:i/>
          <w:sz w:val="24"/>
          <w:szCs w:val="24"/>
          <w:lang w:val="bg-BG" w:eastAsia="bg-BG"/>
        </w:rPr>
        <w:t xml:space="preserve">         </w:t>
      </w:r>
      <w:r w:rsidR="00B22CA0" w:rsidRPr="00F27B97">
        <w:rPr>
          <w:bCs/>
          <w:sz w:val="24"/>
          <w:szCs w:val="24"/>
          <w:lang w:val="en-GB" w:eastAsia="bg-BG"/>
        </w:rPr>
        <w:t>Предложението за изпълнение на поръчката и Обяснителната записка, приложена към него, следва да бъдат в пълно съответствие с настоящите Техническите спецификации.</w:t>
      </w:r>
    </w:p>
    <w:p w:rsidR="00B22CA0" w:rsidRPr="00F27B97" w:rsidRDefault="00585B4B" w:rsidP="00B22CA0">
      <w:pPr>
        <w:widowControl w:val="0"/>
        <w:autoSpaceDE w:val="0"/>
        <w:autoSpaceDN w:val="0"/>
        <w:adjustRightInd w:val="0"/>
        <w:ind w:right="23"/>
        <w:jc w:val="both"/>
        <w:rPr>
          <w:bCs/>
          <w:sz w:val="24"/>
          <w:szCs w:val="24"/>
          <w:lang w:val="en-GB" w:eastAsia="bg-BG"/>
        </w:rPr>
      </w:pPr>
      <w:r w:rsidRPr="00F27B97">
        <w:rPr>
          <w:bCs/>
          <w:sz w:val="24"/>
          <w:szCs w:val="24"/>
          <w:lang w:val="bg-BG" w:eastAsia="bg-BG"/>
        </w:rPr>
        <w:t xml:space="preserve">            </w:t>
      </w:r>
      <w:r w:rsidR="00B22CA0" w:rsidRPr="00F27B97">
        <w:rPr>
          <w:bCs/>
          <w:sz w:val="24"/>
          <w:szCs w:val="24"/>
          <w:lang w:val="en-GB" w:eastAsia="bg-BG"/>
        </w:rPr>
        <w:t>Когато Предложението за изпълнение на поръчката и/или Обяснителната записка не съответстват на техническите спецификации участникът ще бъде отстранен от участие в обществената поръчка.</w:t>
      </w:r>
    </w:p>
    <w:p w:rsidR="00B22CA0" w:rsidRPr="00F27B97" w:rsidRDefault="00B22CA0" w:rsidP="00B22CA0">
      <w:pPr>
        <w:widowControl w:val="0"/>
        <w:autoSpaceDE w:val="0"/>
        <w:autoSpaceDN w:val="0"/>
        <w:adjustRightInd w:val="0"/>
        <w:ind w:right="23"/>
        <w:jc w:val="both"/>
        <w:rPr>
          <w:bCs/>
          <w:sz w:val="24"/>
          <w:szCs w:val="24"/>
          <w:lang w:val="ru-RU" w:eastAsia="bg-BG"/>
        </w:rPr>
      </w:pPr>
      <w:r w:rsidRPr="00F27B97">
        <w:rPr>
          <w:bCs/>
          <w:iCs/>
          <w:sz w:val="24"/>
          <w:szCs w:val="24"/>
          <w:lang w:val="ru-RU" w:eastAsia="bg-BG"/>
        </w:rPr>
        <w:t xml:space="preserve">           </w:t>
      </w:r>
      <w:r w:rsidRPr="00F27B97">
        <w:rPr>
          <w:bCs/>
          <w:sz w:val="24"/>
          <w:szCs w:val="24"/>
          <w:lang w:val="ru-RU" w:eastAsia="bg-BG"/>
        </w:rPr>
        <w:t>Участник, чиято Обяснителна записка показва вътрешна несъвместимост и/или противоречие, по отношение на технология, организация, човешки ресурси или др., както и в които има наличие на паразитни текстве, отнасящи се до други процедури, други възложители или изпълнители, се отстранява от по-нататъшното участие в процедурата.</w:t>
      </w:r>
    </w:p>
    <w:p w:rsidR="000975B0" w:rsidRPr="00585B4B" w:rsidRDefault="000975B0" w:rsidP="00B22CA0">
      <w:pPr>
        <w:widowControl w:val="0"/>
        <w:autoSpaceDE w:val="0"/>
        <w:autoSpaceDN w:val="0"/>
        <w:adjustRightInd w:val="0"/>
        <w:ind w:right="23"/>
        <w:jc w:val="both"/>
        <w:rPr>
          <w:i/>
          <w:sz w:val="24"/>
          <w:szCs w:val="24"/>
          <w:lang w:val="bg-BG" w:eastAsia="bg-BG"/>
        </w:rPr>
      </w:pPr>
    </w:p>
    <w:p w:rsidR="00B22CA0" w:rsidRPr="00AF15CB" w:rsidRDefault="00AF15CB" w:rsidP="00AF15CB">
      <w:pPr>
        <w:widowControl w:val="0"/>
        <w:autoSpaceDE w:val="0"/>
        <w:autoSpaceDN w:val="0"/>
        <w:adjustRightInd w:val="0"/>
        <w:ind w:right="23"/>
        <w:jc w:val="both"/>
        <w:rPr>
          <w:b/>
          <w:bCs/>
          <w:sz w:val="24"/>
          <w:szCs w:val="24"/>
          <w:lang w:val="bg-BG" w:eastAsia="bg-BG"/>
        </w:rPr>
      </w:pPr>
      <w:r w:rsidRPr="00AF15CB">
        <w:rPr>
          <w:b/>
          <w:bCs/>
          <w:sz w:val="24"/>
          <w:szCs w:val="24"/>
          <w:lang w:val="bg-BG" w:eastAsia="bg-BG"/>
        </w:rPr>
        <w:t xml:space="preserve">           2.4. </w:t>
      </w:r>
      <w:r w:rsidR="00B22CA0" w:rsidRPr="00AF15CB">
        <w:rPr>
          <w:b/>
          <w:bCs/>
          <w:sz w:val="24"/>
          <w:szCs w:val="24"/>
          <w:lang w:val="bg-BG" w:eastAsia="bg-BG"/>
        </w:rPr>
        <w:t>Други</w:t>
      </w:r>
    </w:p>
    <w:p w:rsidR="00B22CA0" w:rsidRPr="00551725" w:rsidRDefault="00AF15CB" w:rsidP="00B22CA0">
      <w:pPr>
        <w:widowControl w:val="0"/>
        <w:autoSpaceDE w:val="0"/>
        <w:autoSpaceDN w:val="0"/>
        <w:adjustRightInd w:val="0"/>
        <w:ind w:right="23"/>
        <w:jc w:val="both"/>
        <w:rPr>
          <w:i/>
          <w:sz w:val="24"/>
          <w:szCs w:val="24"/>
          <w:lang w:val="en-GB" w:eastAsia="bg-BG"/>
        </w:rPr>
      </w:pPr>
      <w:r w:rsidRPr="00AF15CB">
        <w:rPr>
          <w:b/>
          <w:bCs/>
          <w:sz w:val="24"/>
          <w:szCs w:val="24"/>
          <w:lang w:val="bg-BG" w:eastAsia="bg-BG"/>
        </w:rPr>
        <w:t xml:space="preserve">           </w:t>
      </w:r>
      <w:r w:rsidRPr="000975B0">
        <w:rPr>
          <w:b/>
          <w:bCs/>
          <w:i/>
          <w:sz w:val="24"/>
          <w:szCs w:val="24"/>
          <w:lang w:val="bg-BG" w:eastAsia="bg-BG"/>
        </w:rPr>
        <w:t>2.4.1.</w:t>
      </w:r>
      <w:r w:rsidRPr="00551725">
        <w:rPr>
          <w:bCs/>
          <w:i/>
          <w:sz w:val="24"/>
          <w:szCs w:val="24"/>
          <w:lang w:val="bg-BG" w:eastAsia="bg-BG"/>
        </w:rPr>
        <w:t xml:space="preserve"> </w:t>
      </w:r>
      <w:r w:rsidR="00B22CA0" w:rsidRPr="00551725">
        <w:rPr>
          <w:bCs/>
          <w:i/>
          <w:sz w:val="24"/>
          <w:szCs w:val="24"/>
          <w:lang w:val="en-GB" w:eastAsia="bg-BG"/>
        </w:rPr>
        <w:t>Възложителят няма да заплаща такса за:</w:t>
      </w:r>
    </w:p>
    <w:p w:rsidR="000778C2" w:rsidRDefault="000778C2" w:rsidP="000778C2">
      <w:pPr>
        <w:widowControl w:val="0"/>
        <w:autoSpaceDE w:val="0"/>
        <w:autoSpaceDN w:val="0"/>
        <w:adjustRightInd w:val="0"/>
        <w:ind w:right="23"/>
        <w:jc w:val="both"/>
        <w:rPr>
          <w:sz w:val="24"/>
          <w:szCs w:val="24"/>
          <w:lang w:val="en-GB" w:eastAsia="bg-BG"/>
        </w:rPr>
      </w:pPr>
      <w:r>
        <w:rPr>
          <w:sz w:val="24"/>
          <w:szCs w:val="24"/>
          <w:lang w:val="bg-BG" w:eastAsia="bg-BG"/>
        </w:rPr>
        <w:t xml:space="preserve">           - </w:t>
      </w:r>
      <w:r w:rsidR="00B22CA0" w:rsidRPr="00AF15CB">
        <w:rPr>
          <w:sz w:val="24"/>
          <w:szCs w:val="24"/>
          <w:lang w:val="en-GB" w:eastAsia="bg-BG"/>
        </w:rPr>
        <w:t>Изготвяне, изпращане и регистриране от Изпълнителя на дневните почасови  товарови графици и покриването на техните небаланси и параметрите за тяхното формиране;</w:t>
      </w:r>
    </w:p>
    <w:p w:rsidR="00B22CA0" w:rsidRPr="000778C2" w:rsidRDefault="000778C2" w:rsidP="000778C2">
      <w:pPr>
        <w:widowControl w:val="0"/>
        <w:autoSpaceDE w:val="0"/>
        <w:autoSpaceDN w:val="0"/>
        <w:adjustRightInd w:val="0"/>
        <w:ind w:right="23"/>
        <w:jc w:val="both"/>
        <w:rPr>
          <w:b/>
          <w:bCs/>
          <w:sz w:val="24"/>
          <w:szCs w:val="24"/>
          <w:lang w:val="en-GB" w:eastAsia="bg-BG"/>
        </w:rPr>
      </w:pPr>
      <w:r>
        <w:rPr>
          <w:sz w:val="24"/>
          <w:szCs w:val="24"/>
          <w:lang w:val="bg-BG" w:eastAsia="bg-BG"/>
        </w:rPr>
        <w:t xml:space="preserve">         - </w:t>
      </w:r>
      <w:r w:rsidR="00B22CA0" w:rsidRPr="000778C2">
        <w:rPr>
          <w:sz w:val="24"/>
          <w:szCs w:val="24"/>
          <w:lang w:val="en-GB" w:eastAsia="bg-BG"/>
        </w:rPr>
        <w:t>Участие в балансиращата група и санкции за излишък или недостиг на небалансите.</w:t>
      </w:r>
    </w:p>
    <w:p w:rsidR="00B22CA0" w:rsidRPr="00AF15CB" w:rsidRDefault="000778C2" w:rsidP="00B22CA0">
      <w:pPr>
        <w:widowControl w:val="0"/>
        <w:autoSpaceDE w:val="0"/>
        <w:autoSpaceDN w:val="0"/>
        <w:adjustRightInd w:val="0"/>
        <w:ind w:right="23"/>
        <w:jc w:val="both"/>
        <w:rPr>
          <w:sz w:val="24"/>
          <w:szCs w:val="24"/>
          <w:lang w:val="en-GB" w:eastAsia="bg-BG"/>
        </w:rPr>
      </w:pPr>
      <w:r>
        <w:rPr>
          <w:sz w:val="24"/>
          <w:szCs w:val="24"/>
          <w:lang w:val="bg-BG" w:eastAsia="bg-BG"/>
        </w:rPr>
        <w:t xml:space="preserve">          </w:t>
      </w:r>
      <w:r w:rsidR="00B22CA0" w:rsidRPr="00AF15CB">
        <w:rPr>
          <w:sz w:val="24"/>
          <w:szCs w:val="24"/>
          <w:lang w:val="en-GB" w:eastAsia="bg-BG"/>
        </w:rPr>
        <w:t>Изпълнителят отговаря за администрирането на графиците и обмена на информация с ЕСО.</w:t>
      </w:r>
    </w:p>
    <w:p w:rsidR="00B22CA0" w:rsidRPr="00AF15CB" w:rsidRDefault="00B22CA0" w:rsidP="00B22CA0">
      <w:pPr>
        <w:widowControl w:val="0"/>
        <w:autoSpaceDE w:val="0"/>
        <w:autoSpaceDN w:val="0"/>
        <w:adjustRightInd w:val="0"/>
        <w:ind w:right="23"/>
        <w:jc w:val="both"/>
        <w:rPr>
          <w:sz w:val="24"/>
          <w:szCs w:val="24"/>
          <w:lang w:val="bg-BG" w:eastAsia="bg-BG"/>
        </w:rPr>
      </w:pPr>
      <w:r w:rsidRPr="00AF15CB">
        <w:rPr>
          <w:sz w:val="24"/>
          <w:szCs w:val="24"/>
          <w:lang w:val="bg-BG" w:eastAsia="bg-BG"/>
        </w:rPr>
        <w:tab/>
      </w:r>
    </w:p>
    <w:p w:rsidR="00B22CA0" w:rsidRPr="00AF15CB" w:rsidRDefault="00AF15CB" w:rsidP="00B22CA0">
      <w:pPr>
        <w:widowControl w:val="0"/>
        <w:autoSpaceDE w:val="0"/>
        <w:autoSpaceDN w:val="0"/>
        <w:adjustRightInd w:val="0"/>
        <w:ind w:right="23"/>
        <w:jc w:val="both"/>
        <w:rPr>
          <w:sz w:val="24"/>
          <w:szCs w:val="24"/>
          <w:lang w:val="bg-BG" w:eastAsia="bg-BG"/>
        </w:rPr>
      </w:pPr>
      <w:r w:rsidRPr="00AF15CB">
        <w:rPr>
          <w:b/>
          <w:sz w:val="24"/>
          <w:szCs w:val="24"/>
          <w:lang w:val="ru-RU" w:eastAsia="bg-BG"/>
        </w:rPr>
        <w:t xml:space="preserve">        </w:t>
      </w:r>
      <w:r w:rsidRPr="000975B0">
        <w:rPr>
          <w:b/>
          <w:sz w:val="24"/>
          <w:szCs w:val="24"/>
          <w:lang w:val="ru-RU" w:eastAsia="bg-BG"/>
        </w:rPr>
        <w:t>2</w:t>
      </w:r>
      <w:r w:rsidRPr="000975B0">
        <w:rPr>
          <w:b/>
          <w:i/>
          <w:sz w:val="24"/>
          <w:szCs w:val="24"/>
          <w:lang w:val="ru-RU" w:eastAsia="bg-BG"/>
        </w:rPr>
        <w:t>.4.2.</w:t>
      </w:r>
      <w:r w:rsidRPr="00551725">
        <w:rPr>
          <w:i/>
          <w:sz w:val="24"/>
          <w:szCs w:val="24"/>
          <w:lang w:val="ru-RU" w:eastAsia="bg-BG"/>
        </w:rPr>
        <w:t xml:space="preserve"> </w:t>
      </w:r>
      <w:r w:rsidR="00B22CA0" w:rsidRPr="00551725">
        <w:rPr>
          <w:i/>
          <w:sz w:val="24"/>
          <w:szCs w:val="24"/>
          <w:lang w:val="ru-RU" w:eastAsia="bg-BG"/>
        </w:rPr>
        <w:t>И</w:t>
      </w:r>
      <w:r w:rsidR="00B22CA0" w:rsidRPr="00551725">
        <w:rPr>
          <w:i/>
          <w:sz w:val="24"/>
          <w:szCs w:val="24"/>
          <w:lang w:val="en-GB" w:eastAsia="bg-BG"/>
        </w:rPr>
        <w:t>зпълнителят е длъжен</w:t>
      </w:r>
      <w:r w:rsidR="000778C2">
        <w:rPr>
          <w:b/>
          <w:sz w:val="24"/>
          <w:szCs w:val="24"/>
          <w:lang w:val="bg-BG" w:eastAsia="bg-BG"/>
        </w:rPr>
        <w:t xml:space="preserve"> </w:t>
      </w:r>
      <w:r w:rsidR="000778C2" w:rsidRPr="000778C2">
        <w:rPr>
          <w:sz w:val="24"/>
          <w:szCs w:val="24"/>
          <w:lang w:val="bg-BG" w:eastAsia="bg-BG"/>
        </w:rPr>
        <w:t>д</w:t>
      </w:r>
      <w:r w:rsidR="00B22CA0" w:rsidRPr="00AF15CB">
        <w:rPr>
          <w:sz w:val="24"/>
          <w:szCs w:val="24"/>
          <w:lang w:val="bg-BG" w:eastAsia="bg-BG"/>
        </w:rPr>
        <w:t xml:space="preserve">а подмени при необходимост, съществуващите средства за търговско измерване на </w:t>
      </w:r>
      <w:r w:rsidR="00B22CA0" w:rsidRPr="00AF15CB">
        <w:rPr>
          <w:bCs/>
          <w:sz w:val="24"/>
          <w:szCs w:val="24"/>
          <w:lang w:val="bg-BG" w:eastAsia="bg-BG"/>
        </w:rPr>
        <w:t>електрическа енергия</w:t>
      </w:r>
      <w:r w:rsidR="00B22CA0" w:rsidRPr="00AF15CB">
        <w:rPr>
          <w:sz w:val="24"/>
          <w:szCs w:val="24"/>
          <w:lang w:val="bg-BG" w:eastAsia="bg-BG"/>
        </w:rPr>
        <w:t xml:space="preserve"> изцяло за своя сметка</w:t>
      </w:r>
      <w:r w:rsidR="00B22CA0" w:rsidRPr="00AF15CB">
        <w:rPr>
          <w:i/>
          <w:sz w:val="24"/>
          <w:szCs w:val="24"/>
          <w:lang w:val="bg-BG" w:eastAsia="bg-BG"/>
        </w:rPr>
        <w:t>.</w:t>
      </w:r>
    </w:p>
    <w:p w:rsidR="004511B6" w:rsidRPr="00EA511A" w:rsidRDefault="004511B6" w:rsidP="004511B6">
      <w:pPr>
        <w:widowControl w:val="0"/>
        <w:autoSpaceDE w:val="0"/>
        <w:autoSpaceDN w:val="0"/>
        <w:adjustRightInd w:val="0"/>
        <w:ind w:right="23"/>
        <w:jc w:val="both"/>
        <w:rPr>
          <w:lang w:eastAsia="bg-BG"/>
        </w:rPr>
      </w:pPr>
    </w:p>
    <w:p w:rsidR="00823BFC" w:rsidRPr="00F27B97" w:rsidRDefault="00823BFC" w:rsidP="000975B0">
      <w:pPr>
        <w:spacing w:before="120"/>
        <w:jc w:val="center"/>
        <w:rPr>
          <w:b/>
          <w:i/>
          <w:sz w:val="24"/>
          <w:szCs w:val="24"/>
        </w:rPr>
      </w:pPr>
      <w:r w:rsidRPr="00F27B97">
        <w:rPr>
          <w:b/>
          <w:i/>
          <w:sz w:val="24"/>
          <w:szCs w:val="24"/>
          <w:lang w:val="ru-RU"/>
        </w:rPr>
        <w:t xml:space="preserve">V. </w:t>
      </w:r>
      <w:r w:rsidRPr="00F27B97">
        <w:rPr>
          <w:b/>
          <w:i/>
          <w:sz w:val="24"/>
          <w:szCs w:val="24"/>
        </w:rPr>
        <w:t xml:space="preserve">ИЗИСКВАНИЯ КЪМ </w:t>
      </w:r>
      <w:r w:rsidRPr="00F27B97">
        <w:rPr>
          <w:b/>
          <w:i/>
          <w:sz w:val="24"/>
          <w:szCs w:val="24"/>
          <w:lang w:val="ru-RU"/>
        </w:rPr>
        <w:t>УЧАСТНИЦИТЕ</w:t>
      </w:r>
    </w:p>
    <w:p w:rsidR="00823BFC" w:rsidRPr="00EC743D" w:rsidRDefault="00823BFC" w:rsidP="00823BFC">
      <w:pPr>
        <w:spacing w:before="120"/>
        <w:jc w:val="both"/>
        <w:rPr>
          <w:b/>
          <w:sz w:val="12"/>
          <w:szCs w:val="12"/>
        </w:rPr>
      </w:pPr>
    </w:p>
    <w:p w:rsidR="00823BFC" w:rsidRPr="00C714C9" w:rsidRDefault="00823BFC" w:rsidP="00823BFC">
      <w:pPr>
        <w:pStyle w:val="Default"/>
        <w:ind w:firstLine="567"/>
        <w:jc w:val="both"/>
        <w:rPr>
          <w:rFonts w:ascii="Times New Roman" w:hAnsi="Times New Roman" w:cs="Times New Roman"/>
        </w:rPr>
      </w:pPr>
      <w:r w:rsidRPr="00C714C9">
        <w:rPr>
          <w:rFonts w:ascii="Times New Roman" w:hAnsi="Times New Roman" w:cs="Times New Roman"/>
          <w:b/>
          <w:bCs/>
        </w:rPr>
        <w:t xml:space="preserve">1. Общи изисквания към участниците </w:t>
      </w:r>
    </w:p>
    <w:p w:rsidR="00823BFC" w:rsidRPr="00C714C9" w:rsidRDefault="00823BFC" w:rsidP="00823BFC">
      <w:pPr>
        <w:autoSpaceDE w:val="0"/>
        <w:autoSpaceDN w:val="0"/>
        <w:adjustRightInd w:val="0"/>
        <w:spacing w:before="120"/>
        <w:ind w:firstLine="567"/>
        <w:jc w:val="both"/>
        <w:rPr>
          <w:color w:val="000000"/>
          <w:sz w:val="24"/>
          <w:szCs w:val="24"/>
          <w:lang w:eastAsia="bg-BG"/>
        </w:rPr>
      </w:pPr>
      <w:r w:rsidRPr="00C714C9">
        <w:rPr>
          <w:b/>
          <w:bCs/>
          <w:color w:val="000000"/>
          <w:sz w:val="24"/>
          <w:szCs w:val="24"/>
          <w:lang w:eastAsia="bg-BG"/>
        </w:rPr>
        <w:t xml:space="preserve">1.1. </w:t>
      </w:r>
      <w:r w:rsidRPr="00C714C9">
        <w:rPr>
          <w:color w:val="000000"/>
          <w:sz w:val="24"/>
          <w:szCs w:val="24"/>
          <w:lang w:eastAsia="bg-BG"/>
        </w:rPr>
        <w:t xml:space="preserve">В обявената процедура може да участва всяко българско или чуждестранно физическо или юридическо лице или техни обединения, както и всяко друго образувание, което отговаря на изискванията на ЗОП, ППЗОП и на изискванията на възложителя, посочени в документацията за обществената поръчка. Възложителят не поставя изискване за създаване на юридическо лице за изпълнение на поръчката.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 </w:t>
      </w:r>
    </w:p>
    <w:p w:rsidR="0096183A" w:rsidRPr="0096183A" w:rsidRDefault="0096183A" w:rsidP="0096183A">
      <w:pPr>
        <w:autoSpaceDE w:val="0"/>
        <w:autoSpaceDN w:val="0"/>
        <w:adjustRightInd w:val="0"/>
        <w:jc w:val="both"/>
        <w:rPr>
          <w:bCs/>
          <w:color w:val="000000"/>
          <w:sz w:val="24"/>
          <w:szCs w:val="24"/>
          <w:lang w:val="bg-BG" w:eastAsia="bg-BG"/>
        </w:rPr>
      </w:pPr>
      <w:r>
        <w:rPr>
          <w:b/>
          <w:bCs/>
          <w:color w:val="000000"/>
          <w:sz w:val="24"/>
          <w:szCs w:val="24"/>
          <w:lang w:val="bg-BG" w:eastAsia="bg-BG"/>
        </w:rPr>
        <w:t xml:space="preserve">         </w:t>
      </w:r>
      <w:r w:rsidR="00823BFC" w:rsidRPr="00C714C9">
        <w:rPr>
          <w:b/>
          <w:bCs/>
          <w:color w:val="000000"/>
          <w:sz w:val="24"/>
          <w:szCs w:val="24"/>
          <w:lang w:eastAsia="bg-BG"/>
        </w:rPr>
        <w:t xml:space="preserve">1.2. </w:t>
      </w:r>
      <w:r w:rsidRPr="0096183A">
        <w:rPr>
          <w:bCs/>
          <w:color w:val="000000"/>
          <w:sz w:val="24"/>
          <w:szCs w:val="24"/>
          <w:lang w:val="bg-BG" w:eastAsia="bg-BG"/>
        </w:rPr>
        <w:t>Всеки участник в процедура за възлагане на обществената поръчка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В процедура за възлагане на обществена поръчка едно физическо или юридическо лице може да участва само в едно обединение. Свързани лица не могат да бъдат самостоятелни участници в една и съща процедура.</w:t>
      </w:r>
    </w:p>
    <w:p w:rsidR="0096183A" w:rsidRPr="0096183A" w:rsidRDefault="0096183A" w:rsidP="0096183A">
      <w:pPr>
        <w:autoSpaceDE w:val="0"/>
        <w:autoSpaceDN w:val="0"/>
        <w:adjustRightInd w:val="0"/>
        <w:ind w:firstLine="567"/>
        <w:jc w:val="both"/>
        <w:rPr>
          <w:bCs/>
          <w:color w:val="000000"/>
          <w:sz w:val="24"/>
          <w:szCs w:val="24"/>
          <w:lang w:val="bg-BG" w:eastAsia="bg-BG"/>
        </w:rPr>
      </w:pPr>
      <w:r w:rsidRPr="0096183A">
        <w:rPr>
          <w:bCs/>
          <w:color w:val="000000"/>
          <w:sz w:val="24"/>
          <w:szCs w:val="24"/>
          <w:lang w:val="bg-BG" w:eastAsia="bg-BG"/>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доставки съгласно законодателството на държавата, в която то е установено.</w:t>
      </w:r>
    </w:p>
    <w:p w:rsidR="00823BFC" w:rsidRPr="0096183A" w:rsidRDefault="00823BFC" w:rsidP="0096183A">
      <w:pPr>
        <w:autoSpaceDE w:val="0"/>
        <w:autoSpaceDN w:val="0"/>
        <w:adjustRightInd w:val="0"/>
        <w:ind w:firstLine="567"/>
        <w:jc w:val="both"/>
        <w:rPr>
          <w:sz w:val="24"/>
          <w:szCs w:val="24"/>
        </w:rPr>
      </w:pPr>
      <w:r w:rsidRPr="0096183A">
        <w:rPr>
          <w:b/>
          <w:bCs/>
          <w:sz w:val="24"/>
          <w:szCs w:val="24"/>
        </w:rPr>
        <w:t xml:space="preserve">1.3. </w:t>
      </w:r>
      <w:r w:rsidRPr="0096183A">
        <w:rPr>
          <w:sz w:val="24"/>
          <w:szCs w:val="24"/>
        </w:rPr>
        <w:t>Свързани лица не могат да бъдат самостоятелни участници в настоящата процедура. „Свързани лица</w:t>
      </w:r>
      <w:proofErr w:type="gramStart"/>
      <w:r w:rsidRPr="0096183A">
        <w:rPr>
          <w:sz w:val="24"/>
          <w:szCs w:val="24"/>
        </w:rPr>
        <w:t>“ са</w:t>
      </w:r>
      <w:proofErr w:type="gramEnd"/>
      <w:r w:rsidRPr="0096183A">
        <w:rPr>
          <w:sz w:val="24"/>
          <w:szCs w:val="24"/>
        </w:rPr>
        <w:t xml:space="preserve"> тези по смисъла на § 1, т. 13 и 14 от допълнителните разпоредби на Закона за публичното предлагане на ценни книжа, а именно:</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t>§ 1, т. 13 от ДР на ЗППЦК „Свързани лица</w:t>
      </w:r>
      <w:proofErr w:type="gramStart"/>
      <w:r w:rsidRPr="0096183A">
        <w:rPr>
          <w:color w:val="000000"/>
          <w:sz w:val="24"/>
          <w:szCs w:val="24"/>
          <w:lang w:eastAsia="bg-BG"/>
        </w:rPr>
        <w:t>“ са</w:t>
      </w:r>
      <w:proofErr w:type="gramEnd"/>
      <w:r w:rsidRPr="0096183A">
        <w:rPr>
          <w:color w:val="000000"/>
          <w:sz w:val="24"/>
          <w:szCs w:val="24"/>
          <w:lang w:eastAsia="bg-BG"/>
        </w:rPr>
        <w:t xml:space="preserve">: </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lastRenderedPageBreak/>
        <w:t xml:space="preserve">а) </w:t>
      </w:r>
      <w:proofErr w:type="gramStart"/>
      <w:r w:rsidRPr="0096183A">
        <w:rPr>
          <w:color w:val="000000"/>
          <w:sz w:val="24"/>
          <w:szCs w:val="24"/>
          <w:lang w:eastAsia="bg-BG"/>
        </w:rPr>
        <w:t>лицата</w:t>
      </w:r>
      <w:proofErr w:type="gramEnd"/>
      <w:r w:rsidRPr="0096183A">
        <w:rPr>
          <w:color w:val="000000"/>
          <w:sz w:val="24"/>
          <w:szCs w:val="24"/>
          <w:lang w:eastAsia="bg-BG"/>
        </w:rPr>
        <w:t xml:space="preserve">, едното от които контролира другото лице или негово дъщерно дружество; </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t xml:space="preserve">б) </w:t>
      </w:r>
      <w:proofErr w:type="gramStart"/>
      <w:r w:rsidRPr="0096183A">
        <w:rPr>
          <w:color w:val="000000"/>
          <w:sz w:val="24"/>
          <w:szCs w:val="24"/>
          <w:lang w:eastAsia="bg-BG"/>
        </w:rPr>
        <w:t>лицата</w:t>
      </w:r>
      <w:proofErr w:type="gramEnd"/>
      <w:r w:rsidRPr="0096183A">
        <w:rPr>
          <w:color w:val="000000"/>
          <w:sz w:val="24"/>
          <w:szCs w:val="24"/>
          <w:lang w:eastAsia="bg-BG"/>
        </w:rPr>
        <w:t xml:space="preserve">, чиято дейност се контролира от трето лице; </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t xml:space="preserve">в) </w:t>
      </w:r>
      <w:proofErr w:type="gramStart"/>
      <w:r w:rsidRPr="0096183A">
        <w:rPr>
          <w:color w:val="000000"/>
          <w:sz w:val="24"/>
          <w:szCs w:val="24"/>
          <w:lang w:eastAsia="bg-BG"/>
        </w:rPr>
        <w:t>лицата</w:t>
      </w:r>
      <w:proofErr w:type="gramEnd"/>
      <w:r w:rsidRPr="0096183A">
        <w:rPr>
          <w:color w:val="000000"/>
          <w:sz w:val="24"/>
          <w:szCs w:val="24"/>
          <w:lang w:eastAsia="bg-BG"/>
        </w:rPr>
        <w:t xml:space="preserve">, които съвместно контролират трето лице; </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t xml:space="preserve">г) </w:t>
      </w:r>
      <w:proofErr w:type="gramStart"/>
      <w:r w:rsidRPr="0096183A">
        <w:rPr>
          <w:color w:val="000000"/>
          <w:sz w:val="24"/>
          <w:szCs w:val="24"/>
          <w:lang w:eastAsia="bg-BG"/>
        </w:rPr>
        <w:t>съпрузите</w:t>
      </w:r>
      <w:proofErr w:type="gramEnd"/>
      <w:r w:rsidRPr="0096183A">
        <w:rPr>
          <w:color w:val="000000"/>
          <w:sz w:val="24"/>
          <w:szCs w:val="24"/>
          <w:lang w:eastAsia="bg-BG"/>
        </w:rPr>
        <w:t xml:space="preserve">,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t xml:space="preserve">§ 1, т. 14 от ДР на ЗППЦК „Контрол“ е налице, когато едно лице: </w:t>
      </w:r>
    </w:p>
    <w:p w:rsidR="00823BFC" w:rsidRPr="0096183A" w:rsidRDefault="00823BFC" w:rsidP="00823BFC">
      <w:pPr>
        <w:autoSpaceDE w:val="0"/>
        <w:autoSpaceDN w:val="0"/>
        <w:adjustRightInd w:val="0"/>
        <w:ind w:firstLine="567"/>
        <w:jc w:val="both"/>
        <w:rPr>
          <w:color w:val="000000"/>
          <w:sz w:val="24"/>
          <w:szCs w:val="24"/>
          <w:lang w:eastAsia="bg-BG"/>
        </w:rPr>
      </w:pPr>
      <w:r w:rsidRPr="0096183A">
        <w:rPr>
          <w:color w:val="000000"/>
          <w:sz w:val="24"/>
          <w:szCs w:val="24"/>
          <w:lang w:eastAsia="bg-BG"/>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б) </w:t>
      </w:r>
      <w:proofErr w:type="gramStart"/>
      <w:r w:rsidRPr="00C714C9">
        <w:rPr>
          <w:color w:val="000000"/>
          <w:sz w:val="24"/>
          <w:szCs w:val="24"/>
          <w:lang w:eastAsia="bg-BG"/>
        </w:rPr>
        <w:t>може</w:t>
      </w:r>
      <w:proofErr w:type="gramEnd"/>
      <w:r w:rsidRPr="00C714C9">
        <w:rPr>
          <w:color w:val="000000"/>
          <w:sz w:val="24"/>
          <w:szCs w:val="24"/>
          <w:lang w:eastAsia="bg-BG"/>
        </w:rPr>
        <w:t xml:space="preserve"> да определя пряко или непряко повече от половината от членовете на управителния или контролния орган на едно юридическо лице; или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в) </w:t>
      </w:r>
      <w:proofErr w:type="gramStart"/>
      <w:r w:rsidRPr="00C714C9">
        <w:rPr>
          <w:color w:val="000000"/>
          <w:sz w:val="24"/>
          <w:szCs w:val="24"/>
          <w:lang w:eastAsia="bg-BG"/>
        </w:rPr>
        <w:t>може</w:t>
      </w:r>
      <w:proofErr w:type="gramEnd"/>
      <w:r w:rsidRPr="00C714C9">
        <w:rPr>
          <w:color w:val="000000"/>
          <w:sz w:val="24"/>
          <w:szCs w:val="24"/>
          <w:lang w:eastAsia="bg-BG"/>
        </w:rPr>
        <w:t xml:space="preserve"> по друг начин да упражнява решаващо влияние върху вземането на решения във връзка с дейността на юридическо лице. </w:t>
      </w:r>
    </w:p>
    <w:p w:rsidR="00823BFC" w:rsidRDefault="00823BFC" w:rsidP="00823BFC">
      <w:pPr>
        <w:pStyle w:val="Default"/>
        <w:ind w:firstLine="567"/>
        <w:jc w:val="both"/>
        <w:rPr>
          <w:rFonts w:ascii="Times New Roman" w:hAnsi="Times New Roman" w:cs="Times New Roman"/>
        </w:rPr>
      </w:pPr>
    </w:p>
    <w:p w:rsidR="000975B0" w:rsidRDefault="00823BFC" w:rsidP="00823BFC">
      <w:pPr>
        <w:pStyle w:val="Default"/>
        <w:jc w:val="both"/>
        <w:rPr>
          <w:rFonts w:ascii="Times New Roman" w:hAnsi="Times New Roman" w:cs="Times New Roman"/>
          <w:b/>
          <w:bCs/>
        </w:rPr>
      </w:pPr>
      <w:r w:rsidRPr="00C714C9">
        <w:rPr>
          <w:rFonts w:ascii="Times New Roman" w:hAnsi="Times New Roman" w:cs="Times New Roman"/>
          <w:bCs/>
        </w:rPr>
        <w:tab/>
      </w:r>
      <w:r w:rsidRPr="00C714C9">
        <w:rPr>
          <w:rFonts w:ascii="Times New Roman" w:hAnsi="Times New Roman" w:cs="Times New Roman"/>
          <w:b/>
          <w:bCs/>
        </w:rPr>
        <w:t xml:space="preserve">2. Лично състояние на участниците </w:t>
      </w:r>
    </w:p>
    <w:p w:rsidR="00823BFC" w:rsidRPr="00442DAD" w:rsidRDefault="00823BFC" w:rsidP="00823BFC">
      <w:pPr>
        <w:pStyle w:val="Default"/>
        <w:jc w:val="both"/>
        <w:rPr>
          <w:rFonts w:ascii="Times New Roman" w:hAnsi="Times New Roman" w:cs="Times New Roman"/>
        </w:rPr>
      </w:pPr>
      <w:r>
        <w:rPr>
          <w:rFonts w:ascii="Times New Roman" w:hAnsi="Times New Roman" w:cs="Times New Roman"/>
          <w:b/>
          <w:bCs/>
        </w:rPr>
        <w:t xml:space="preserve">           </w:t>
      </w:r>
      <w:r w:rsidRPr="00442DAD">
        <w:rPr>
          <w:rFonts w:ascii="Times New Roman" w:hAnsi="Times New Roman" w:cs="Times New Roman"/>
          <w:b/>
          <w:bCs/>
        </w:rPr>
        <w:t xml:space="preserve">2.1. </w:t>
      </w:r>
      <w:r w:rsidRPr="00442DAD">
        <w:rPr>
          <w:rFonts w:ascii="Times New Roman" w:hAnsi="Times New Roman" w:cs="Times New Roman"/>
        </w:rPr>
        <w:t xml:space="preserve">На основание чл. 54, ал. 1 от ЗОП Възложителят отстранява от участие в обществената поръчка участник, за когото е налице, някое от следните обстоятелства: </w:t>
      </w:r>
    </w:p>
    <w:p w:rsidR="00823BFC" w:rsidRPr="00C714C9" w:rsidRDefault="00823BFC" w:rsidP="00823BFC">
      <w:pPr>
        <w:pStyle w:val="Default"/>
        <w:ind w:left="568"/>
        <w:jc w:val="both"/>
        <w:rPr>
          <w:rFonts w:ascii="Times New Roman" w:hAnsi="Times New Roman"/>
        </w:rPr>
      </w:pPr>
      <w:r w:rsidRPr="00442DAD">
        <w:rPr>
          <w:rFonts w:ascii="Times New Roman" w:hAnsi="Times New Roman" w:cs="Times New Roman"/>
          <w:b/>
          <w:bCs/>
        </w:rPr>
        <w:t xml:space="preserve">2.1.1. </w:t>
      </w:r>
      <w:r w:rsidRPr="00442DAD">
        <w:rPr>
          <w:rFonts w:ascii="Times New Roman" w:hAnsi="Times New Roman" w:cs="Times New Roman"/>
        </w:rPr>
        <w:t>Някое от лицата</w:t>
      </w:r>
      <w:r w:rsidRPr="00C714C9">
        <w:rPr>
          <w:rFonts w:ascii="Times New Roman" w:hAnsi="Times New Roman" w:cs="Times New Roman"/>
        </w:rPr>
        <w:t>, които го представляват, членовете на управителни органи, над</w:t>
      </w:r>
      <w:r w:rsidRPr="00C714C9">
        <w:rPr>
          <w:rFonts w:ascii="Times New Roman" w:hAnsi="Times New Roman"/>
        </w:rPr>
        <w:t xml:space="preserve">зорни органи, както и лицата, упражняващи контрол при вземането на решения при тези органи е осъден с влязла в сила присъда, освен ако е реабилитиран, за: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а) </w:t>
      </w:r>
      <w:proofErr w:type="gramStart"/>
      <w:r w:rsidRPr="00C714C9">
        <w:rPr>
          <w:color w:val="000000"/>
          <w:sz w:val="24"/>
          <w:szCs w:val="24"/>
          <w:lang w:eastAsia="bg-BG"/>
        </w:rPr>
        <w:t>престъпление</w:t>
      </w:r>
      <w:proofErr w:type="gramEnd"/>
      <w:r w:rsidRPr="00C714C9">
        <w:rPr>
          <w:color w:val="000000"/>
          <w:sz w:val="24"/>
          <w:szCs w:val="24"/>
          <w:lang w:eastAsia="bg-BG"/>
        </w:rPr>
        <w:t xml:space="preserve"> по чл. 108а от Наказателния кодекс – тероризъм;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б) </w:t>
      </w:r>
      <w:proofErr w:type="gramStart"/>
      <w:r w:rsidRPr="00C714C9">
        <w:rPr>
          <w:color w:val="000000"/>
          <w:sz w:val="24"/>
          <w:szCs w:val="24"/>
          <w:lang w:eastAsia="bg-BG"/>
        </w:rPr>
        <w:t>престъпление</w:t>
      </w:r>
      <w:proofErr w:type="gramEnd"/>
      <w:r w:rsidRPr="00C714C9">
        <w:rPr>
          <w:color w:val="000000"/>
          <w:sz w:val="24"/>
          <w:szCs w:val="24"/>
          <w:lang w:eastAsia="bg-BG"/>
        </w:rPr>
        <w:t xml:space="preserve"> по чл. 159а – 159г от Наказателния кодекс – трафик на хора;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в) </w:t>
      </w:r>
      <w:proofErr w:type="gramStart"/>
      <w:r w:rsidRPr="00C714C9">
        <w:rPr>
          <w:color w:val="000000"/>
          <w:sz w:val="24"/>
          <w:szCs w:val="24"/>
          <w:lang w:eastAsia="bg-BG"/>
        </w:rPr>
        <w:t>престъпления</w:t>
      </w:r>
      <w:proofErr w:type="gramEnd"/>
      <w:r w:rsidRPr="00C714C9">
        <w:rPr>
          <w:color w:val="000000"/>
          <w:sz w:val="24"/>
          <w:szCs w:val="24"/>
          <w:lang w:eastAsia="bg-BG"/>
        </w:rPr>
        <w:t xml:space="preserve"> против трудовите права на гражданите по чл. 172 от Наказателния кодекс; </w:t>
      </w:r>
    </w:p>
    <w:p w:rsidR="00823BFC" w:rsidRPr="00C714C9" w:rsidRDefault="00823BFC" w:rsidP="00823BFC">
      <w:pPr>
        <w:autoSpaceDE w:val="0"/>
        <w:autoSpaceDN w:val="0"/>
        <w:adjustRightInd w:val="0"/>
        <w:ind w:firstLine="568"/>
        <w:jc w:val="both"/>
        <w:rPr>
          <w:color w:val="000000"/>
          <w:sz w:val="24"/>
          <w:szCs w:val="24"/>
          <w:lang w:eastAsia="bg-BG"/>
        </w:rPr>
      </w:pPr>
      <w:r w:rsidRPr="00C714C9">
        <w:rPr>
          <w:color w:val="000000"/>
          <w:sz w:val="24"/>
          <w:szCs w:val="24"/>
          <w:lang w:eastAsia="bg-BG"/>
        </w:rPr>
        <w:t xml:space="preserve">г) </w:t>
      </w:r>
      <w:proofErr w:type="gramStart"/>
      <w:r w:rsidRPr="00C714C9">
        <w:rPr>
          <w:color w:val="000000"/>
          <w:sz w:val="24"/>
          <w:szCs w:val="24"/>
          <w:lang w:eastAsia="bg-BG"/>
        </w:rPr>
        <w:t>престъпления</w:t>
      </w:r>
      <w:proofErr w:type="gramEnd"/>
      <w:r w:rsidRPr="00C714C9">
        <w:rPr>
          <w:color w:val="000000"/>
          <w:sz w:val="24"/>
          <w:szCs w:val="24"/>
          <w:lang w:eastAsia="bg-BG"/>
        </w:rPr>
        <w:t xml:space="preserve"> по чл. 192а от Наказателния кодекс;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д) </w:t>
      </w:r>
      <w:proofErr w:type="gramStart"/>
      <w:r w:rsidRPr="00C714C9">
        <w:rPr>
          <w:color w:val="000000"/>
          <w:sz w:val="24"/>
          <w:szCs w:val="24"/>
          <w:lang w:eastAsia="bg-BG"/>
        </w:rPr>
        <w:t>престъпление</w:t>
      </w:r>
      <w:proofErr w:type="gramEnd"/>
      <w:r w:rsidRPr="00C714C9">
        <w:rPr>
          <w:color w:val="000000"/>
          <w:sz w:val="24"/>
          <w:szCs w:val="24"/>
          <w:lang w:eastAsia="bg-BG"/>
        </w:rPr>
        <w:t xml:space="preserve"> против собствеността по чл. 194 – 217 от Наказателния кодекс;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е) </w:t>
      </w:r>
      <w:proofErr w:type="gramStart"/>
      <w:r w:rsidRPr="00C714C9">
        <w:rPr>
          <w:color w:val="000000"/>
          <w:sz w:val="24"/>
          <w:szCs w:val="24"/>
          <w:lang w:eastAsia="bg-BG"/>
        </w:rPr>
        <w:t>престъпление</w:t>
      </w:r>
      <w:proofErr w:type="gramEnd"/>
      <w:r w:rsidRPr="00C714C9">
        <w:rPr>
          <w:color w:val="000000"/>
          <w:sz w:val="24"/>
          <w:szCs w:val="24"/>
          <w:lang w:eastAsia="bg-BG"/>
        </w:rPr>
        <w:t xml:space="preserve"> против стопанството по чл. 219 – 252 от Наказателния кодекс;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ж) </w:t>
      </w:r>
      <w:proofErr w:type="gramStart"/>
      <w:r w:rsidRPr="00C714C9">
        <w:rPr>
          <w:color w:val="000000"/>
          <w:sz w:val="24"/>
          <w:szCs w:val="24"/>
          <w:lang w:eastAsia="bg-BG"/>
        </w:rPr>
        <w:t>престъпление</w:t>
      </w:r>
      <w:proofErr w:type="gramEnd"/>
      <w:r w:rsidRPr="00C714C9">
        <w:rPr>
          <w:color w:val="000000"/>
          <w:sz w:val="24"/>
          <w:szCs w:val="24"/>
          <w:lang w:eastAsia="bg-BG"/>
        </w:rPr>
        <w:t xml:space="preserve"> против финансовата, данъчната или осигурителната система, включително изпиране на пари, по чл. 253 – 260 от Наказателния кодекс; </w:t>
      </w:r>
    </w:p>
    <w:p w:rsidR="00823BFC" w:rsidRPr="00C714C9" w:rsidRDefault="00823BFC" w:rsidP="00823BFC">
      <w:pPr>
        <w:autoSpaceDE w:val="0"/>
        <w:autoSpaceDN w:val="0"/>
        <w:adjustRightInd w:val="0"/>
        <w:ind w:left="426"/>
        <w:jc w:val="both"/>
        <w:rPr>
          <w:color w:val="000000"/>
          <w:sz w:val="24"/>
          <w:szCs w:val="24"/>
          <w:lang w:eastAsia="bg-BG"/>
        </w:rPr>
      </w:pPr>
      <w:r>
        <w:rPr>
          <w:color w:val="000000"/>
          <w:sz w:val="24"/>
          <w:szCs w:val="24"/>
          <w:lang w:val="bg-BG" w:eastAsia="bg-BG"/>
        </w:rPr>
        <w:t xml:space="preserve">  </w:t>
      </w:r>
      <w:r w:rsidRPr="00C714C9">
        <w:rPr>
          <w:color w:val="000000"/>
          <w:sz w:val="24"/>
          <w:szCs w:val="24"/>
          <w:lang w:eastAsia="bg-BG"/>
        </w:rPr>
        <w:t xml:space="preserve">з) </w:t>
      </w:r>
      <w:proofErr w:type="gramStart"/>
      <w:r w:rsidRPr="00C714C9">
        <w:rPr>
          <w:color w:val="000000"/>
          <w:sz w:val="24"/>
          <w:szCs w:val="24"/>
          <w:lang w:eastAsia="bg-BG"/>
        </w:rPr>
        <w:t>подкуп</w:t>
      </w:r>
      <w:proofErr w:type="gramEnd"/>
      <w:r w:rsidRPr="00C714C9">
        <w:rPr>
          <w:color w:val="000000"/>
          <w:sz w:val="24"/>
          <w:szCs w:val="24"/>
          <w:lang w:eastAsia="bg-BG"/>
        </w:rPr>
        <w:t xml:space="preserve"> по чл. 301 – 307 от Наказателния кодекс; </w:t>
      </w:r>
    </w:p>
    <w:p w:rsidR="00823BFC" w:rsidRPr="00C714C9" w:rsidRDefault="00823BFC" w:rsidP="00823BFC">
      <w:pPr>
        <w:autoSpaceDE w:val="0"/>
        <w:autoSpaceDN w:val="0"/>
        <w:adjustRightInd w:val="0"/>
        <w:ind w:firstLine="426"/>
        <w:jc w:val="both"/>
        <w:rPr>
          <w:color w:val="000000"/>
          <w:sz w:val="24"/>
          <w:szCs w:val="24"/>
          <w:lang w:eastAsia="bg-BG"/>
        </w:rPr>
      </w:pPr>
      <w:r>
        <w:rPr>
          <w:color w:val="000000"/>
          <w:sz w:val="24"/>
          <w:szCs w:val="24"/>
          <w:lang w:val="bg-BG" w:eastAsia="bg-BG"/>
        </w:rPr>
        <w:t xml:space="preserve">  </w:t>
      </w:r>
      <w:r w:rsidRPr="00C714C9">
        <w:rPr>
          <w:color w:val="000000"/>
          <w:sz w:val="24"/>
          <w:szCs w:val="24"/>
          <w:lang w:eastAsia="bg-BG"/>
        </w:rPr>
        <w:t xml:space="preserve">и) </w:t>
      </w:r>
      <w:proofErr w:type="gramStart"/>
      <w:r w:rsidRPr="00C714C9">
        <w:rPr>
          <w:color w:val="000000"/>
          <w:sz w:val="24"/>
          <w:szCs w:val="24"/>
          <w:lang w:eastAsia="bg-BG"/>
        </w:rPr>
        <w:t>участие</w:t>
      </w:r>
      <w:proofErr w:type="gramEnd"/>
      <w:r w:rsidRPr="00C714C9">
        <w:rPr>
          <w:color w:val="000000"/>
          <w:sz w:val="24"/>
          <w:szCs w:val="24"/>
          <w:lang w:eastAsia="bg-BG"/>
        </w:rPr>
        <w:t xml:space="preserve"> в организирана престъпна група по чл. 321 и 321а от Наказателния кодекс; </w:t>
      </w:r>
    </w:p>
    <w:p w:rsidR="00823BFC" w:rsidRPr="00C714C9" w:rsidRDefault="00823BFC" w:rsidP="00823BFC">
      <w:pPr>
        <w:autoSpaceDE w:val="0"/>
        <w:autoSpaceDN w:val="0"/>
        <w:adjustRightInd w:val="0"/>
        <w:ind w:left="426"/>
        <w:jc w:val="both"/>
        <w:rPr>
          <w:color w:val="000000"/>
          <w:sz w:val="24"/>
          <w:szCs w:val="24"/>
          <w:lang w:eastAsia="bg-BG"/>
        </w:rPr>
      </w:pPr>
      <w:r>
        <w:rPr>
          <w:color w:val="000000"/>
          <w:sz w:val="24"/>
          <w:szCs w:val="24"/>
          <w:lang w:val="bg-BG" w:eastAsia="bg-BG"/>
        </w:rPr>
        <w:t xml:space="preserve">  </w:t>
      </w:r>
      <w:r w:rsidRPr="00C714C9">
        <w:rPr>
          <w:color w:val="000000"/>
          <w:sz w:val="24"/>
          <w:szCs w:val="24"/>
          <w:lang w:eastAsia="bg-BG"/>
        </w:rPr>
        <w:t xml:space="preserve">й) </w:t>
      </w:r>
      <w:proofErr w:type="gramStart"/>
      <w:r w:rsidRPr="00C714C9">
        <w:rPr>
          <w:color w:val="000000"/>
          <w:sz w:val="24"/>
          <w:szCs w:val="24"/>
          <w:lang w:eastAsia="bg-BG"/>
        </w:rPr>
        <w:t>престъпления</w:t>
      </w:r>
      <w:proofErr w:type="gramEnd"/>
      <w:r w:rsidRPr="00C714C9">
        <w:rPr>
          <w:color w:val="000000"/>
          <w:sz w:val="24"/>
          <w:szCs w:val="24"/>
          <w:lang w:eastAsia="bg-BG"/>
        </w:rPr>
        <w:t xml:space="preserve"> против околната среда по чл. 352 – 353е от Наказателния кодекс.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2.1.2. </w:t>
      </w:r>
      <w:r w:rsidRPr="00C714C9">
        <w:rPr>
          <w:color w:val="000000"/>
          <w:sz w:val="24"/>
          <w:szCs w:val="24"/>
          <w:lang w:eastAsia="bg-BG"/>
        </w:rPr>
        <w:t>Някое от лицата, които го представляват, членовете на управителни органи, надзорни органи, както и лицата</w:t>
      </w:r>
      <w:r w:rsidR="00D711B5">
        <w:rPr>
          <w:color w:val="000000"/>
          <w:sz w:val="24"/>
          <w:szCs w:val="24"/>
          <w:lang w:val="bg-BG" w:eastAsia="bg-BG"/>
        </w:rPr>
        <w:t>,</w:t>
      </w:r>
      <w:r w:rsidRPr="00C714C9">
        <w:rPr>
          <w:color w:val="000000"/>
          <w:sz w:val="24"/>
          <w:szCs w:val="24"/>
          <w:lang w:eastAsia="bg-BG"/>
        </w:rPr>
        <w:t xml:space="preserve"> упражняващи контрол при вземането на решения при тези органи е осъдено с влязла в сила присъда, освен ако е реабилитирано, за престъпление, аналогично на тези по т. 2.1.1, в друга държава членка или трета страна; </w:t>
      </w:r>
    </w:p>
    <w:p w:rsidR="00823BFC" w:rsidRPr="00C714C9" w:rsidRDefault="00823BFC" w:rsidP="00823BFC">
      <w:pPr>
        <w:pStyle w:val="Default"/>
        <w:ind w:firstLine="426"/>
        <w:jc w:val="both"/>
        <w:rPr>
          <w:rFonts w:ascii="Times New Roman" w:hAnsi="Times New Roman" w:cs="Times New Roman"/>
        </w:rPr>
      </w:pPr>
      <w:r w:rsidRPr="00C714C9">
        <w:rPr>
          <w:rFonts w:ascii="Times New Roman" w:hAnsi="Times New Roman" w:cs="Times New Roman"/>
          <w:b/>
          <w:bCs/>
        </w:rPr>
        <w:t xml:space="preserve">2.1.3. </w:t>
      </w:r>
      <w:r w:rsidRPr="00C714C9">
        <w:rPr>
          <w:rFonts w:ascii="Times New Roman" w:hAnsi="Times New Roman" w:cs="Times New Roman"/>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социалноосигурителни вноски е не повече от 1 на сто от сумата на годишния общ оборот на участника за последната приключена финансова година;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2.1.4. </w:t>
      </w:r>
      <w:r w:rsidRPr="00C714C9">
        <w:rPr>
          <w:color w:val="000000"/>
          <w:sz w:val="24"/>
          <w:szCs w:val="24"/>
          <w:lang w:eastAsia="bg-BG"/>
        </w:rPr>
        <w:t xml:space="preserve">Налице е неравнопоставеност в случаите по чл. 44, ал. 5 от ЗОП;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2.1.5. </w:t>
      </w:r>
      <w:r w:rsidRPr="00C714C9">
        <w:rPr>
          <w:color w:val="000000"/>
          <w:sz w:val="24"/>
          <w:szCs w:val="24"/>
          <w:lang w:eastAsia="bg-BG"/>
        </w:rPr>
        <w:t xml:space="preserve">Установено е, че участникът: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color w:val="000000"/>
          <w:sz w:val="24"/>
          <w:szCs w:val="24"/>
          <w:lang w:eastAsia="bg-BG"/>
        </w:rPr>
        <w:t xml:space="preserve">а) </w:t>
      </w:r>
      <w:proofErr w:type="gramStart"/>
      <w:r w:rsidRPr="00C714C9">
        <w:rPr>
          <w:color w:val="000000"/>
          <w:sz w:val="24"/>
          <w:szCs w:val="24"/>
          <w:lang w:eastAsia="bg-BG"/>
        </w:rPr>
        <w:t>е</w:t>
      </w:r>
      <w:proofErr w:type="gramEnd"/>
      <w:r w:rsidRPr="00C714C9">
        <w:rPr>
          <w:color w:val="000000"/>
          <w:sz w:val="24"/>
          <w:szCs w:val="24"/>
          <w:lang w:eastAsia="bg-BG"/>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color w:val="000000"/>
          <w:sz w:val="24"/>
          <w:szCs w:val="24"/>
          <w:lang w:eastAsia="bg-BG"/>
        </w:rPr>
        <w:t xml:space="preserve">б) </w:t>
      </w:r>
      <w:proofErr w:type="gramStart"/>
      <w:r w:rsidRPr="00C714C9">
        <w:rPr>
          <w:color w:val="000000"/>
          <w:sz w:val="24"/>
          <w:szCs w:val="24"/>
          <w:lang w:eastAsia="bg-BG"/>
        </w:rPr>
        <w:t>не</w:t>
      </w:r>
      <w:proofErr w:type="gramEnd"/>
      <w:r w:rsidRPr="00C714C9">
        <w:rPr>
          <w:color w:val="000000"/>
          <w:sz w:val="24"/>
          <w:szCs w:val="24"/>
          <w:lang w:eastAsia="bg-BG"/>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lastRenderedPageBreak/>
        <w:t xml:space="preserve">2.1.6. </w:t>
      </w:r>
      <w:r w:rsidRPr="00C714C9">
        <w:rPr>
          <w:color w:val="000000"/>
          <w:sz w:val="24"/>
          <w:szCs w:val="24"/>
          <w:lang w:eastAsia="bg-BG"/>
        </w:rPr>
        <w:t xml:space="preserve">Установено е с влязло в сила наказателно постановление или съдебно решение, че при изпълнение на договор за обществена поръчка участникът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e установен участникът; </w:t>
      </w:r>
    </w:p>
    <w:p w:rsidR="00823BFC" w:rsidRDefault="00823BFC" w:rsidP="00823BFC">
      <w:pPr>
        <w:pStyle w:val="Default"/>
        <w:ind w:firstLine="426"/>
        <w:jc w:val="both"/>
        <w:rPr>
          <w:rFonts w:ascii="Times New Roman" w:hAnsi="Times New Roman" w:cs="Times New Roman"/>
        </w:rPr>
      </w:pPr>
      <w:r w:rsidRPr="00C714C9">
        <w:rPr>
          <w:rFonts w:ascii="Times New Roman" w:hAnsi="Times New Roman" w:cs="Times New Roman"/>
          <w:b/>
          <w:bCs/>
        </w:rPr>
        <w:t xml:space="preserve">2.1.7. </w:t>
      </w:r>
      <w:r w:rsidRPr="00C714C9">
        <w:rPr>
          <w:rFonts w:ascii="Times New Roman" w:hAnsi="Times New Roman" w:cs="Times New Roman"/>
        </w:rPr>
        <w:t>За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налице конфликт на интереси, с Възложителя,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2, ал. 3 от Закона за предотвратяване и установяване на конфликт на интереси</w:t>
      </w:r>
      <w:r w:rsidR="00EF701B" w:rsidRPr="00EF701B">
        <w:rPr>
          <w:rFonts w:ascii="Times New Roman" w:hAnsi="Times New Roman" w:cs="Times New Roman"/>
        </w:rPr>
        <w:t>, който не може да бъде отстранен</w:t>
      </w:r>
      <w:r w:rsidRPr="00EF701B">
        <w:rPr>
          <w:rFonts w:ascii="Times New Roman" w:hAnsi="Times New Roman" w:cs="Times New Roman"/>
        </w:rPr>
        <w:t xml:space="preserve"> и за който би могло да се приеме, че влияе на тяхната безпристрастност и независимост във връзка с възлагането на обществената поръчка.</w:t>
      </w:r>
    </w:p>
    <w:p w:rsidR="00823BFC" w:rsidRPr="00C714C9" w:rsidRDefault="00823BFC" w:rsidP="00823BFC">
      <w:pPr>
        <w:pStyle w:val="Default"/>
        <w:ind w:firstLine="426"/>
        <w:jc w:val="both"/>
        <w:rPr>
          <w:rFonts w:ascii="Times New Roman" w:hAnsi="Times New Roman" w:cs="Times New Roman"/>
        </w:rPr>
      </w:pPr>
      <w:r w:rsidRPr="00C714C9">
        <w:rPr>
          <w:rFonts w:ascii="Times New Roman" w:hAnsi="Times New Roman" w:cs="Times New Roman"/>
          <w:b/>
          <w:bCs/>
        </w:rPr>
        <w:t xml:space="preserve">2.2. </w:t>
      </w:r>
      <w:r w:rsidRPr="00C714C9">
        <w:rPr>
          <w:rFonts w:ascii="Times New Roman" w:hAnsi="Times New Roman" w:cs="Times New Roman"/>
        </w:rPr>
        <w:t xml:space="preserve">На основание чл. 55, ал. 1 от ЗОП Възложителят отстранява от участие в обществената поръчка участник, за когото е налице, някое от следните обстоятелства: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2.2.1. </w:t>
      </w:r>
      <w:r w:rsidRPr="00C714C9">
        <w:rPr>
          <w:color w:val="000000"/>
          <w:sz w:val="24"/>
          <w:szCs w:val="24"/>
          <w:lang w:eastAsia="bg-BG"/>
        </w:rPr>
        <w:t xml:space="preserve">Обявен е в несъстоятелност;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2.2.2. </w:t>
      </w:r>
      <w:r w:rsidRPr="00C714C9">
        <w:rPr>
          <w:color w:val="000000"/>
          <w:sz w:val="24"/>
          <w:szCs w:val="24"/>
          <w:lang w:eastAsia="bg-BG"/>
        </w:rPr>
        <w:t xml:space="preserve">Е в производство по несъстоятелност;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2.2.3. </w:t>
      </w:r>
      <w:r w:rsidRPr="00C714C9">
        <w:rPr>
          <w:color w:val="000000"/>
          <w:sz w:val="24"/>
          <w:szCs w:val="24"/>
          <w:lang w:eastAsia="bg-BG"/>
        </w:rPr>
        <w:t xml:space="preserve">Е в процедура по ликвидация;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2.2.4. </w:t>
      </w:r>
      <w:r w:rsidRPr="00C714C9">
        <w:rPr>
          <w:color w:val="000000"/>
          <w:sz w:val="24"/>
          <w:szCs w:val="24"/>
          <w:lang w:eastAsia="bg-BG"/>
        </w:rPr>
        <w:t xml:space="preserve">Е сключил извънсъдебно споразумение с кредиторите си по смисъла на чл. 740 от Търговския закон;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2.2.5. </w:t>
      </w:r>
      <w:r w:rsidRPr="00C714C9">
        <w:rPr>
          <w:color w:val="000000"/>
          <w:sz w:val="24"/>
          <w:szCs w:val="24"/>
          <w:lang w:eastAsia="bg-BG"/>
        </w:rPr>
        <w:t xml:space="preserve">Е преустановил дейността си;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2.2.6. </w:t>
      </w:r>
      <w:r w:rsidRPr="00C714C9">
        <w:rPr>
          <w:color w:val="000000"/>
          <w:sz w:val="24"/>
          <w:szCs w:val="24"/>
          <w:lang w:eastAsia="bg-BG"/>
        </w:rPr>
        <w:t xml:space="preserve">Е чуждестранно лице и се намира в подобно положение, произтичащо от сходна процедура (по т. 2.2.1 – 2.2.5), съгласно законодателството на държавата, в която е установен;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2.2.7. </w:t>
      </w:r>
      <w:r w:rsidRPr="00C714C9">
        <w:rPr>
          <w:color w:val="000000"/>
          <w:sz w:val="24"/>
          <w:szCs w:val="24"/>
          <w:lang w:eastAsia="bg-BG"/>
        </w:rPr>
        <w:t xml:space="preserve">Сключил е споразумение с други лица с цел нарушаване на конкуренцията, което е установено с акт на компетентен орган;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w:t>
      </w:r>
      <w:r w:rsidRPr="00C714C9">
        <w:rPr>
          <w:b/>
          <w:color w:val="000000"/>
          <w:sz w:val="24"/>
          <w:szCs w:val="24"/>
          <w:lang w:eastAsia="bg-BG"/>
        </w:rPr>
        <w:t>2.2.8.</w:t>
      </w:r>
      <w:r w:rsidRPr="00C714C9">
        <w:rPr>
          <w:color w:val="000000"/>
          <w:sz w:val="24"/>
          <w:szCs w:val="24"/>
          <w:lang w:eastAsia="bg-BG"/>
        </w:rPr>
        <w:t xml:space="preserve"> </w:t>
      </w:r>
      <w:r w:rsidRPr="00C714C9">
        <w:rPr>
          <w:sz w:val="24"/>
          <w:szCs w:val="24"/>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823BFC" w:rsidRPr="00C714C9" w:rsidRDefault="00823BFC" w:rsidP="00823BFC">
      <w:pPr>
        <w:autoSpaceDE w:val="0"/>
        <w:autoSpaceDN w:val="0"/>
        <w:adjustRightInd w:val="0"/>
        <w:jc w:val="both"/>
        <w:rPr>
          <w:color w:val="000000"/>
          <w:sz w:val="24"/>
          <w:szCs w:val="24"/>
          <w:lang w:eastAsia="bg-BG"/>
        </w:rPr>
      </w:pPr>
      <w:r>
        <w:rPr>
          <w:b/>
          <w:bCs/>
          <w:color w:val="000000"/>
          <w:sz w:val="24"/>
          <w:szCs w:val="24"/>
          <w:lang w:val="bg-BG" w:eastAsia="bg-BG"/>
        </w:rPr>
        <w:t xml:space="preserve">         </w:t>
      </w:r>
      <w:r w:rsidRPr="00C714C9">
        <w:rPr>
          <w:b/>
          <w:bCs/>
          <w:color w:val="000000"/>
          <w:sz w:val="24"/>
          <w:szCs w:val="24"/>
          <w:lang w:eastAsia="bg-BG"/>
        </w:rPr>
        <w:t xml:space="preserve">2.2.9. </w:t>
      </w:r>
      <w:r w:rsidRPr="00C714C9">
        <w:rPr>
          <w:color w:val="000000"/>
          <w:sz w:val="24"/>
          <w:szCs w:val="24"/>
          <w:lang w:eastAsia="bg-BG"/>
        </w:rPr>
        <w:t xml:space="preserve">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опитало да: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w:t>
      </w:r>
      <w:proofErr w:type="gramStart"/>
      <w:r w:rsidRPr="00C714C9">
        <w:rPr>
          <w:color w:val="000000"/>
          <w:sz w:val="24"/>
          <w:szCs w:val="24"/>
          <w:lang w:eastAsia="bg-BG"/>
        </w:rPr>
        <w:t>повлияе</w:t>
      </w:r>
      <w:proofErr w:type="gramEnd"/>
      <w:r w:rsidRPr="00C714C9">
        <w:rPr>
          <w:color w:val="000000"/>
          <w:sz w:val="24"/>
          <w:szCs w:val="24"/>
          <w:lang w:eastAsia="bg-BG"/>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w:t>
      </w:r>
      <w:proofErr w:type="gramStart"/>
      <w:r w:rsidRPr="00C714C9">
        <w:rPr>
          <w:color w:val="000000"/>
          <w:sz w:val="24"/>
          <w:szCs w:val="24"/>
          <w:lang w:eastAsia="bg-BG"/>
        </w:rPr>
        <w:t>получи</w:t>
      </w:r>
      <w:proofErr w:type="gramEnd"/>
      <w:r w:rsidRPr="00C714C9">
        <w:rPr>
          <w:color w:val="000000"/>
          <w:sz w:val="24"/>
          <w:szCs w:val="24"/>
          <w:lang w:eastAsia="bg-BG"/>
        </w:rPr>
        <w:t xml:space="preserve"> информация, която може да му даде неоснователно предимство в процедурата за възлагане на обществена поръчка. </w:t>
      </w:r>
    </w:p>
    <w:p w:rsidR="00823BFC" w:rsidRPr="00C714C9" w:rsidRDefault="00823BFC" w:rsidP="00823BFC">
      <w:pPr>
        <w:pStyle w:val="Default"/>
        <w:jc w:val="both"/>
        <w:rPr>
          <w:rFonts w:ascii="Times New Roman" w:hAnsi="Times New Roman" w:cs="Times New Roman"/>
        </w:rPr>
      </w:pPr>
      <w:r>
        <w:rPr>
          <w:rFonts w:ascii="Times New Roman" w:hAnsi="Times New Roman" w:cs="Times New Roman"/>
          <w:b/>
          <w:bCs/>
        </w:rPr>
        <w:t xml:space="preserve">           </w:t>
      </w:r>
      <w:r w:rsidRPr="00C714C9">
        <w:rPr>
          <w:rFonts w:ascii="Times New Roman" w:hAnsi="Times New Roman" w:cs="Times New Roman"/>
          <w:b/>
          <w:bCs/>
        </w:rPr>
        <w:t xml:space="preserve">2.3. </w:t>
      </w:r>
      <w:r w:rsidRPr="00C714C9">
        <w:rPr>
          <w:rFonts w:ascii="Times New Roman" w:hAnsi="Times New Roman" w:cs="Times New Roman"/>
        </w:rPr>
        <w:t>В случай, че участникът е обединение, което не е юридическо лице, изброените по-горе изисквания се прилагат за всеки член на обединението поотделно. Когато се предвижда участие на подизпълнител, посочените изисквания се прилагат и за подизпълнителя, с оглед на вида и дела на участието му.</w:t>
      </w:r>
    </w:p>
    <w:p w:rsidR="00823BFC" w:rsidRPr="00C714C9" w:rsidRDefault="00823BFC" w:rsidP="00823BFC">
      <w:pPr>
        <w:pStyle w:val="Default"/>
        <w:jc w:val="both"/>
        <w:rPr>
          <w:rFonts w:ascii="Times New Roman" w:hAnsi="Times New Roman" w:cs="Times New Roman"/>
        </w:rPr>
      </w:pPr>
      <w:r>
        <w:rPr>
          <w:rFonts w:ascii="Times New Roman" w:hAnsi="Times New Roman" w:cs="Times New Roman"/>
          <w:b/>
          <w:bCs/>
        </w:rPr>
        <w:t xml:space="preserve">            </w:t>
      </w:r>
      <w:r w:rsidRPr="00C714C9">
        <w:rPr>
          <w:rFonts w:ascii="Times New Roman" w:hAnsi="Times New Roman" w:cs="Times New Roman"/>
          <w:b/>
          <w:bCs/>
        </w:rPr>
        <w:t xml:space="preserve">2.4. </w:t>
      </w:r>
      <w:r w:rsidRPr="00C714C9">
        <w:rPr>
          <w:rFonts w:ascii="Times New Roman" w:hAnsi="Times New Roman" w:cs="Times New Roman"/>
        </w:rPr>
        <w:t xml:space="preserve">При подаване на офертата, участникът посочва липсата на обстоятелствата по т. 2.1 и т. 2.2 в ЕЕДОП - Приложение № 2 към документацията на обществената поръчка. </w:t>
      </w:r>
    </w:p>
    <w:p w:rsidR="00823BFC" w:rsidRPr="00C714C9" w:rsidRDefault="00823BFC" w:rsidP="00823BFC">
      <w:pPr>
        <w:autoSpaceDE w:val="0"/>
        <w:autoSpaceDN w:val="0"/>
        <w:adjustRightInd w:val="0"/>
        <w:jc w:val="both"/>
        <w:rPr>
          <w:b/>
          <w:bCs/>
          <w:color w:val="000000"/>
          <w:sz w:val="24"/>
          <w:szCs w:val="24"/>
          <w:lang w:eastAsia="bg-BG"/>
        </w:rPr>
      </w:pPr>
      <w:r w:rsidRPr="00C714C9">
        <w:rPr>
          <w:b/>
          <w:bCs/>
          <w:color w:val="000000"/>
          <w:sz w:val="24"/>
          <w:szCs w:val="24"/>
          <w:lang w:eastAsia="bg-BG"/>
        </w:rPr>
        <w:tab/>
        <w:t xml:space="preserve">2.5. </w:t>
      </w:r>
      <w:r w:rsidRPr="00C714C9">
        <w:rPr>
          <w:color w:val="000000"/>
          <w:sz w:val="24"/>
          <w:szCs w:val="24"/>
          <w:lang w:eastAsia="bg-BG"/>
        </w:rPr>
        <w:t>Възложителят отстранява от участие в процедурата за възлагане на обществена поръчка участник, за когото са налице ограниченията по чл. 21 или чл. 22 от Закона за предотвратяване и установяване на конфликт на интереси.</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            2.6. </w:t>
      </w:r>
      <w:r w:rsidRPr="00C714C9">
        <w:rPr>
          <w:color w:val="000000"/>
          <w:sz w:val="24"/>
          <w:szCs w:val="24"/>
          <w:lang w:eastAsia="bg-BG"/>
        </w:rPr>
        <w:t xml:space="preserve">Възложителят отстранява от участие в процедурата за възлагане на обществена поръчка участник, за когото </w:t>
      </w:r>
      <w:r w:rsidRPr="00C714C9">
        <w:rPr>
          <w:sz w:val="24"/>
          <w:szCs w:val="24"/>
        </w:rPr>
        <w:t xml:space="preserve">се установи, че е дружество, регистрирано в юрисдикция с преференциален данъчен режим или е контролирано от такова дружество, или някой от членовете на обединението е регистрирано или контролирано от регистрирано дружество лице, освен ако е налице изключение по чл. 4 от Закона за </w:t>
      </w:r>
      <w:r w:rsidRPr="00C714C9">
        <w:rPr>
          <w:sz w:val="24"/>
          <w:szCs w:val="24"/>
        </w:rPr>
        <w:lastRenderedPageBreak/>
        <w:t>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C714C9">
        <w:rPr>
          <w:color w:val="000000"/>
          <w:sz w:val="24"/>
          <w:szCs w:val="24"/>
          <w:lang w:eastAsia="bg-BG"/>
        </w:rPr>
        <w:t xml:space="preserve">. </w:t>
      </w:r>
    </w:p>
    <w:p w:rsidR="00823BFC" w:rsidRPr="00753452" w:rsidRDefault="00823BFC" w:rsidP="00823BFC">
      <w:pPr>
        <w:autoSpaceDE w:val="0"/>
        <w:autoSpaceDN w:val="0"/>
        <w:adjustRightInd w:val="0"/>
        <w:jc w:val="both"/>
        <w:rPr>
          <w:i/>
          <w:color w:val="000000"/>
          <w:sz w:val="24"/>
          <w:szCs w:val="24"/>
          <w:lang w:eastAsia="bg-BG"/>
        </w:rPr>
      </w:pPr>
      <w:r w:rsidRPr="00C714C9">
        <w:rPr>
          <w:color w:val="000000"/>
          <w:sz w:val="24"/>
          <w:szCs w:val="24"/>
          <w:lang w:eastAsia="bg-BG"/>
        </w:rPr>
        <w:t xml:space="preserve">          </w:t>
      </w:r>
      <w:r w:rsidRPr="00C714C9">
        <w:rPr>
          <w:color w:val="000000"/>
          <w:sz w:val="24"/>
          <w:szCs w:val="24"/>
          <w:lang w:eastAsia="bg-BG"/>
        </w:rPr>
        <w:tab/>
      </w:r>
      <w:r w:rsidRPr="00753452">
        <w:rPr>
          <w:i/>
          <w:sz w:val="24"/>
          <w:szCs w:val="24"/>
        </w:rPr>
        <w:t>Информация за липсата или наличието на обстоятелствата по т. 2.6 се отразява в част ІІІ, раздел „Г“ на ЕЕДОП,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 Посочва се партидата от Търговския регистър по чл. 3, ал. 1 от Закона за Търговския регистър, по която са вписани обстоятелства и данни по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753452">
        <w:rPr>
          <w:i/>
          <w:color w:val="000000"/>
          <w:sz w:val="24"/>
          <w:szCs w:val="24"/>
          <w:lang w:eastAsia="bg-BG"/>
        </w:rPr>
        <w:t xml:space="preserve">.  </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rPr>
        <w:t xml:space="preserve">          </w:t>
      </w:r>
      <w:r w:rsidRPr="00C714C9">
        <w:rPr>
          <w:rFonts w:ascii="Times New Roman" w:hAnsi="Times New Roman" w:cs="Times New Roman"/>
        </w:rPr>
        <w:tab/>
      </w:r>
      <w:r w:rsidRPr="00C714C9">
        <w:rPr>
          <w:rFonts w:ascii="Times New Roman" w:hAnsi="Times New Roman" w:cs="Times New Roman"/>
          <w:b/>
        </w:rPr>
        <w:t>2.7.</w:t>
      </w:r>
      <w:r w:rsidRPr="00C714C9">
        <w:rPr>
          <w:rFonts w:ascii="Times New Roman" w:hAnsi="Times New Roman" w:cs="Times New Roman"/>
        </w:rPr>
        <w:t xml:space="preserve"> Възложителят отстранява от участие в процедурата за възлагане на обществена поръчка участник, който е свързано лице по смисъла на § 2, т. 45 от ДР на ЗОП с друг участник в процедурата.</w:t>
      </w:r>
    </w:p>
    <w:p w:rsidR="00823BFC" w:rsidRPr="00753452" w:rsidRDefault="00823BFC" w:rsidP="00823BFC">
      <w:pPr>
        <w:pStyle w:val="Default"/>
        <w:jc w:val="both"/>
        <w:rPr>
          <w:rFonts w:ascii="Times New Roman" w:hAnsi="Times New Roman" w:cs="Times New Roman"/>
          <w:i/>
        </w:rPr>
      </w:pPr>
      <w:r w:rsidRPr="00C714C9">
        <w:rPr>
          <w:rFonts w:ascii="Times New Roman" w:hAnsi="Times New Roman" w:cs="Times New Roman"/>
        </w:rPr>
        <w:t xml:space="preserve">            </w:t>
      </w:r>
      <w:r w:rsidRPr="00753452">
        <w:rPr>
          <w:rFonts w:ascii="Times New Roman" w:hAnsi="Times New Roman" w:cs="Times New Roman"/>
          <w:i/>
        </w:rPr>
        <w:t>Информация за липсата или наличието на обстоятелствата т. 2.7. се отразява в част ІІІ, раздел „Г“ на ЕЕДОП. Декларирането липсата/наличието на свързаност се извършва от физическото лице - участник, ЕТ и от всяко от лицата представляващи участника - ЮЛ, съгласно вписването по актуална търговска регистрация, от членовете на управителни и надзорни органи и от други лица със статут, който им позволява да влияят пряко върху дейността на участника по начин, еквивалентен на този, валиден за представляващите го лица, членовете на управителните или надзорните му органи.</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bCs/>
          <w:lang w:val="en-US"/>
        </w:rPr>
        <w:t xml:space="preserve"> </w:t>
      </w:r>
      <w:r w:rsidRPr="00C714C9">
        <w:rPr>
          <w:rFonts w:ascii="Times New Roman" w:hAnsi="Times New Roman" w:cs="Times New Roman"/>
          <w:bCs/>
        </w:rPr>
        <w:tab/>
      </w:r>
      <w:r w:rsidRPr="00C714C9">
        <w:rPr>
          <w:rFonts w:ascii="Times New Roman" w:hAnsi="Times New Roman" w:cs="Times New Roman"/>
          <w:b/>
          <w:bCs/>
        </w:rPr>
        <w:t xml:space="preserve">2.8. </w:t>
      </w:r>
      <w:r w:rsidRPr="00C714C9">
        <w:rPr>
          <w:rFonts w:ascii="Times New Roman" w:hAnsi="Times New Roman" w:cs="Times New Roman"/>
        </w:rPr>
        <w:t xml:space="preserve">Участник, за когото са налице основания по т. 2.1. и обстоятелства по т. 2.2.,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а) </w:t>
      </w:r>
      <w:proofErr w:type="gramStart"/>
      <w:r w:rsidRPr="00C714C9">
        <w:rPr>
          <w:color w:val="000000"/>
          <w:sz w:val="24"/>
          <w:szCs w:val="24"/>
          <w:lang w:eastAsia="bg-BG"/>
        </w:rPr>
        <w:t>е</w:t>
      </w:r>
      <w:proofErr w:type="gramEnd"/>
      <w:r w:rsidRPr="00C714C9">
        <w:rPr>
          <w:color w:val="000000"/>
          <w:sz w:val="24"/>
          <w:szCs w:val="24"/>
          <w:lang w:eastAsia="bg-BG"/>
        </w:rPr>
        <w:t xml:space="preserve"> погасил</w:t>
      </w:r>
      <w:r>
        <w:rPr>
          <w:color w:val="000000"/>
          <w:sz w:val="24"/>
          <w:szCs w:val="24"/>
          <w:lang w:eastAsia="bg-BG"/>
        </w:rPr>
        <w:t xml:space="preserve"> задълженията си по чл. 54, ал.</w:t>
      </w:r>
      <w:r w:rsidRPr="00C714C9">
        <w:rPr>
          <w:color w:val="000000"/>
          <w:sz w:val="24"/>
          <w:szCs w:val="24"/>
          <w:lang w:eastAsia="bg-BG"/>
        </w:rPr>
        <w:t xml:space="preserve">1, т. 3 от ЗОП, включително начислените лихви и/или глоби или че те са разсрочени, отсрочени или обезпечени;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б) </w:t>
      </w:r>
      <w:proofErr w:type="gramStart"/>
      <w:r w:rsidRPr="00C714C9">
        <w:rPr>
          <w:color w:val="000000"/>
          <w:sz w:val="24"/>
          <w:szCs w:val="24"/>
          <w:lang w:eastAsia="bg-BG"/>
        </w:rPr>
        <w:t>е</w:t>
      </w:r>
      <w:proofErr w:type="gramEnd"/>
      <w:r w:rsidRPr="00C714C9">
        <w:rPr>
          <w:color w:val="000000"/>
          <w:sz w:val="24"/>
          <w:szCs w:val="24"/>
          <w:lang w:eastAsia="bg-BG"/>
        </w:rPr>
        <w:t xml:space="preserve">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в) </w:t>
      </w:r>
      <w:proofErr w:type="gramStart"/>
      <w:r w:rsidRPr="00C714C9">
        <w:rPr>
          <w:color w:val="000000"/>
          <w:sz w:val="24"/>
          <w:szCs w:val="24"/>
          <w:lang w:eastAsia="bg-BG"/>
        </w:rPr>
        <w:t>е</w:t>
      </w:r>
      <w:proofErr w:type="gramEnd"/>
      <w:r w:rsidRPr="00C714C9">
        <w:rPr>
          <w:color w:val="000000"/>
          <w:sz w:val="24"/>
          <w:szCs w:val="24"/>
          <w:lang w:eastAsia="bg-BG"/>
        </w:rPr>
        <w:t xml:space="preserve">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2.9. </w:t>
      </w:r>
      <w:r w:rsidRPr="00C714C9">
        <w:rPr>
          <w:color w:val="000000"/>
          <w:sz w:val="24"/>
          <w:szCs w:val="24"/>
          <w:lang w:eastAsia="bg-BG"/>
        </w:rPr>
        <w:t xml:space="preserve">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 </w:t>
      </w:r>
    </w:p>
    <w:p w:rsidR="00753452" w:rsidRPr="00C714C9" w:rsidRDefault="00823BFC" w:rsidP="00753452">
      <w:pPr>
        <w:jc w:val="both"/>
        <w:rPr>
          <w:color w:val="000000"/>
          <w:sz w:val="24"/>
          <w:szCs w:val="24"/>
          <w:lang w:eastAsia="bg-BG"/>
        </w:rPr>
      </w:pPr>
      <w:r w:rsidRPr="00C714C9">
        <w:rPr>
          <w:b/>
          <w:bCs/>
          <w:color w:val="000000"/>
          <w:sz w:val="24"/>
          <w:szCs w:val="24"/>
          <w:lang w:eastAsia="bg-BG"/>
        </w:rPr>
        <w:tab/>
        <w:t xml:space="preserve">2.10. </w:t>
      </w:r>
      <w:r w:rsidRPr="00C714C9">
        <w:rPr>
          <w:color w:val="000000"/>
          <w:sz w:val="24"/>
          <w:szCs w:val="24"/>
          <w:lang w:eastAsia="bg-BG"/>
        </w:rPr>
        <w:t>Мотивите за приемане или отхвърляне на предприетите мерки и представените</w:t>
      </w:r>
      <w:r w:rsidR="00753452" w:rsidRPr="00753452">
        <w:rPr>
          <w:bCs/>
          <w:sz w:val="24"/>
          <w:szCs w:val="24"/>
          <w:lang w:val="bg-BG"/>
        </w:rPr>
        <w:t xml:space="preserve"> </w:t>
      </w:r>
      <w:r w:rsidR="00753452" w:rsidRPr="00753452">
        <w:rPr>
          <w:bCs/>
          <w:color w:val="000000"/>
          <w:sz w:val="24"/>
          <w:szCs w:val="24"/>
          <w:lang w:val="bg-BG" w:eastAsia="bg-BG"/>
        </w:rPr>
        <w:t>по чл.45, ал.2 от ППЗОП</w:t>
      </w:r>
      <w:r w:rsidRPr="00C714C9">
        <w:rPr>
          <w:color w:val="000000"/>
          <w:sz w:val="24"/>
          <w:szCs w:val="24"/>
          <w:lang w:eastAsia="bg-BG"/>
        </w:rPr>
        <w:t xml:space="preserve"> доказателства </w:t>
      </w:r>
      <w:r w:rsidR="00753452" w:rsidRPr="00753452">
        <w:rPr>
          <w:bCs/>
          <w:sz w:val="24"/>
          <w:szCs w:val="24"/>
          <w:lang w:val="bg-BG"/>
        </w:rPr>
        <w:t xml:space="preserve">за надеждността на участника се </w:t>
      </w:r>
    </w:p>
    <w:p w:rsidR="00823BFC" w:rsidRPr="00C714C9" w:rsidRDefault="00823BFC" w:rsidP="00823BFC">
      <w:pPr>
        <w:autoSpaceDE w:val="0"/>
        <w:autoSpaceDN w:val="0"/>
        <w:adjustRightInd w:val="0"/>
        <w:jc w:val="both"/>
        <w:rPr>
          <w:color w:val="000000"/>
          <w:sz w:val="24"/>
          <w:szCs w:val="24"/>
          <w:lang w:eastAsia="bg-BG"/>
        </w:rPr>
      </w:pPr>
      <w:proofErr w:type="gramStart"/>
      <w:r w:rsidRPr="00C714C9">
        <w:rPr>
          <w:color w:val="000000"/>
          <w:sz w:val="24"/>
          <w:szCs w:val="24"/>
          <w:lang w:eastAsia="bg-BG"/>
        </w:rPr>
        <w:t>посочват</w:t>
      </w:r>
      <w:proofErr w:type="gramEnd"/>
      <w:r w:rsidRPr="00C714C9">
        <w:rPr>
          <w:color w:val="000000"/>
          <w:sz w:val="24"/>
          <w:szCs w:val="24"/>
          <w:lang w:eastAsia="bg-BG"/>
        </w:rPr>
        <w:t xml:space="preserve"> в решението за определяне на изпълнител или за прекратяване на процедурата.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2.11. </w:t>
      </w:r>
      <w:r w:rsidRPr="00C714C9">
        <w:rPr>
          <w:color w:val="000000"/>
          <w:sz w:val="24"/>
          <w:szCs w:val="24"/>
          <w:lang w:eastAsia="bg-BG"/>
        </w:rPr>
        <w:t xml:space="preserve">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от ЗОП, възникнали преди или по време на процедурата. Отстраняването по настоящата точка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2.12. </w:t>
      </w:r>
      <w:r w:rsidRPr="00C714C9">
        <w:rPr>
          <w:color w:val="000000"/>
          <w:sz w:val="24"/>
          <w:szCs w:val="24"/>
          <w:lang w:eastAsia="bg-BG"/>
        </w:rPr>
        <w:t xml:space="preserve">Основанията за отстраняване се прилагат до изтичане на следните срокове: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а) </w:t>
      </w:r>
      <w:proofErr w:type="gramStart"/>
      <w:r w:rsidRPr="00C714C9">
        <w:rPr>
          <w:color w:val="000000"/>
          <w:sz w:val="24"/>
          <w:szCs w:val="24"/>
          <w:lang w:eastAsia="bg-BG"/>
        </w:rPr>
        <w:t>пет</w:t>
      </w:r>
      <w:proofErr w:type="gramEnd"/>
      <w:r w:rsidRPr="00C714C9">
        <w:rPr>
          <w:color w:val="000000"/>
          <w:sz w:val="24"/>
          <w:szCs w:val="24"/>
          <w:lang w:eastAsia="bg-BG"/>
        </w:rPr>
        <w:t xml:space="preserve"> години от влизането в сила на присъдата – по отношение на обстоятелства по чл. 54, ал. 1, т. 1 и 2 от ЗОП, освен ако в присъдата е посочен друг срок; </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b/>
          <w:bCs/>
        </w:rPr>
        <w:t xml:space="preserve">б) </w:t>
      </w:r>
      <w:r w:rsidRPr="00C714C9">
        <w:rPr>
          <w:rFonts w:ascii="Times New Roman" w:hAnsi="Times New Roman" w:cs="Times New Roman"/>
        </w:rPr>
        <w:t>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w:t>
      </w:r>
    </w:p>
    <w:p w:rsidR="00823BFC" w:rsidRPr="00C714C9" w:rsidRDefault="00823BFC" w:rsidP="00823BFC">
      <w:pPr>
        <w:pStyle w:val="Default"/>
        <w:ind w:left="426"/>
        <w:jc w:val="both"/>
        <w:rPr>
          <w:rFonts w:ascii="Times New Roman" w:hAnsi="Times New Roman" w:cs="Times New Roman"/>
        </w:rPr>
      </w:pPr>
    </w:p>
    <w:p w:rsidR="00823BFC" w:rsidRPr="00753452" w:rsidRDefault="00753452" w:rsidP="00753452">
      <w:pPr>
        <w:suppressAutoHyphens/>
        <w:ind w:right="338"/>
        <w:jc w:val="both"/>
        <w:rPr>
          <w:rFonts w:eastAsia="Arial"/>
          <w:b/>
          <w:bCs/>
          <w:sz w:val="24"/>
          <w:szCs w:val="24"/>
          <w:lang w:eastAsia="ar-SA"/>
        </w:rPr>
      </w:pPr>
      <w:r>
        <w:rPr>
          <w:rFonts w:eastAsia="Arial"/>
          <w:b/>
          <w:bCs/>
          <w:sz w:val="24"/>
          <w:szCs w:val="24"/>
          <w:lang w:val="bg-BG" w:eastAsia="ar-SA"/>
        </w:rPr>
        <w:t xml:space="preserve">           3. </w:t>
      </w:r>
      <w:r w:rsidR="00823BFC" w:rsidRPr="00753452">
        <w:rPr>
          <w:rFonts w:eastAsia="Arial"/>
          <w:b/>
          <w:bCs/>
          <w:sz w:val="24"/>
          <w:szCs w:val="24"/>
          <w:lang w:eastAsia="ar-SA"/>
        </w:rPr>
        <w:t>Критерии за подбор на участниците</w:t>
      </w:r>
    </w:p>
    <w:p w:rsidR="00545034" w:rsidRPr="00753452" w:rsidRDefault="00753452" w:rsidP="00753452">
      <w:pPr>
        <w:pStyle w:val="NoSpacing"/>
        <w:ind w:left="66"/>
        <w:jc w:val="both"/>
        <w:rPr>
          <w:rFonts w:ascii="Times New Roman" w:hAnsi="Times New Roman"/>
          <w:iCs/>
          <w:color w:val="000000"/>
          <w:sz w:val="24"/>
          <w:szCs w:val="24"/>
          <w:lang w:val="bg-BG" w:bidi="bg-BG"/>
        </w:rPr>
      </w:pPr>
      <w:r>
        <w:rPr>
          <w:rFonts w:ascii="Times New Roman" w:hAnsi="Times New Roman"/>
          <w:iCs/>
          <w:color w:val="000000"/>
          <w:sz w:val="28"/>
          <w:szCs w:val="28"/>
          <w:lang w:val="bg-BG" w:bidi="bg-BG"/>
        </w:rPr>
        <w:lastRenderedPageBreak/>
        <w:t xml:space="preserve">        </w:t>
      </w:r>
      <w:r w:rsidR="00545034" w:rsidRPr="00753452">
        <w:rPr>
          <w:rFonts w:ascii="Times New Roman" w:hAnsi="Times New Roman"/>
          <w:iCs/>
          <w:color w:val="000000"/>
          <w:sz w:val="24"/>
          <w:szCs w:val="24"/>
          <w:lang w:val="bg-BG" w:bidi="bg-BG"/>
        </w:rPr>
        <w:t>1.1 Участникът следва да притежава лиценз, издаден от КЕВР за „Търговия с електрическа енергия“, съгласно чл. 39, ал. 1, т. 5 от Закона за енергетиката (ЗЕ), включващ права и задължения, свързани с дейността „координатор на балансираща група“, съгласно чл. 39, ал. 5 от ЗЕ.</w:t>
      </w:r>
    </w:p>
    <w:p w:rsidR="00545034" w:rsidRPr="002C22C2" w:rsidRDefault="00545034" w:rsidP="00753452">
      <w:pPr>
        <w:ind w:firstLine="567"/>
        <w:jc w:val="both"/>
        <w:rPr>
          <w:color w:val="000000"/>
          <w:sz w:val="28"/>
          <w:szCs w:val="28"/>
          <w:lang w:val="bg-BG" w:eastAsia="bg-BG"/>
        </w:rPr>
      </w:pPr>
      <w:r w:rsidRPr="00753452">
        <w:rPr>
          <w:i/>
          <w:color w:val="000000"/>
          <w:sz w:val="24"/>
          <w:szCs w:val="24"/>
          <w:lang w:val="bg-BG" w:eastAsia="bg-BG"/>
        </w:rPr>
        <w:t>За доказване на изискването участникът предоставя (попълва) в приложения към документацията за обществената поръчка образец №1 ЕЕДОП (част IV, буква А, т.2) информация. В случай, че доказателствата за посочената информация се съдържат в публичен регистър или са достъпни, следва да се посочи в ЕЕДОП препратка към публичния регистър.</w:t>
      </w:r>
    </w:p>
    <w:p w:rsidR="00545034" w:rsidRPr="00753452" w:rsidRDefault="00545034" w:rsidP="00545034">
      <w:pPr>
        <w:ind w:firstLine="567"/>
        <w:jc w:val="both"/>
        <w:rPr>
          <w:i/>
          <w:color w:val="000000"/>
          <w:sz w:val="24"/>
          <w:szCs w:val="24"/>
          <w:lang w:val="bg-BG" w:eastAsia="bg-BG"/>
        </w:rPr>
      </w:pPr>
      <w:r w:rsidRPr="00753452">
        <w:rPr>
          <w:i/>
          <w:color w:val="000000"/>
          <w:sz w:val="24"/>
          <w:szCs w:val="24"/>
          <w:lang w:val="bg-BG" w:eastAsia="bg-BG"/>
        </w:rPr>
        <w:t>В случай че участникът участва като обединение/консорциум, което не е юридическо лице, минималното изискване за притежаване на лиценз, издаден от КЕВР, съгласно чл. 39, ал. 1, т. 1 и/или т. 5 от Закона за енергетиката (ЗЕ), се отнася за всеки член от обединението/консорциума, който ще извършва дейностите по доставка на електрическа енергия и „координатор на балансираща група“.</w:t>
      </w:r>
    </w:p>
    <w:p w:rsidR="00545034" w:rsidRPr="00753452" w:rsidRDefault="00753452" w:rsidP="00545034">
      <w:pPr>
        <w:jc w:val="both"/>
        <w:rPr>
          <w:color w:val="000000"/>
          <w:sz w:val="24"/>
          <w:szCs w:val="24"/>
          <w:lang w:val="bg-BG" w:eastAsia="bg-BG"/>
        </w:rPr>
      </w:pPr>
      <w:r>
        <w:rPr>
          <w:color w:val="000000"/>
          <w:sz w:val="28"/>
          <w:szCs w:val="28"/>
          <w:lang w:val="bg-BG" w:eastAsia="bg-BG"/>
        </w:rPr>
        <w:t xml:space="preserve">         </w:t>
      </w:r>
      <w:r w:rsidR="00545034" w:rsidRPr="00753452">
        <w:rPr>
          <w:color w:val="000000"/>
          <w:sz w:val="24"/>
          <w:szCs w:val="24"/>
          <w:lang w:val="bg-BG" w:eastAsia="bg-BG"/>
        </w:rPr>
        <w:t>1.2. Участникът следва да притежава регистрация в „Регистър на координаторите на стандартни балансиращи групи“ на „Електроенергиен системен оператор” ЕАД</w:t>
      </w:r>
      <w:r>
        <w:rPr>
          <w:color w:val="000000"/>
          <w:sz w:val="24"/>
          <w:szCs w:val="24"/>
          <w:lang w:val="bg-BG" w:eastAsia="bg-BG"/>
        </w:rPr>
        <w:t>.</w:t>
      </w:r>
    </w:p>
    <w:p w:rsidR="00545034" w:rsidRPr="00753452" w:rsidRDefault="00545034" w:rsidP="00545034">
      <w:pPr>
        <w:ind w:firstLine="567"/>
        <w:jc w:val="both"/>
        <w:rPr>
          <w:i/>
          <w:color w:val="000000"/>
          <w:sz w:val="24"/>
          <w:szCs w:val="24"/>
          <w:lang w:val="bg-BG" w:eastAsia="bg-BG"/>
        </w:rPr>
      </w:pPr>
      <w:r w:rsidRPr="00753452">
        <w:rPr>
          <w:i/>
          <w:color w:val="000000"/>
          <w:sz w:val="24"/>
          <w:szCs w:val="24"/>
          <w:lang w:val="bg-BG" w:eastAsia="bg-BG"/>
        </w:rPr>
        <w:t>За доказване на изискването участникът предоставя (попълва) в приложения към документацията за обществената поръчка образец №1 ЕЕДОП (част IV, буква А, т.2) информация. В случай, че доказателствата за посочената информация се съдържат в публичен регистър или са достъпни, следва да се посочи в ЕЕДОП препратка към публичния регистър.</w:t>
      </w:r>
    </w:p>
    <w:p w:rsidR="00545034" w:rsidRDefault="00545034" w:rsidP="00545034">
      <w:pPr>
        <w:ind w:firstLine="567"/>
        <w:jc w:val="both"/>
        <w:rPr>
          <w:i/>
          <w:color w:val="000000"/>
          <w:sz w:val="24"/>
          <w:szCs w:val="24"/>
          <w:lang w:val="bg-BG" w:eastAsia="bg-BG"/>
        </w:rPr>
      </w:pPr>
      <w:r w:rsidRPr="00753452">
        <w:rPr>
          <w:i/>
          <w:color w:val="000000"/>
          <w:sz w:val="24"/>
          <w:szCs w:val="24"/>
          <w:lang w:val="bg-BG" w:eastAsia="bg-BG"/>
        </w:rPr>
        <w:t>В случай че участникът участва като обединение/консорциум, което не е юридическо лице, минималното изискване за регистрация в Регистъра на координаторите на стандартни балансиращи групи на ЕСО ЕАД, се отнася за този член на обединението, който ще извършва дейностите по доставка на електрическа енергия и „координатор на балансираща група“.</w:t>
      </w:r>
    </w:p>
    <w:p w:rsidR="000975B0" w:rsidRPr="00753452" w:rsidRDefault="000975B0" w:rsidP="00545034">
      <w:pPr>
        <w:ind w:firstLine="567"/>
        <w:jc w:val="both"/>
        <w:rPr>
          <w:i/>
          <w:color w:val="000000"/>
          <w:sz w:val="24"/>
          <w:szCs w:val="24"/>
          <w:lang w:val="bg-BG" w:eastAsia="bg-BG"/>
        </w:rPr>
      </w:pPr>
    </w:p>
    <w:p w:rsidR="00545034" w:rsidRPr="00FD0879" w:rsidRDefault="00FD0879" w:rsidP="00545034">
      <w:pPr>
        <w:autoSpaceDE w:val="0"/>
        <w:autoSpaceDN w:val="0"/>
        <w:adjustRightInd w:val="0"/>
        <w:jc w:val="both"/>
        <w:rPr>
          <w:b/>
          <w:bCs/>
          <w:color w:val="000000"/>
          <w:sz w:val="24"/>
          <w:szCs w:val="24"/>
          <w:lang w:val="bg-BG" w:eastAsia="bg-BG"/>
        </w:rPr>
      </w:pPr>
      <w:r w:rsidRPr="00FD0879">
        <w:rPr>
          <w:b/>
          <w:bCs/>
          <w:color w:val="000000"/>
          <w:sz w:val="24"/>
          <w:szCs w:val="24"/>
          <w:lang w:val="bg-BG" w:eastAsia="bg-BG"/>
        </w:rPr>
        <w:t xml:space="preserve">           </w:t>
      </w:r>
      <w:r w:rsidR="00545034" w:rsidRPr="00FD0879">
        <w:rPr>
          <w:b/>
          <w:bCs/>
          <w:color w:val="000000"/>
          <w:sz w:val="24"/>
          <w:szCs w:val="24"/>
          <w:lang w:val="bg-BG" w:eastAsia="bg-BG"/>
        </w:rPr>
        <w:t>2. Икономическо и финансово състояние</w:t>
      </w:r>
    </w:p>
    <w:p w:rsidR="00545034" w:rsidRDefault="00FD0879" w:rsidP="00545034">
      <w:pPr>
        <w:autoSpaceDE w:val="0"/>
        <w:autoSpaceDN w:val="0"/>
        <w:adjustRightInd w:val="0"/>
        <w:jc w:val="both"/>
        <w:rPr>
          <w:bCs/>
          <w:color w:val="000000"/>
          <w:sz w:val="24"/>
          <w:szCs w:val="24"/>
          <w:lang w:val="bg-BG" w:eastAsia="bg-BG"/>
        </w:rPr>
      </w:pPr>
      <w:r w:rsidRPr="00FD0879">
        <w:rPr>
          <w:bCs/>
          <w:color w:val="000000"/>
          <w:sz w:val="24"/>
          <w:szCs w:val="24"/>
          <w:lang w:val="bg-BG" w:eastAsia="bg-BG"/>
        </w:rPr>
        <w:t xml:space="preserve">           </w:t>
      </w:r>
      <w:r w:rsidR="00545034" w:rsidRPr="00FD0879">
        <w:rPr>
          <w:bCs/>
          <w:color w:val="000000"/>
          <w:sz w:val="24"/>
          <w:szCs w:val="24"/>
          <w:lang w:val="bg-BG" w:eastAsia="bg-BG"/>
        </w:rPr>
        <w:t>Възложителят няма поставени изисквания по отношение на икономическото и финансовото състояние на участниците.</w:t>
      </w:r>
    </w:p>
    <w:p w:rsidR="000975B0" w:rsidRPr="00FD0879" w:rsidRDefault="000975B0" w:rsidP="00545034">
      <w:pPr>
        <w:autoSpaceDE w:val="0"/>
        <w:autoSpaceDN w:val="0"/>
        <w:adjustRightInd w:val="0"/>
        <w:jc w:val="both"/>
        <w:rPr>
          <w:bCs/>
          <w:color w:val="000000"/>
          <w:sz w:val="24"/>
          <w:szCs w:val="24"/>
          <w:lang w:val="bg-BG" w:eastAsia="bg-BG"/>
        </w:rPr>
      </w:pPr>
    </w:p>
    <w:p w:rsidR="00545034" w:rsidRPr="00FD0879" w:rsidRDefault="00545034" w:rsidP="00545034">
      <w:pPr>
        <w:autoSpaceDE w:val="0"/>
        <w:autoSpaceDN w:val="0"/>
        <w:adjustRightInd w:val="0"/>
        <w:jc w:val="both"/>
        <w:rPr>
          <w:bCs/>
          <w:i/>
          <w:color w:val="000000"/>
          <w:sz w:val="24"/>
          <w:szCs w:val="24"/>
          <w:lang w:val="bg-BG" w:eastAsia="bg-BG"/>
        </w:rPr>
      </w:pPr>
      <w:r w:rsidRPr="00FD0879">
        <w:rPr>
          <w:bCs/>
          <w:i/>
          <w:color w:val="000000"/>
          <w:sz w:val="24"/>
          <w:szCs w:val="24"/>
          <w:lang w:val="bg-BG" w:eastAsia="bg-BG"/>
        </w:rPr>
        <w:t xml:space="preserve">           </w:t>
      </w:r>
      <w:r w:rsidRPr="00FD0879">
        <w:rPr>
          <w:b/>
          <w:bCs/>
          <w:color w:val="000000"/>
          <w:sz w:val="24"/>
          <w:szCs w:val="24"/>
          <w:lang w:val="bg-BG" w:eastAsia="bg-BG"/>
        </w:rPr>
        <w:t>3. Технически и професионални способности</w:t>
      </w:r>
    </w:p>
    <w:p w:rsidR="00545034" w:rsidRPr="003B08BD" w:rsidRDefault="00FD0879" w:rsidP="00545034">
      <w:pPr>
        <w:autoSpaceDE w:val="0"/>
        <w:autoSpaceDN w:val="0"/>
        <w:adjustRightInd w:val="0"/>
        <w:jc w:val="both"/>
        <w:rPr>
          <w:bCs/>
          <w:color w:val="000000"/>
          <w:sz w:val="24"/>
          <w:szCs w:val="24"/>
          <w:lang w:val="bg-BG" w:eastAsia="bg-BG"/>
        </w:rPr>
      </w:pPr>
      <w:r>
        <w:rPr>
          <w:b/>
          <w:bCs/>
          <w:color w:val="000000"/>
          <w:sz w:val="24"/>
          <w:szCs w:val="24"/>
          <w:lang w:val="bg-BG" w:eastAsia="bg-BG"/>
        </w:rPr>
        <w:t xml:space="preserve">           </w:t>
      </w:r>
      <w:r w:rsidR="00545034" w:rsidRPr="003B08BD">
        <w:rPr>
          <w:bCs/>
          <w:color w:val="000000"/>
          <w:sz w:val="24"/>
          <w:szCs w:val="24"/>
          <w:lang w:val="bg-BG" w:eastAsia="bg-BG"/>
        </w:rPr>
        <w:t xml:space="preserve">Участникът следва да е изпълнил през последните 3 (три) години, считано от датата на подаване на офертата доставка/доставки, </w:t>
      </w:r>
      <w:r w:rsidR="00545034" w:rsidRPr="003B08BD">
        <w:rPr>
          <w:bCs/>
          <w:iCs/>
          <w:color w:val="000000"/>
          <w:sz w:val="24"/>
          <w:szCs w:val="24"/>
          <w:lang w:val="bg-BG" w:eastAsia="bg-BG"/>
        </w:rPr>
        <w:t>с която/които да е доставена не по-малко от 290 MWh електрическа енергия.</w:t>
      </w:r>
      <w:r w:rsidR="00545034" w:rsidRPr="003B08BD">
        <w:rPr>
          <w:bCs/>
          <w:color w:val="000000"/>
          <w:sz w:val="24"/>
          <w:szCs w:val="24"/>
          <w:lang w:val="bg-BG" w:eastAsia="bg-BG"/>
        </w:rPr>
        <w:t xml:space="preserve"> </w:t>
      </w:r>
    </w:p>
    <w:p w:rsidR="00545034" w:rsidRPr="00FD0879" w:rsidRDefault="00FD0879" w:rsidP="00545034">
      <w:pPr>
        <w:autoSpaceDE w:val="0"/>
        <w:autoSpaceDN w:val="0"/>
        <w:adjustRightInd w:val="0"/>
        <w:jc w:val="both"/>
        <w:rPr>
          <w:bCs/>
          <w:i/>
          <w:color w:val="000000"/>
          <w:sz w:val="24"/>
          <w:szCs w:val="24"/>
          <w:lang w:val="bg-BG" w:eastAsia="bg-BG"/>
        </w:rPr>
      </w:pPr>
      <w:r w:rsidRPr="00FD0879">
        <w:rPr>
          <w:bCs/>
          <w:i/>
          <w:color w:val="000000"/>
          <w:sz w:val="24"/>
          <w:szCs w:val="24"/>
          <w:lang w:val="bg-BG" w:eastAsia="bg-BG"/>
        </w:rPr>
        <w:t xml:space="preserve">           </w:t>
      </w:r>
      <w:r w:rsidR="00545034" w:rsidRPr="00FD0879">
        <w:rPr>
          <w:bCs/>
          <w:i/>
          <w:color w:val="000000"/>
          <w:sz w:val="24"/>
          <w:szCs w:val="24"/>
          <w:lang w:val="bg-BG" w:eastAsia="bg-BG"/>
        </w:rPr>
        <w:t>Списъкът с доставките с посочени стойности, дати и получатели се попълва в приложения към документацията</w:t>
      </w:r>
      <w:r>
        <w:rPr>
          <w:bCs/>
          <w:i/>
          <w:color w:val="000000"/>
          <w:sz w:val="24"/>
          <w:szCs w:val="24"/>
          <w:lang w:val="bg-BG" w:eastAsia="bg-BG"/>
        </w:rPr>
        <w:t xml:space="preserve"> </w:t>
      </w:r>
      <w:r w:rsidR="00545034" w:rsidRPr="00FD0879">
        <w:rPr>
          <w:bCs/>
          <w:i/>
          <w:color w:val="000000"/>
          <w:sz w:val="24"/>
          <w:szCs w:val="24"/>
          <w:lang w:val="bg-BG" w:eastAsia="bg-BG"/>
        </w:rPr>
        <w:t xml:space="preserve"> ЕЕДОП – част част IV, буква В, т.1б.</w:t>
      </w:r>
      <w:r>
        <w:rPr>
          <w:bCs/>
          <w:i/>
          <w:color w:val="000000"/>
          <w:sz w:val="24"/>
          <w:szCs w:val="24"/>
          <w:lang w:val="bg-BG" w:eastAsia="bg-BG"/>
        </w:rPr>
        <w:t xml:space="preserve"> </w:t>
      </w:r>
      <w:r w:rsidR="00545034" w:rsidRPr="00FD0879">
        <w:rPr>
          <w:bCs/>
          <w:i/>
          <w:color w:val="000000"/>
          <w:sz w:val="24"/>
          <w:szCs w:val="24"/>
          <w:lang w:val="bg-BG" w:eastAsia="bg-BG"/>
        </w:rPr>
        <w:t xml:space="preserve">В случай, че доказателството за извършената доставка/доставки е публикувано в публичен регистър, същит се посочва в ЕЕДОП. </w:t>
      </w:r>
    </w:p>
    <w:p w:rsidR="00545034" w:rsidRDefault="003B08BD" w:rsidP="00545034">
      <w:pPr>
        <w:autoSpaceDE w:val="0"/>
        <w:autoSpaceDN w:val="0"/>
        <w:adjustRightInd w:val="0"/>
        <w:jc w:val="both"/>
        <w:rPr>
          <w:bCs/>
          <w:color w:val="000000"/>
          <w:sz w:val="24"/>
          <w:szCs w:val="24"/>
          <w:lang w:val="bg-BG" w:eastAsia="bg-BG"/>
        </w:rPr>
      </w:pPr>
      <w:r>
        <w:rPr>
          <w:bCs/>
          <w:color w:val="000000"/>
          <w:sz w:val="24"/>
          <w:szCs w:val="24"/>
          <w:lang w:val="bg-BG" w:eastAsia="bg-BG"/>
        </w:rPr>
        <w:t xml:space="preserve">           </w:t>
      </w:r>
      <w:r w:rsidR="00545034" w:rsidRPr="00FD0879">
        <w:rPr>
          <w:bCs/>
          <w:color w:val="000000"/>
          <w:sz w:val="24"/>
          <w:szCs w:val="24"/>
          <w:lang w:val="bg-BG" w:eastAsia="bg-BG"/>
        </w:rPr>
        <w:t>Възложителят не разглежда предложения на участниците, за които е установено, че не отговарят на изискванията за лично състояние и на критериите за подбор.</w:t>
      </w:r>
    </w:p>
    <w:p w:rsidR="000975B0" w:rsidRPr="00FD0879" w:rsidRDefault="000975B0" w:rsidP="00545034">
      <w:pPr>
        <w:autoSpaceDE w:val="0"/>
        <w:autoSpaceDN w:val="0"/>
        <w:adjustRightInd w:val="0"/>
        <w:jc w:val="both"/>
        <w:rPr>
          <w:bCs/>
          <w:color w:val="000000"/>
          <w:sz w:val="24"/>
          <w:szCs w:val="24"/>
          <w:lang w:val="bg-BG" w:eastAsia="bg-BG"/>
        </w:rPr>
      </w:pPr>
    </w:p>
    <w:p w:rsidR="00545034" w:rsidRPr="00EE6F7C" w:rsidRDefault="003B08BD" w:rsidP="00545034">
      <w:pPr>
        <w:autoSpaceDE w:val="0"/>
        <w:autoSpaceDN w:val="0"/>
        <w:adjustRightInd w:val="0"/>
        <w:jc w:val="both"/>
        <w:rPr>
          <w:b/>
          <w:bCs/>
          <w:color w:val="000000"/>
          <w:sz w:val="24"/>
          <w:szCs w:val="24"/>
          <w:lang w:val="bg-BG" w:eastAsia="bg-BG"/>
        </w:rPr>
      </w:pPr>
      <w:r w:rsidRPr="00EE6F7C">
        <w:rPr>
          <w:b/>
          <w:bCs/>
          <w:color w:val="000000"/>
          <w:sz w:val="24"/>
          <w:szCs w:val="24"/>
          <w:lang w:val="bg-BG" w:eastAsia="bg-BG"/>
        </w:rPr>
        <w:t xml:space="preserve">          </w:t>
      </w:r>
      <w:r w:rsidR="00545034" w:rsidRPr="00EE6F7C">
        <w:rPr>
          <w:b/>
          <w:bCs/>
          <w:color w:val="000000"/>
          <w:sz w:val="24"/>
          <w:szCs w:val="24"/>
          <w:lang w:val="bg-BG" w:eastAsia="bg-BG"/>
        </w:rPr>
        <w:t>4.</w:t>
      </w:r>
      <w:r w:rsidRPr="00EE6F7C">
        <w:rPr>
          <w:b/>
          <w:bCs/>
          <w:color w:val="000000"/>
          <w:sz w:val="24"/>
          <w:szCs w:val="24"/>
          <w:lang w:val="bg-BG" w:eastAsia="bg-BG"/>
        </w:rPr>
        <w:t xml:space="preserve"> </w:t>
      </w:r>
      <w:r w:rsidR="00545034" w:rsidRPr="00EE6F7C">
        <w:rPr>
          <w:b/>
          <w:bCs/>
          <w:color w:val="000000"/>
          <w:sz w:val="24"/>
          <w:szCs w:val="24"/>
          <w:lang w:val="bg-BG" w:eastAsia="bg-BG"/>
        </w:rPr>
        <w:t>Изисквания към участници обединения</w:t>
      </w:r>
    </w:p>
    <w:p w:rsidR="00545034" w:rsidRPr="00EE6F7C" w:rsidRDefault="003B08BD" w:rsidP="00545034">
      <w:pPr>
        <w:autoSpaceDE w:val="0"/>
        <w:autoSpaceDN w:val="0"/>
        <w:adjustRightInd w:val="0"/>
        <w:jc w:val="both"/>
        <w:rPr>
          <w:bCs/>
          <w:color w:val="000000"/>
          <w:sz w:val="24"/>
          <w:szCs w:val="24"/>
          <w:lang w:val="bg-BG" w:eastAsia="bg-BG"/>
        </w:rPr>
      </w:pPr>
      <w:r w:rsidRPr="00EE6F7C">
        <w:rPr>
          <w:bCs/>
          <w:color w:val="000000"/>
          <w:sz w:val="24"/>
          <w:szCs w:val="24"/>
          <w:lang w:val="bg-BG" w:eastAsia="bg-BG"/>
        </w:rPr>
        <w:t xml:space="preserve">          </w:t>
      </w:r>
      <w:r w:rsidR="00545034" w:rsidRPr="00EE6F7C">
        <w:rPr>
          <w:bCs/>
          <w:color w:val="000000"/>
          <w:sz w:val="24"/>
          <w:szCs w:val="24"/>
          <w:lang w:val="bg-BG" w:eastAsia="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45034" w:rsidRPr="00EE6F7C" w:rsidRDefault="00545034" w:rsidP="00545034">
      <w:pPr>
        <w:autoSpaceDE w:val="0"/>
        <w:autoSpaceDN w:val="0"/>
        <w:adjustRightInd w:val="0"/>
        <w:jc w:val="both"/>
        <w:rPr>
          <w:bCs/>
          <w:color w:val="000000"/>
          <w:sz w:val="24"/>
          <w:szCs w:val="24"/>
          <w:lang w:val="bg-BG" w:eastAsia="bg-BG"/>
        </w:rPr>
      </w:pPr>
      <w:r w:rsidRPr="00EE6F7C">
        <w:rPr>
          <w:bCs/>
          <w:color w:val="000000"/>
          <w:sz w:val="24"/>
          <w:szCs w:val="24"/>
          <w:lang w:val="bg-BG" w:eastAsia="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545034" w:rsidRPr="00EE6F7C" w:rsidRDefault="00545034" w:rsidP="00545034">
      <w:pPr>
        <w:autoSpaceDE w:val="0"/>
        <w:autoSpaceDN w:val="0"/>
        <w:adjustRightInd w:val="0"/>
        <w:jc w:val="both"/>
        <w:rPr>
          <w:bCs/>
          <w:color w:val="000000"/>
          <w:sz w:val="24"/>
          <w:szCs w:val="24"/>
          <w:lang w:val="bg-BG" w:eastAsia="bg-BG"/>
        </w:rPr>
      </w:pPr>
      <w:r w:rsidRPr="00EE6F7C">
        <w:rPr>
          <w:bCs/>
          <w:color w:val="000000"/>
          <w:sz w:val="24"/>
          <w:szCs w:val="24"/>
          <w:lang w:val="bg-BG" w:eastAsia="bg-BG"/>
        </w:rPr>
        <w:t xml:space="preserve">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w:t>
      </w:r>
      <w:r w:rsidRPr="00EE6F7C">
        <w:rPr>
          <w:bCs/>
          <w:color w:val="000000"/>
          <w:sz w:val="24"/>
          <w:szCs w:val="24"/>
          <w:lang w:val="bg-BG" w:eastAsia="bg-BG"/>
        </w:rPr>
        <w:lastRenderedPageBreak/>
        <w:t xml:space="preserve">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545034" w:rsidRPr="00EE6F7C" w:rsidRDefault="00545034" w:rsidP="00545034">
      <w:pPr>
        <w:autoSpaceDE w:val="0"/>
        <w:autoSpaceDN w:val="0"/>
        <w:adjustRightInd w:val="0"/>
        <w:jc w:val="both"/>
        <w:rPr>
          <w:bCs/>
          <w:color w:val="000000"/>
          <w:sz w:val="24"/>
          <w:szCs w:val="24"/>
          <w:lang w:val="bg-BG" w:eastAsia="bg-BG"/>
        </w:rPr>
      </w:pPr>
      <w:r w:rsidRPr="00EE6F7C">
        <w:rPr>
          <w:bCs/>
          <w:color w:val="000000"/>
          <w:sz w:val="24"/>
          <w:szCs w:val="24"/>
          <w:lang w:val="bg-BG" w:eastAsia="bg-BG"/>
        </w:rPr>
        <w:t xml:space="preserve">1. правата и задълженията на участниците в обединението; </w:t>
      </w:r>
    </w:p>
    <w:p w:rsidR="00545034" w:rsidRPr="00EE6F7C" w:rsidRDefault="00545034" w:rsidP="00545034">
      <w:pPr>
        <w:autoSpaceDE w:val="0"/>
        <w:autoSpaceDN w:val="0"/>
        <w:adjustRightInd w:val="0"/>
        <w:jc w:val="both"/>
        <w:rPr>
          <w:bCs/>
          <w:color w:val="000000"/>
          <w:sz w:val="24"/>
          <w:szCs w:val="24"/>
          <w:lang w:val="bg-BG" w:eastAsia="bg-BG"/>
        </w:rPr>
      </w:pPr>
      <w:r w:rsidRPr="00EE6F7C">
        <w:rPr>
          <w:bCs/>
          <w:color w:val="000000"/>
          <w:sz w:val="24"/>
          <w:szCs w:val="24"/>
          <w:lang w:val="bg-BG" w:eastAsia="bg-BG"/>
        </w:rPr>
        <w:t xml:space="preserve">2. дейностите, които ще изпълнява всеки член на обединението; </w:t>
      </w:r>
    </w:p>
    <w:p w:rsidR="00545034" w:rsidRPr="00EE6F7C" w:rsidRDefault="00545034" w:rsidP="00545034">
      <w:pPr>
        <w:autoSpaceDE w:val="0"/>
        <w:autoSpaceDN w:val="0"/>
        <w:adjustRightInd w:val="0"/>
        <w:jc w:val="both"/>
        <w:rPr>
          <w:bCs/>
          <w:color w:val="000000"/>
          <w:sz w:val="24"/>
          <w:szCs w:val="24"/>
          <w:lang w:val="bg-BG" w:eastAsia="bg-BG"/>
        </w:rPr>
      </w:pPr>
      <w:r w:rsidRPr="00EE6F7C">
        <w:rPr>
          <w:bCs/>
          <w:color w:val="000000"/>
          <w:sz w:val="24"/>
          <w:szCs w:val="24"/>
          <w:lang w:val="bg-BG" w:eastAsia="bg-BG"/>
        </w:rPr>
        <w:t>3. уговаряне на солидарна отговорност между участниците в обединението.</w:t>
      </w:r>
    </w:p>
    <w:p w:rsidR="00545034" w:rsidRPr="00EE6F7C" w:rsidRDefault="00EE6F7C" w:rsidP="00545034">
      <w:pPr>
        <w:autoSpaceDE w:val="0"/>
        <w:autoSpaceDN w:val="0"/>
        <w:adjustRightInd w:val="0"/>
        <w:jc w:val="both"/>
        <w:rPr>
          <w:bCs/>
          <w:color w:val="000000"/>
          <w:sz w:val="24"/>
          <w:szCs w:val="24"/>
          <w:lang w:val="bg-BG" w:eastAsia="bg-BG"/>
        </w:rPr>
      </w:pPr>
      <w:r>
        <w:rPr>
          <w:bCs/>
          <w:color w:val="000000"/>
          <w:sz w:val="24"/>
          <w:szCs w:val="24"/>
          <w:lang w:val="bg-BG" w:eastAsia="bg-BG"/>
        </w:rPr>
        <w:t xml:space="preserve">         </w:t>
      </w:r>
      <w:r w:rsidR="00545034" w:rsidRPr="00EE6F7C">
        <w:rPr>
          <w:bCs/>
          <w:color w:val="000000"/>
          <w:sz w:val="24"/>
          <w:szCs w:val="24"/>
          <w:lang w:val="bg-BG" w:eastAsia="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545034" w:rsidRDefault="00EE6F7C" w:rsidP="00545034">
      <w:pPr>
        <w:autoSpaceDE w:val="0"/>
        <w:autoSpaceDN w:val="0"/>
        <w:adjustRightInd w:val="0"/>
        <w:jc w:val="both"/>
        <w:rPr>
          <w:bCs/>
          <w:color w:val="000000"/>
          <w:sz w:val="24"/>
          <w:szCs w:val="24"/>
          <w:lang w:val="bg-BG" w:eastAsia="bg-BG"/>
        </w:rPr>
      </w:pPr>
      <w:r>
        <w:rPr>
          <w:bCs/>
          <w:color w:val="000000"/>
          <w:sz w:val="24"/>
          <w:szCs w:val="24"/>
          <w:lang w:val="bg-BG" w:eastAsia="bg-BG"/>
        </w:rPr>
        <w:t xml:space="preserve">         </w:t>
      </w:r>
      <w:r w:rsidR="00545034" w:rsidRPr="00EE6F7C">
        <w:rPr>
          <w:bCs/>
          <w:color w:val="000000"/>
          <w:sz w:val="24"/>
          <w:szCs w:val="24"/>
          <w:lang w:val="bg-BG" w:eastAsia="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поръчката.</w:t>
      </w:r>
    </w:p>
    <w:p w:rsidR="000975B0" w:rsidRPr="00EE6F7C" w:rsidRDefault="000975B0" w:rsidP="00545034">
      <w:pPr>
        <w:autoSpaceDE w:val="0"/>
        <w:autoSpaceDN w:val="0"/>
        <w:adjustRightInd w:val="0"/>
        <w:jc w:val="both"/>
        <w:rPr>
          <w:bCs/>
          <w:color w:val="000000"/>
          <w:sz w:val="24"/>
          <w:szCs w:val="24"/>
          <w:lang w:val="bg-BG" w:eastAsia="bg-BG"/>
        </w:rPr>
      </w:pPr>
    </w:p>
    <w:p w:rsidR="00545034" w:rsidRPr="00EE6F7C" w:rsidRDefault="00EE6F7C" w:rsidP="00545034">
      <w:pPr>
        <w:autoSpaceDE w:val="0"/>
        <w:autoSpaceDN w:val="0"/>
        <w:adjustRightInd w:val="0"/>
        <w:jc w:val="both"/>
        <w:rPr>
          <w:b/>
          <w:bCs/>
          <w:color w:val="000000"/>
          <w:sz w:val="24"/>
          <w:szCs w:val="24"/>
          <w:lang w:val="bg-BG" w:eastAsia="bg-BG"/>
        </w:rPr>
      </w:pPr>
      <w:r>
        <w:rPr>
          <w:b/>
          <w:bCs/>
          <w:color w:val="000000"/>
          <w:sz w:val="24"/>
          <w:szCs w:val="24"/>
          <w:lang w:val="bg-BG" w:eastAsia="bg-BG"/>
        </w:rPr>
        <w:t xml:space="preserve">         </w:t>
      </w:r>
      <w:r w:rsidR="00545034" w:rsidRPr="00EE6F7C">
        <w:rPr>
          <w:b/>
          <w:bCs/>
          <w:color w:val="000000"/>
          <w:sz w:val="24"/>
          <w:szCs w:val="24"/>
          <w:lang w:val="bg-BG" w:eastAsia="bg-BG"/>
        </w:rPr>
        <w:t>5. Използване капацитета на трети лица и на подизпълнители</w:t>
      </w:r>
    </w:p>
    <w:p w:rsidR="00545034" w:rsidRPr="00EE6F7C" w:rsidRDefault="00EE6F7C" w:rsidP="00545034">
      <w:pPr>
        <w:autoSpaceDE w:val="0"/>
        <w:autoSpaceDN w:val="0"/>
        <w:adjustRightInd w:val="0"/>
        <w:jc w:val="both"/>
        <w:rPr>
          <w:bCs/>
          <w:color w:val="000000"/>
          <w:sz w:val="24"/>
          <w:szCs w:val="24"/>
          <w:lang w:val="bg-BG" w:eastAsia="bg-BG"/>
        </w:rPr>
      </w:pPr>
      <w:r>
        <w:rPr>
          <w:bCs/>
          <w:color w:val="000000"/>
          <w:sz w:val="24"/>
          <w:szCs w:val="24"/>
          <w:lang w:val="bg-BG" w:eastAsia="bg-BG"/>
        </w:rPr>
        <w:t xml:space="preserve">         </w:t>
      </w:r>
      <w:r w:rsidR="00545034" w:rsidRPr="00EE6F7C">
        <w:rPr>
          <w:b/>
          <w:bCs/>
          <w:color w:val="000000"/>
          <w:sz w:val="24"/>
          <w:szCs w:val="24"/>
          <w:lang w:val="bg-BG" w:eastAsia="bg-BG"/>
        </w:rPr>
        <w:t>5.1</w:t>
      </w:r>
      <w:r w:rsidR="00545034" w:rsidRPr="00EE6F7C">
        <w:rPr>
          <w:bCs/>
          <w:color w:val="000000"/>
          <w:sz w:val="24"/>
          <w:szCs w:val="24"/>
          <w:lang w:val="bg-BG" w:eastAsia="bg-BG"/>
        </w:rPr>
        <w:t>. На основание чл. 65, ал. 1 от ЗОП участникът може да се позовава на капацитета на трети лица по отношение на критериите, свързани с техническите способности и професионална компетентност. Съгласно чл. 65, ал</w:t>
      </w:r>
      <w:r w:rsidR="00173650">
        <w:rPr>
          <w:bCs/>
          <w:color w:val="000000"/>
          <w:sz w:val="24"/>
          <w:szCs w:val="24"/>
          <w:lang w:val="bg-BG" w:eastAsia="bg-BG"/>
        </w:rPr>
        <w:t>.</w:t>
      </w:r>
      <w:r w:rsidR="00545034" w:rsidRPr="00EE6F7C">
        <w:rPr>
          <w:bCs/>
          <w:color w:val="000000"/>
          <w:sz w:val="24"/>
          <w:szCs w:val="24"/>
          <w:lang w:val="bg-BG" w:eastAsia="bg-BG"/>
        </w:rPr>
        <w:t xml:space="preserve"> 4 от ЗОП третите лица трябва да отговарят на посочените критерии за подбор, за доказването на които участникът се позовава на техния капацитет, както и за тях трябва да не са налице основанията за отстраняване от процедурата. Съответствието с критериите за подбор се доказва с представяне на отделен ЕЕДОП за третото лице (чл 67, ал. 2 от ЗОП). В случай че участникът ще използва кап</w:t>
      </w:r>
      <w:r w:rsidR="00E62E14">
        <w:rPr>
          <w:bCs/>
          <w:color w:val="000000"/>
          <w:sz w:val="24"/>
          <w:szCs w:val="24"/>
          <w:lang w:val="bg-BG" w:eastAsia="bg-BG"/>
        </w:rPr>
        <w:t>ацитета на трети лица, той тряб</w:t>
      </w:r>
      <w:r w:rsidR="00545034" w:rsidRPr="00EE6F7C">
        <w:rPr>
          <w:bCs/>
          <w:color w:val="000000"/>
          <w:sz w:val="24"/>
          <w:szCs w:val="24"/>
          <w:lang w:val="bg-BG" w:eastAsia="bg-BG"/>
        </w:rPr>
        <w:t>а да докаже, че ще разполага с техните ресурси, като представи документи</w:t>
      </w:r>
      <w:r w:rsidR="00CC0E67">
        <w:rPr>
          <w:bCs/>
          <w:color w:val="000000"/>
          <w:sz w:val="24"/>
          <w:szCs w:val="24"/>
          <w:lang w:val="bg-BG" w:eastAsia="bg-BG"/>
        </w:rPr>
        <w:t>,</w:t>
      </w:r>
      <w:r w:rsidR="00545034" w:rsidRPr="00EE6F7C">
        <w:rPr>
          <w:bCs/>
          <w:color w:val="000000"/>
          <w:sz w:val="24"/>
          <w:szCs w:val="24"/>
          <w:lang w:val="bg-BG" w:eastAsia="bg-BG"/>
        </w:rPr>
        <w:t xml:space="preserve"> за поетите от третите лица задължения;</w:t>
      </w:r>
    </w:p>
    <w:p w:rsidR="00545034" w:rsidRPr="00EE6F7C" w:rsidRDefault="00EE6F7C" w:rsidP="00545034">
      <w:pPr>
        <w:autoSpaceDE w:val="0"/>
        <w:autoSpaceDN w:val="0"/>
        <w:adjustRightInd w:val="0"/>
        <w:jc w:val="both"/>
        <w:rPr>
          <w:bCs/>
          <w:color w:val="000000"/>
          <w:sz w:val="24"/>
          <w:szCs w:val="24"/>
          <w:lang w:val="bg-BG" w:eastAsia="bg-BG"/>
        </w:rPr>
      </w:pPr>
      <w:r>
        <w:rPr>
          <w:bCs/>
          <w:color w:val="000000"/>
          <w:sz w:val="24"/>
          <w:szCs w:val="24"/>
          <w:lang w:val="bg-BG" w:eastAsia="bg-BG"/>
        </w:rPr>
        <w:t xml:space="preserve">          </w:t>
      </w:r>
      <w:r w:rsidR="00545034" w:rsidRPr="00EE6F7C">
        <w:rPr>
          <w:b/>
          <w:bCs/>
          <w:color w:val="000000"/>
          <w:sz w:val="24"/>
          <w:szCs w:val="24"/>
          <w:lang w:val="bg-BG" w:eastAsia="bg-BG"/>
        </w:rPr>
        <w:t>5.2.</w:t>
      </w:r>
      <w:r w:rsidR="00545034" w:rsidRPr="00EE6F7C">
        <w:rPr>
          <w:bCs/>
          <w:color w:val="000000"/>
          <w:sz w:val="24"/>
          <w:szCs w:val="24"/>
          <w:lang w:val="bg-BG" w:eastAsia="bg-BG"/>
        </w:rPr>
        <w:t xml:space="preserve"> На основание чл. 66, ал. 1 от 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той трябва да представи доказателство за поетите от подзипълнителя/ите задължения. Съгласно чл. 66, ал. 2 от 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Съответствието с критериите за подбор се доказва с представяне на отделен ЕЕДОП за подизпълнителя/ите (чл 67, ал. 2 от ЗОП). Независимо от възможността за използване на подизпълнители отговорността за изпълнение на договора за обществена поръчка е на изпълнителя.</w:t>
      </w:r>
    </w:p>
    <w:p w:rsidR="00942489" w:rsidRPr="00F268D7" w:rsidRDefault="00942489" w:rsidP="00EE6F7C">
      <w:pPr>
        <w:tabs>
          <w:tab w:val="num" w:pos="0"/>
        </w:tabs>
        <w:ind w:firstLine="709"/>
        <w:jc w:val="both"/>
      </w:pPr>
    </w:p>
    <w:p w:rsidR="00942489" w:rsidRPr="00EE6F7C" w:rsidRDefault="00942489" w:rsidP="00942489">
      <w:pPr>
        <w:autoSpaceDE w:val="0"/>
        <w:autoSpaceDN w:val="0"/>
        <w:adjustRightInd w:val="0"/>
        <w:jc w:val="both"/>
        <w:rPr>
          <w:color w:val="000000"/>
          <w:sz w:val="24"/>
          <w:szCs w:val="24"/>
          <w:lang w:eastAsia="bg-BG"/>
        </w:rPr>
      </w:pPr>
      <w:r>
        <w:rPr>
          <w:b/>
          <w:bCs/>
          <w:color w:val="000000"/>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 Единен европейски документ за обществени поръчки (ЕЕДОП) </w:t>
      </w:r>
    </w:p>
    <w:p w:rsidR="00942489" w:rsidRPr="00EE6F7C" w:rsidRDefault="00942489" w:rsidP="00942489">
      <w:pPr>
        <w:autoSpaceDE w:val="0"/>
        <w:autoSpaceDN w:val="0"/>
        <w:adjustRightInd w:val="0"/>
        <w:spacing w:before="120"/>
        <w:jc w:val="both"/>
        <w:rPr>
          <w:color w:val="000000"/>
          <w:sz w:val="24"/>
          <w:szCs w:val="24"/>
          <w:lang w:eastAsia="bg-BG"/>
        </w:rPr>
      </w:pPr>
      <w:r w:rsidRPr="00EE6F7C">
        <w:rPr>
          <w:b/>
          <w:bCs/>
          <w:color w:val="000000"/>
          <w:sz w:val="24"/>
          <w:szCs w:val="24"/>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.1. </w:t>
      </w:r>
      <w:r w:rsidRPr="00EE6F7C">
        <w:rPr>
          <w:color w:val="000000"/>
          <w:sz w:val="24"/>
          <w:szCs w:val="24"/>
          <w:lang w:eastAsia="bg-BG"/>
        </w:rPr>
        <w:t xml:space="preserve">При подаване на офертата участникът декларира липсата на основанията за отстраняване и съответствието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w:t>
      </w:r>
      <w:r w:rsidRPr="00EE6F7C">
        <w:rPr>
          <w:sz w:val="24"/>
          <w:szCs w:val="24"/>
        </w:rPr>
        <w:t>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942489" w:rsidRPr="00EE6F7C" w:rsidRDefault="00942489" w:rsidP="00942489">
      <w:pPr>
        <w:autoSpaceDE w:val="0"/>
        <w:autoSpaceDN w:val="0"/>
        <w:adjustRightInd w:val="0"/>
        <w:jc w:val="both"/>
        <w:rPr>
          <w:color w:val="000000"/>
          <w:sz w:val="24"/>
          <w:szCs w:val="24"/>
          <w:lang w:eastAsia="bg-BG"/>
        </w:rPr>
      </w:pPr>
      <w:r w:rsidRPr="00EE6F7C">
        <w:rPr>
          <w:b/>
          <w:bCs/>
          <w:color w:val="000000"/>
          <w:sz w:val="24"/>
          <w:szCs w:val="24"/>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.2. </w:t>
      </w:r>
      <w:r w:rsidRPr="00EE6F7C">
        <w:rPr>
          <w:color w:val="000000"/>
          <w:sz w:val="24"/>
          <w:szCs w:val="24"/>
          <w:lang w:eastAsia="bg-BG"/>
        </w:rPr>
        <w:t xml:space="preserve">Когато участникът е посочил, че ще използва капацитета на трети лица за доказване на съответствието си с критериите за подбор, или че ще използва подизпълнители, за всяко от тези лица се представя отделен ЕЕДОП, който съдържа информацията по т. </w:t>
      </w:r>
      <w:r w:rsidR="002D0FA3">
        <w:rPr>
          <w:color w:val="000000"/>
          <w:sz w:val="24"/>
          <w:szCs w:val="24"/>
          <w:lang w:val="bg-BG" w:eastAsia="bg-BG"/>
        </w:rPr>
        <w:t>6</w:t>
      </w:r>
      <w:r w:rsidRPr="00EE6F7C">
        <w:rPr>
          <w:color w:val="000000"/>
          <w:sz w:val="24"/>
          <w:szCs w:val="24"/>
          <w:lang w:eastAsia="bg-BG"/>
        </w:rPr>
        <w:t xml:space="preserve">.1. </w:t>
      </w:r>
    </w:p>
    <w:p w:rsidR="00945F87" w:rsidRPr="002E0724" w:rsidRDefault="00942489" w:rsidP="00942489">
      <w:pPr>
        <w:autoSpaceDE w:val="0"/>
        <w:autoSpaceDN w:val="0"/>
        <w:adjustRightInd w:val="0"/>
        <w:jc w:val="both"/>
        <w:rPr>
          <w:bCs/>
          <w:color w:val="000000"/>
          <w:sz w:val="24"/>
          <w:szCs w:val="24"/>
          <w:highlight w:val="yellow"/>
          <w:lang w:eastAsia="bg-BG"/>
        </w:rPr>
      </w:pPr>
      <w:r w:rsidRPr="00EE6F7C">
        <w:rPr>
          <w:b/>
          <w:bCs/>
          <w:color w:val="000000"/>
          <w:sz w:val="24"/>
          <w:szCs w:val="24"/>
          <w:lang w:eastAsia="bg-BG"/>
        </w:rPr>
        <w:tab/>
      </w:r>
      <w:r w:rsidR="00EE6F7C" w:rsidRPr="00397A02">
        <w:rPr>
          <w:b/>
          <w:bCs/>
          <w:color w:val="000000"/>
          <w:sz w:val="24"/>
          <w:szCs w:val="24"/>
          <w:lang w:val="bg-BG" w:eastAsia="bg-BG"/>
        </w:rPr>
        <w:t>6</w:t>
      </w:r>
      <w:r w:rsidRPr="00397A02">
        <w:rPr>
          <w:b/>
          <w:bCs/>
          <w:color w:val="000000"/>
          <w:sz w:val="24"/>
          <w:szCs w:val="24"/>
          <w:lang w:eastAsia="bg-BG"/>
        </w:rPr>
        <w:t xml:space="preserve">.3. </w:t>
      </w:r>
      <w:r w:rsidR="00945F87" w:rsidRPr="002E0724">
        <w:rPr>
          <w:bCs/>
          <w:color w:val="000000"/>
          <w:sz w:val="24"/>
          <w:szCs w:val="24"/>
          <w:lang w:eastAsia="bg-BG"/>
        </w:rPr>
        <w:t>Когато изискванията по чл. 54, ал. 1, т. 1, 2 и 7</w:t>
      </w:r>
      <w:r w:rsidR="00397A02" w:rsidRPr="002E0724">
        <w:rPr>
          <w:bCs/>
          <w:color w:val="000000"/>
          <w:sz w:val="24"/>
          <w:szCs w:val="24"/>
          <w:lang w:val="bg-BG" w:eastAsia="bg-BG"/>
        </w:rPr>
        <w:t>, и чл.55, ал.1, т.4</w:t>
      </w:r>
      <w:r w:rsidR="00945F87" w:rsidRPr="002E0724">
        <w:rPr>
          <w:bCs/>
          <w:color w:val="000000"/>
          <w:sz w:val="24"/>
          <w:szCs w:val="24"/>
          <w:lang w:eastAsia="bg-BG"/>
        </w:rPr>
        <w:t xml:space="preserve">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w:t>
      </w:r>
      <w:r w:rsidR="00945F87" w:rsidRPr="002E0724">
        <w:rPr>
          <w:bCs/>
          <w:color w:val="000000"/>
          <w:sz w:val="24"/>
          <w:szCs w:val="24"/>
          <w:lang w:eastAsia="bg-BG"/>
        </w:rPr>
        <w:lastRenderedPageBreak/>
        <w:t>2 и 7</w:t>
      </w:r>
      <w:r w:rsidR="00397A02" w:rsidRPr="002E0724">
        <w:rPr>
          <w:bCs/>
          <w:color w:val="000000"/>
          <w:sz w:val="24"/>
          <w:szCs w:val="24"/>
          <w:lang w:val="bg-BG" w:eastAsia="bg-BG"/>
        </w:rPr>
        <w:t>,</w:t>
      </w:r>
      <w:r w:rsidR="00945F87" w:rsidRPr="002E0724">
        <w:rPr>
          <w:bCs/>
          <w:color w:val="000000"/>
          <w:sz w:val="24"/>
          <w:szCs w:val="24"/>
          <w:lang w:eastAsia="bg-BG"/>
        </w:rPr>
        <w:t xml:space="preserve"> </w:t>
      </w:r>
      <w:r w:rsidR="00397A02" w:rsidRPr="002E0724">
        <w:rPr>
          <w:bCs/>
          <w:color w:val="000000"/>
          <w:sz w:val="24"/>
          <w:szCs w:val="24"/>
          <w:lang w:eastAsia="bg-BG"/>
        </w:rPr>
        <w:t xml:space="preserve">и чл.55, ал.1, т.4 </w:t>
      </w:r>
      <w:r w:rsidR="00945F87" w:rsidRPr="002E0724">
        <w:rPr>
          <w:bCs/>
          <w:color w:val="000000"/>
          <w:sz w:val="24"/>
          <w:szCs w:val="24"/>
          <w:lang w:eastAsia="bg-BG"/>
        </w:rPr>
        <w:t>от ЗОП се попълва в отделен ЕЕДОП за всяко лице или за някои от лицата. В последната хипотеза-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942489" w:rsidRPr="00EE6F7C" w:rsidRDefault="00942489" w:rsidP="00942489">
      <w:pPr>
        <w:autoSpaceDE w:val="0"/>
        <w:autoSpaceDN w:val="0"/>
        <w:adjustRightInd w:val="0"/>
        <w:jc w:val="both"/>
        <w:rPr>
          <w:color w:val="000000"/>
          <w:sz w:val="24"/>
          <w:szCs w:val="24"/>
          <w:lang w:eastAsia="bg-BG"/>
        </w:rPr>
      </w:pPr>
      <w:r w:rsidRPr="00EE6F7C">
        <w:rPr>
          <w:b/>
          <w:bCs/>
          <w:color w:val="000000"/>
          <w:sz w:val="24"/>
          <w:szCs w:val="24"/>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.4. </w:t>
      </w:r>
      <w:r w:rsidRPr="00EE6F7C">
        <w:rPr>
          <w:color w:val="000000"/>
          <w:sz w:val="24"/>
          <w:szCs w:val="24"/>
          <w:lang w:eastAsia="bg-BG"/>
        </w:rPr>
        <w:t xml:space="preserve">Участниците могат да използват ЕЕДОП, който вече е бил използван при предходна процедура за обществена поръчка, при условията на чл. 44, ал. 2 от ППЗОП, и при условие че потвърдят, че съдържащата се в него информация все още е актуална. </w:t>
      </w:r>
    </w:p>
    <w:p w:rsidR="00942489" w:rsidRPr="00EE6F7C" w:rsidRDefault="00942489" w:rsidP="00942489">
      <w:pPr>
        <w:autoSpaceDE w:val="0"/>
        <w:autoSpaceDN w:val="0"/>
        <w:adjustRightInd w:val="0"/>
        <w:jc w:val="both"/>
        <w:rPr>
          <w:color w:val="000000"/>
          <w:sz w:val="24"/>
          <w:szCs w:val="24"/>
          <w:lang w:eastAsia="bg-BG"/>
        </w:rPr>
      </w:pPr>
      <w:r w:rsidRPr="00EE6F7C">
        <w:rPr>
          <w:b/>
          <w:bCs/>
          <w:color w:val="000000"/>
          <w:sz w:val="24"/>
          <w:szCs w:val="24"/>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.5. </w:t>
      </w:r>
      <w:r w:rsidRPr="00EE6F7C">
        <w:rPr>
          <w:color w:val="000000"/>
          <w:sz w:val="24"/>
          <w:szCs w:val="24"/>
          <w:lang w:eastAsia="bg-BG"/>
        </w:rPr>
        <w:t xml:space="preserve">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942489" w:rsidRPr="00EE6F7C" w:rsidRDefault="00942489" w:rsidP="00942489">
      <w:pPr>
        <w:autoSpaceDE w:val="0"/>
        <w:autoSpaceDN w:val="0"/>
        <w:adjustRightInd w:val="0"/>
        <w:jc w:val="both"/>
        <w:rPr>
          <w:color w:val="000000"/>
          <w:sz w:val="24"/>
          <w:szCs w:val="24"/>
          <w:lang w:eastAsia="bg-BG"/>
        </w:rPr>
      </w:pPr>
      <w:r w:rsidRPr="00EE6F7C">
        <w:rPr>
          <w:b/>
          <w:bCs/>
          <w:color w:val="000000"/>
          <w:sz w:val="24"/>
          <w:szCs w:val="24"/>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.6. </w:t>
      </w:r>
      <w:r w:rsidRPr="00EE6F7C">
        <w:rPr>
          <w:color w:val="000000"/>
          <w:sz w:val="24"/>
          <w:szCs w:val="24"/>
          <w:lang w:eastAsia="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w:t>
      </w:r>
    </w:p>
    <w:p w:rsidR="00942489" w:rsidRPr="00EE6F7C" w:rsidRDefault="00942489" w:rsidP="00942489">
      <w:pPr>
        <w:autoSpaceDE w:val="0"/>
        <w:autoSpaceDN w:val="0"/>
        <w:adjustRightInd w:val="0"/>
        <w:jc w:val="both"/>
        <w:rPr>
          <w:color w:val="000000"/>
          <w:sz w:val="24"/>
          <w:szCs w:val="24"/>
          <w:lang w:eastAsia="bg-BG"/>
        </w:rPr>
      </w:pPr>
      <w:r w:rsidRPr="00EE6F7C">
        <w:rPr>
          <w:b/>
          <w:bCs/>
          <w:color w:val="000000"/>
          <w:sz w:val="24"/>
          <w:szCs w:val="24"/>
          <w:lang w:eastAsia="bg-BG"/>
        </w:rPr>
        <w:tab/>
      </w:r>
      <w:r w:rsidR="00EE6F7C" w:rsidRPr="00EE6F7C">
        <w:rPr>
          <w:b/>
          <w:bCs/>
          <w:color w:val="000000"/>
          <w:sz w:val="24"/>
          <w:szCs w:val="24"/>
          <w:lang w:val="bg-BG" w:eastAsia="bg-BG"/>
        </w:rPr>
        <w:t>6</w:t>
      </w:r>
      <w:r w:rsidRPr="00EE6F7C">
        <w:rPr>
          <w:b/>
          <w:bCs/>
          <w:color w:val="000000"/>
          <w:sz w:val="24"/>
          <w:szCs w:val="24"/>
          <w:lang w:eastAsia="bg-BG"/>
        </w:rPr>
        <w:t xml:space="preserve">.7. </w:t>
      </w:r>
      <w:r w:rsidRPr="00EE6F7C">
        <w:rPr>
          <w:color w:val="000000"/>
          <w:sz w:val="24"/>
          <w:szCs w:val="24"/>
          <w:lang w:eastAsia="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942489" w:rsidRPr="00EE6F7C" w:rsidRDefault="00942489" w:rsidP="00942489">
      <w:pPr>
        <w:pStyle w:val="Default"/>
        <w:jc w:val="both"/>
        <w:rPr>
          <w:rFonts w:ascii="Times New Roman" w:eastAsia="Arial" w:hAnsi="Times New Roman" w:cs="Times New Roman"/>
          <w:bCs/>
          <w:i/>
          <w:lang w:eastAsia="ar-SA"/>
        </w:rPr>
      </w:pPr>
      <w:r w:rsidRPr="00EE6F7C">
        <w:rPr>
          <w:rFonts w:ascii="Times New Roman" w:hAnsi="Times New Roman" w:cs="Times New Roman"/>
          <w:b/>
          <w:bCs/>
        </w:rPr>
        <w:tab/>
      </w:r>
      <w:r w:rsidR="00EE6F7C" w:rsidRPr="00EE6F7C">
        <w:rPr>
          <w:rFonts w:ascii="Times New Roman" w:hAnsi="Times New Roman" w:cs="Times New Roman"/>
          <w:b/>
          <w:bCs/>
        </w:rPr>
        <w:t>6</w:t>
      </w:r>
      <w:r w:rsidRPr="00EE6F7C">
        <w:rPr>
          <w:rFonts w:ascii="Times New Roman" w:hAnsi="Times New Roman" w:cs="Times New Roman"/>
          <w:b/>
          <w:bCs/>
        </w:rPr>
        <w:t xml:space="preserve">.8. </w:t>
      </w:r>
      <w:r w:rsidRPr="00EE6F7C">
        <w:rPr>
          <w:rFonts w:ascii="Times New Roman" w:hAnsi="Times New Roman" w:cs="Times New Roman"/>
        </w:rPr>
        <w:t>Преди сключването на договора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942489" w:rsidRDefault="00942489" w:rsidP="00942489">
      <w:pPr>
        <w:tabs>
          <w:tab w:val="left" w:pos="1134"/>
        </w:tabs>
        <w:suppressAutoHyphens/>
        <w:ind w:right="338"/>
        <w:jc w:val="both"/>
      </w:pPr>
    </w:p>
    <w:p w:rsidR="00823BFC" w:rsidRPr="005C5ABB" w:rsidRDefault="00823BFC" w:rsidP="005C5ABB">
      <w:pPr>
        <w:tabs>
          <w:tab w:val="left" w:pos="709"/>
        </w:tabs>
        <w:suppressAutoHyphens/>
        <w:ind w:right="338"/>
        <w:jc w:val="center"/>
        <w:rPr>
          <w:rFonts w:eastAsia="Arial"/>
          <w:bCs/>
          <w:lang w:eastAsia="ar-SA"/>
        </w:rPr>
      </w:pPr>
      <w:r>
        <w:rPr>
          <w:b/>
          <w:sz w:val="24"/>
          <w:szCs w:val="24"/>
          <w:lang w:eastAsia="bg-BG"/>
        </w:rPr>
        <w:t>VI</w:t>
      </w:r>
      <w:r>
        <w:rPr>
          <w:b/>
          <w:sz w:val="24"/>
          <w:szCs w:val="24"/>
          <w:lang w:val="bg-BG" w:eastAsia="bg-BG"/>
        </w:rPr>
        <w:t xml:space="preserve">. </w:t>
      </w:r>
      <w:r w:rsidRPr="008E018E">
        <w:rPr>
          <w:b/>
          <w:sz w:val="24"/>
          <w:szCs w:val="24"/>
          <w:lang w:eastAsia="bg-BG"/>
        </w:rPr>
        <w:t>УКАЗАНИЯ</w:t>
      </w:r>
      <w:r w:rsidRPr="008E018E">
        <w:rPr>
          <w:b/>
          <w:sz w:val="24"/>
          <w:szCs w:val="24"/>
          <w:lang w:val="bg-BG" w:eastAsia="bg-BG"/>
        </w:rPr>
        <w:t xml:space="preserve"> </w:t>
      </w:r>
      <w:r w:rsidRPr="008E018E">
        <w:rPr>
          <w:b/>
          <w:sz w:val="24"/>
          <w:szCs w:val="24"/>
        </w:rPr>
        <w:t>ЗА ИЗГОТВЯНЕ И ПОДАВАНЕ НА ОФЕРТИТЕ</w:t>
      </w:r>
    </w:p>
    <w:p w:rsidR="002B3A54" w:rsidRDefault="002B3A54" w:rsidP="009B78C3">
      <w:pPr>
        <w:tabs>
          <w:tab w:val="left" w:pos="1125"/>
        </w:tabs>
        <w:jc w:val="both"/>
        <w:rPr>
          <w:bCs/>
          <w:sz w:val="24"/>
          <w:szCs w:val="24"/>
          <w:lang w:val="bg-BG"/>
        </w:rPr>
      </w:pPr>
    </w:p>
    <w:p w:rsidR="00823BFC" w:rsidRPr="00695886" w:rsidRDefault="00823BFC" w:rsidP="00B43CD9">
      <w:pPr>
        <w:numPr>
          <w:ilvl w:val="0"/>
          <w:numId w:val="3"/>
        </w:numPr>
        <w:tabs>
          <w:tab w:val="left" w:pos="993"/>
        </w:tabs>
        <w:ind w:left="0" w:firstLine="709"/>
        <w:jc w:val="both"/>
        <w:rPr>
          <w:sz w:val="24"/>
          <w:szCs w:val="24"/>
        </w:rPr>
      </w:pPr>
      <w:r w:rsidRPr="00695886">
        <w:rPr>
          <w:bCs/>
          <w:sz w:val="24"/>
          <w:szCs w:val="24"/>
        </w:rPr>
        <w:t>В публичното състезание могат да участват всички заинтересовани български или чуждестранни изически или юридически лица или техни обединения, както и всяко друго образувание, което има право да изпълнява доставки и услуги съгласно законодателството на държавата, в която то е установен</w:t>
      </w:r>
      <w:r w:rsidRPr="00695886">
        <w:rPr>
          <w:sz w:val="24"/>
          <w:szCs w:val="24"/>
        </w:rPr>
        <w:t>.</w:t>
      </w:r>
    </w:p>
    <w:p w:rsidR="00823BFC" w:rsidRPr="00695886" w:rsidRDefault="00823BFC" w:rsidP="00B43CD9">
      <w:pPr>
        <w:numPr>
          <w:ilvl w:val="0"/>
          <w:numId w:val="3"/>
        </w:numPr>
        <w:tabs>
          <w:tab w:val="left" w:pos="993"/>
        </w:tabs>
        <w:autoSpaceDE w:val="0"/>
        <w:autoSpaceDN w:val="0"/>
        <w:adjustRightInd w:val="0"/>
        <w:ind w:left="0" w:firstLine="710"/>
        <w:jc w:val="both"/>
        <w:rPr>
          <w:sz w:val="24"/>
          <w:szCs w:val="24"/>
        </w:rPr>
      </w:pPr>
      <w:r w:rsidRPr="00695886">
        <w:rPr>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823BFC" w:rsidRPr="00246C8D" w:rsidRDefault="00823BFC" w:rsidP="00823BFC">
      <w:pPr>
        <w:jc w:val="both"/>
        <w:rPr>
          <w:sz w:val="24"/>
          <w:szCs w:val="24"/>
        </w:rPr>
      </w:pPr>
      <w:r w:rsidRPr="00695886">
        <w:rPr>
          <w:b/>
          <w:sz w:val="24"/>
          <w:szCs w:val="24"/>
          <w:lang w:val="ru-RU"/>
        </w:rPr>
        <w:t xml:space="preserve">           3. </w:t>
      </w:r>
      <w:r w:rsidRPr="00695886">
        <w:rPr>
          <w:sz w:val="24"/>
          <w:szCs w:val="24"/>
        </w:rPr>
        <w:t>Всеки участник</w:t>
      </w:r>
      <w:r w:rsidRPr="00246C8D">
        <w:rPr>
          <w:sz w:val="24"/>
          <w:szCs w:val="24"/>
        </w:rPr>
        <w:t xml:space="preserve"> в процедурата има право да представи само една оферта. </w:t>
      </w:r>
      <w:r w:rsidRPr="00246C8D">
        <w:rPr>
          <w:noProof/>
          <w:sz w:val="24"/>
          <w:szCs w:val="24"/>
        </w:rPr>
        <w:t xml:space="preserve">Не се допуска представяне на варианти на техническа и/или ценова оферта. </w:t>
      </w:r>
      <w:r w:rsidRPr="00246C8D">
        <w:rPr>
          <w:sz w:val="24"/>
          <w:szCs w:val="24"/>
        </w:rPr>
        <w:t xml:space="preserve"> </w:t>
      </w:r>
    </w:p>
    <w:p w:rsidR="00823BFC" w:rsidRPr="00246C8D" w:rsidRDefault="00823BFC" w:rsidP="00823BFC">
      <w:pPr>
        <w:ind w:firstLine="708"/>
        <w:jc w:val="both"/>
        <w:rPr>
          <w:noProof/>
          <w:sz w:val="24"/>
          <w:szCs w:val="24"/>
        </w:rPr>
      </w:pPr>
      <w:r w:rsidRPr="00246C8D">
        <w:rPr>
          <w:b/>
          <w:noProof/>
          <w:sz w:val="24"/>
          <w:szCs w:val="24"/>
        </w:rPr>
        <w:t xml:space="preserve">4. </w:t>
      </w:r>
      <w:r w:rsidRPr="00246C8D">
        <w:rPr>
          <w:noProof/>
          <w:sz w:val="24"/>
          <w:szCs w:val="24"/>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823BFC" w:rsidRPr="00246C8D" w:rsidRDefault="00823BFC" w:rsidP="00823BFC">
      <w:pPr>
        <w:ind w:firstLine="708"/>
        <w:jc w:val="both"/>
        <w:rPr>
          <w:b/>
          <w:noProof/>
          <w:sz w:val="24"/>
          <w:szCs w:val="24"/>
        </w:rPr>
      </w:pPr>
      <w:r w:rsidRPr="00246C8D">
        <w:rPr>
          <w:b/>
          <w:noProof/>
          <w:sz w:val="24"/>
          <w:szCs w:val="24"/>
        </w:rPr>
        <w:t xml:space="preserve">5. </w:t>
      </w:r>
      <w:r w:rsidRPr="00246C8D">
        <w:rPr>
          <w:noProof/>
          <w:sz w:val="24"/>
          <w:szCs w:val="24"/>
        </w:rPr>
        <w:t>Всички разходи по подготовката и представянето на офертата са за сметка на участниците</w:t>
      </w:r>
      <w:r w:rsidRPr="00246C8D">
        <w:rPr>
          <w:sz w:val="24"/>
          <w:szCs w:val="24"/>
        </w:rPr>
        <w:t xml:space="preserve"> в процедурата</w:t>
      </w:r>
      <w:r w:rsidRPr="00246C8D">
        <w:rPr>
          <w:noProof/>
          <w:sz w:val="24"/>
          <w:szCs w:val="24"/>
        </w:rPr>
        <w:t xml:space="preserve">. </w:t>
      </w:r>
      <w:r w:rsidRPr="00246C8D">
        <w:rPr>
          <w:noProof/>
          <w:sz w:val="24"/>
          <w:szCs w:val="24"/>
          <w:lang w:val="ru-RU"/>
        </w:rPr>
        <w:t>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r w:rsidRPr="00246C8D">
        <w:rPr>
          <w:b/>
          <w:noProof/>
          <w:sz w:val="24"/>
          <w:szCs w:val="24"/>
        </w:rPr>
        <w:t xml:space="preserve"> </w:t>
      </w:r>
    </w:p>
    <w:p w:rsidR="00823BFC" w:rsidRPr="00246C8D" w:rsidRDefault="00823BFC" w:rsidP="00823BFC">
      <w:pPr>
        <w:ind w:firstLine="708"/>
        <w:jc w:val="both"/>
        <w:rPr>
          <w:b/>
          <w:noProof/>
          <w:sz w:val="24"/>
          <w:szCs w:val="24"/>
        </w:rPr>
      </w:pPr>
      <w:r w:rsidRPr="00246C8D">
        <w:rPr>
          <w:b/>
          <w:noProof/>
          <w:sz w:val="24"/>
          <w:szCs w:val="24"/>
        </w:rPr>
        <w:t xml:space="preserve">6. </w:t>
      </w:r>
      <w:r w:rsidRPr="00246C8D">
        <w:rPr>
          <w:noProof/>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823BFC" w:rsidRPr="00246C8D" w:rsidRDefault="00823BFC" w:rsidP="00823BFC">
      <w:pPr>
        <w:ind w:firstLine="708"/>
        <w:jc w:val="both"/>
        <w:rPr>
          <w:noProof/>
          <w:sz w:val="24"/>
          <w:szCs w:val="24"/>
        </w:rPr>
      </w:pPr>
      <w:r w:rsidRPr="00246C8D">
        <w:rPr>
          <w:b/>
          <w:noProof/>
          <w:sz w:val="24"/>
          <w:szCs w:val="24"/>
        </w:rPr>
        <w:t xml:space="preserve">7. </w:t>
      </w:r>
      <w:r w:rsidRPr="00246C8D">
        <w:rPr>
          <w:noProof/>
          <w:sz w:val="24"/>
          <w:szCs w:val="24"/>
        </w:rPr>
        <w:t>Офертата се представя в писмен вид на хартиен носител.</w:t>
      </w:r>
    </w:p>
    <w:p w:rsidR="00823BFC" w:rsidRPr="00246C8D" w:rsidRDefault="00823BFC" w:rsidP="00823BFC">
      <w:pPr>
        <w:ind w:firstLine="708"/>
        <w:jc w:val="both"/>
        <w:rPr>
          <w:sz w:val="24"/>
          <w:szCs w:val="24"/>
        </w:rPr>
      </w:pPr>
      <w:r w:rsidRPr="00246C8D">
        <w:rPr>
          <w:b/>
          <w:sz w:val="24"/>
          <w:szCs w:val="24"/>
        </w:rPr>
        <w:t xml:space="preserve">8. </w:t>
      </w:r>
      <w:r w:rsidRPr="00246C8D">
        <w:rPr>
          <w:sz w:val="24"/>
          <w:szCs w:val="24"/>
        </w:rPr>
        <w:t xml:space="preserve">Ако участникът е обединение, трябва да представи копие от договора за обединение. Когато в договора не е посочено лицето, което представлява участниците в обединението, трябва да се представи и документ, подписан от лицата в обединението, в който следва да е посочен представляващият обединението.  </w:t>
      </w:r>
    </w:p>
    <w:p w:rsidR="00823BFC" w:rsidRPr="00246C8D" w:rsidRDefault="00823BFC" w:rsidP="00823BFC">
      <w:pPr>
        <w:ind w:firstLine="708"/>
        <w:jc w:val="both"/>
        <w:rPr>
          <w:b/>
          <w:noProof/>
          <w:sz w:val="24"/>
          <w:szCs w:val="24"/>
        </w:rPr>
      </w:pPr>
      <w:r w:rsidRPr="00246C8D">
        <w:rPr>
          <w:b/>
          <w:sz w:val="24"/>
          <w:szCs w:val="24"/>
        </w:rPr>
        <w:t xml:space="preserve">9. </w:t>
      </w:r>
      <w:r w:rsidRPr="00246C8D">
        <w:rPr>
          <w:sz w:val="24"/>
          <w:szCs w:val="24"/>
        </w:rPr>
        <w:t>Спрямо участниците трябва да не са налице обстоятелствата по чл. 54 и чл. 55 от ЗОП.</w:t>
      </w:r>
      <w:r w:rsidRPr="00246C8D">
        <w:rPr>
          <w:b/>
          <w:noProof/>
          <w:sz w:val="24"/>
          <w:szCs w:val="24"/>
        </w:rPr>
        <w:t xml:space="preserve"> </w:t>
      </w:r>
      <w:r w:rsidRPr="00246C8D">
        <w:rPr>
          <w:sz w:val="24"/>
          <w:szCs w:val="24"/>
          <w:lang w:val="ru-RU"/>
        </w:rPr>
        <w:t xml:space="preserve">При подаване на офертата участникът удостоверява липсата на тези обстоятелства с </w:t>
      </w:r>
      <w:r w:rsidRPr="00246C8D">
        <w:rPr>
          <w:sz w:val="24"/>
          <w:szCs w:val="24"/>
        </w:rPr>
        <w:t>представяне на ЕЕДОП</w:t>
      </w:r>
      <w:r w:rsidRPr="00246C8D">
        <w:rPr>
          <w:sz w:val="24"/>
          <w:szCs w:val="24"/>
          <w:lang w:val="ru-RU"/>
        </w:rPr>
        <w:t>.</w:t>
      </w:r>
      <w:r w:rsidRPr="00246C8D">
        <w:rPr>
          <w:sz w:val="24"/>
          <w:szCs w:val="24"/>
        </w:rPr>
        <w:t xml:space="preserve"> </w:t>
      </w:r>
    </w:p>
    <w:p w:rsidR="00823BFC" w:rsidRPr="00246C8D" w:rsidRDefault="00823BFC" w:rsidP="00823BFC">
      <w:pPr>
        <w:ind w:firstLine="708"/>
        <w:jc w:val="both"/>
        <w:rPr>
          <w:b/>
          <w:noProof/>
          <w:sz w:val="24"/>
          <w:szCs w:val="24"/>
        </w:rPr>
      </w:pPr>
      <w:r w:rsidRPr="00246C8D">
        <w:rPr>
          <w:b/>
          <w:sz w:val="24"/>
          <w:szCs w:val="24"/>
        </w:rPr>
        <w:lastRenderedPageBreak/>
        <w:t xml:space="preserve">10. </w:t>
      </w:r>
      <w:r w:rsidRPr="00246C8D">
        <w:rPr>
          <w:sz w:val="24"/>
          <w:szCs w:val="24"/>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823BFC" w:rsidRPr="00246C8D" w:rsidRDefault="00823BFC" w:rsidP="00823BFC">
      <w:pPr>
        <w:ind w:firstLine="708"/>
        <w:jc w:val="both"/>
        <w:rPr>
          <w:b/>
          <w:noProof/>
          <w:sz w:val="24"/>
          <w:szCs w:val="24"/>
        </w:rPr>
      </w:pPr>
      <w:r w:rsidRPr="00246C8D">
        <w:rPr>
          <w:b/>
          <w:sz w:val="24"/>
          <w:szCs w:val="24"/>
        </w:rPr>
        <w:t xml:space="preserve">11. </w:t>
      </w:r>
      <w:r w:rsidRPr="00246C8D">
        <w:rPr>
          <w:sz w:val="24"/>
          <w:szCs w:val="24"/>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и подписа на лицето/та, представляващо/и участника.</w:t>
      </w:r>
    </w:p>
    <w:p w:rsidR="00823BFC" w:rsidRPr="00246C8D" w:rsidRDefault="00823BFC" w:rsidP="00823BFC">
      <w:pPr>
        <w:ind w:firstLine="708"/>
        <w:jc w:val="both"/>
        <w:rPr>
          <w:b/>
          <w:noProof/>
          <w:sz w:val="24"/>
          <w:szCs w:val="24"/>
        </w:rPr>
      </w:pPr>
      <w:r w:rsidRPr="00246C8D">
        <w:rPr>
          <w:b/>
          <w:sz w:val="24"/>
          <w:szCs w:val="24"/>
        </w:rPr>
        <w:t xml:space="preserve">12. </w:t>
      </w:r>
      <w:r w:rsidRPr="00246C8D">
        <w:rPr>
          <w:sz w:val="24"/>
          <w:szCs w:val="24"/>
        </w:rPr>
        <w:t xml:space="preserve">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 </w:t>
      </w:r>
    </w:p>
    <w:p w:rsidR="00823BFC" w:rsidRPr="00246C8D" w:rsidRDefault="00823BFC" w:rsidP="00823BFC">
      <w:pPr>
        <w:tabs>
          <w:tab w:val="left" w:pos="1134"/>
        </w:tabs>
        <w:jc w:val="both"/>
        <w:rPr>
          <w:b/>
          <w:noProof/>
          <w:sz w:val="24"/>
          <w:szCs w:val="24"/>
        </w:rPr>
      </w:pPr>
      <w:r w:rsidRPr="00246C8D">
        <w:rPr>
          <w:color w:val="FF0000"/>
          <w:sz w:val="24"/>
          <w:szCs w:val="24"/>
        </w:rPr>
        <w:t xml:space="preserve">           </w:t>
      </w:r>
      <w:r w:rsidRPr="00246C8D">
        <w:rPr>
          <w:b/>
          <w:sz w:val="24"/>
          <w:szCs w:val="24"/>
        </w:rPr>
        <w:t xml:space="preserve">13. </w:t>
      </w:r>
      <w:r w:rsidRPr="00246C8D">
        <w:rPr>
          <w:sz w:val="24"/>
          <w:szCs w:val="24"/>
        </w:rPr>
        <w:t>Офертата се представя в запечатана, непрозрачна и с ненарушена цялост опаковка от участника или от упълномощен от него представител лично, или по пощата с препоръчано писмо с обратна разписка. Опаковката трябва да бъде надписан както следва:</w:t>
      </w:r>
      <w:r w:rsidRPr="00246C8D">
        <w:rPr>
          <w:noProof/>
          <w:sz w:val="24"/>
          <w:szCs w:val="24"/>
        </w:rPr>
        <w:t xml:space="preserve"> </w:t>
      </w:r>
    </w:p>
    <w:p w:rsidR="00823BFC" w:rsidRPr="00246C8D" w:rsidRDefault="00823BFC" w:rsidP="00823BFC">
      <w:pPr>
        <w:ind w:firstLine="851"/>
        <w:jc w:val="both"/>
        <w:rPr>
          <w:b/>
          <w:sz w:val="24"/>
          <w:szCs w:val="24"/>
          <w:lang w:val="bg-BG"/>
        </w:rPr>
      </w:pPr>
      <w:proofErr w:type="gramStart"/>
      <w:r w:rsidRPr="00246C8D">
        <w:rPr>
          <w:b/>
          <w:sz w:val="24"/>
          <w:szCs w:val="24"/>
        </w:rPr>
        <w:t>гр</w:t>
      </w:r>
      <w:proofErr w:type="gramEnd"/>
      <w:r w:rsidRPr="00246C8D">
        <w:rPr>
          <w:b/>
          <w:sz w:val="24"/>
          <w:szCs w:val="24"/>
        </w:rPr>
        <w:t xml:space="preserve">. </w:t>
      </w:r>
      <w:r w:rsidRPr="00246C8D">
        <w:rPr>
          <w:b/>
          <w:sz w:val="24"/>
          <w:szCs w:val="24"/>
          <w:lang w:val="bg-BG"/>
        </w:rPr>
        <w:t>Ямбол</w:t>
      </w:r>
    </w:p>
    <w:p w:rsidR="00823BFC" w:rsidRPr="00246C8D" w:rsidRDefault="00823BFC" w:rsidP="00823BFC">
      <w:pPr>
        <w:ind w:firstLine="851"/>
        <w:jc w:val="both"/>
        <w:rPr>
          <w:b/>
          <w:sz w:val="24"/>
          <w:szCs w:val="24"/>
        </w:rPr>
      </w:pPr>
      <w:proofErr w:type="gramStart"/>
      <w:r w:rsidRPr="00246C8D">
        <w:rPr>
          <w:b/>
          <w:sz w:val="24"/>
          <w:szCs w:val="24"/>
        </w:rPr>
        <w:t>ул</w:t>
      </w:r>
      <w:proofErr w:type="gramEnd"/>
      <w:r w:rsidRPr="00246C8D">
        <w:rPr>
          <w:b/>
          <w:sz w:val="24"/>
          <w:szCs w:val="24"/>
        </w:rPr>
        <w:t>. „</w:t>
      </w:r>
      <w:r w:rsidRPr="00246C8D">
        <w:rPr>
          <w:b/>
          <w:sz w:val="24"/>
          <w:szCs w:val="24"/>
          <w:lang w:val="bg-BG"/>
        </w:rPr>
        <w:t>Д-р Петър Брънеков”</w:t>
      </w:r>
      <w:r w:rsidRPr="00246C8D">
        <w:rPr>
          <w:b/>
          <w:sz w:val="24"/>
          <w:szCs w:val="24"/>
        </w:rPr>
        <w:t xml:space="preserve"> № 1</w:t>
      </w:r>
    </w:p>
    <w:p w:rsidR="00823BFC" w:rsidRPr="00246C8D" w:rsidRDefault="00823BFC" w:rsidP="00823BFC">
      <w:pPr>
        <w:keepNext/>
        <w:ind w:firstLine="851"/>
        <w:jc w:val="both"/>
        <w:outlineLvl w:val="5"/>
        <w:rPr>
          <w:b/>
          <w:sz w:val="24"/>
          <w:szCs w:val="24"/>
        </w:rPr>
      </w:pPr>
      <w:r w:rsidRPr="00246C8D">
        <w:rPr>
          <w:b/>
          <w:sz w:val="24"/>
          <w:szCs w:val="24"/>
          <w:lang w:val="bg-BG"/>
        </w:rPr>
        <w:t>Районна</w:t>
      </w:r>
      <w:r w:rsidRPr="00246C8D">
        <w:rPr>
          <w:b/>
          <w:sz w:val="24"/>
          <w:szCs w:val="24"/>
        </w:rPr>
        <w:t xml:space="preserve"> здравноосигурителна каса</w:t>
      </w:r>
    </w:p>
    <w:p w:rsidR="00823BFC" w:rsidRPr="00246C8D" w:rsidRDefault="00823BFC" w:rsidP="00823BFC">
      <w:pPr>
        <w:jc w:val="both"/>
        <w:rPr>
          <w:bCs/>
          <w:spacing w:val="1"/>
          <w:sz w:val="24"/>
          <w:szCs w:val="24"/>
        </w:rPr>
      </w:pPr>
      <w:r w:rsidRPr="00246C8D">
        <w:rPr>
          <w:b/>
          <w:sz w:val="24"/>
          <w:szCs w:val="24"/>
          <w:lang w:val="ru-RU"/>
        </w:rPr>
        <w:t xml:space="preserve">ОФЕРТА </w:t>
      </w:r>
      <w:r w:rsidRPr="00246C8D">
        <w:rPr>
          <w:sz w:val="24"/>
          <w:szCs w:val="24"/>
          <w:lang w:val="ru-RU"/>
        </w:rPr>
        <w:t>за участие в</w:t>
      </w:r>
      <w:r w:rsidRPr="00246C8D">
        <w:rPr>
          <w:b/>
          <w:sz w:val="24"/>
          <w:szCs w:val="24"/>
          <w:lang w:val="ru-RU"/>
        </w:rPr>
        <w:t xml:space="preserve"> </w:t>
      </w:r>
      <w:r w:rsidRPr="00246C8D">
        <w:rPr>
          <w:sz w:val="24"/>
          <w:szCs w:val="24"/>
          <w:lang w:val="ru-RU"/>
        </w:rPr>
        <w:t>процедура</w:t>
      </w:r>
      <w:r w:rsidRPr="00246C8D">
        <w:rPr>
          <w:b/>
          <w:sz w:val="24"/>
          <w:szCs w:val="24"/>
          <w:lang w:val="ru-RU"/>
        </w:rPr>
        <w:t xml:space="preserve"> </w:t>
      </w:r>
      <w:r w:rsidRPr="00246C8D">
        <w:rPr>
          <w:sz w:val="24"/>
          <w:szCs w:val="24"/>
        </w:rPr>
        <w:t>публично състезание</w:t>
      </w:r>
      <w:r w:rsidRPr="00246C8D">
        <w:rPr>
          <w:sz w:val="28"/>
          <w:szCs w:val="28"/>
        </w:rPr>
        <w:t xml:space="preserve"> </w:t>
      </w:r>
      <w:r w:rsidRPr="00246C8D">
        <w:rPr>
          <w:sz w:val="24"/>
          <w:szCs w:val="24"/>
        </w:rPr>
        <w:t xml:space="preserve">за възлагане на обществена поръчка </w:t>
      </w:r>
      <w:r w:rsidRPr="00246C8D">
        <w:rPr>
          <w:sz w:val="24"/>
          <w:szCs w:val="24"/>
          <w:lang w:val="ru-RU"/>
        </w:rPr>
        <w:t>с предмет:</w:t>
      </w:r>
      <w:r w:rsidR="00626E2F" w:rsidRPr="00246C8D">
        <w:rPr>
          <w:sz w:val="24"/>
          <w:szCs w:val="24"/>
          <w:lang w:val="ru-RU"/>
        </w:rPr>
        <w:t xml:space="preserve"> </w:t>
      </w:r>
      <w:r w:rsidRPr="00246C8D">
        <w:rPr>
          <w:sz w:val="24"/>
          <w:szCs w:val="24"/>
        </w:rPr>
        <w:t>„</w:t>
      </w:r>
      <w:r w:rsidR="007F6566" w:rsidRPr="00246C8D">
        <w:rPr>
          <w:i/>
          <w:sz w:val="24"/>
          <w:szCs w:val="24"/>
          <w:shd w:val="clear" w:color="auto" w:fill="FFFFFF"/>
        </w:rPr>
        <w:t>Избор на доставчик на активна нетна електрическа енергия и координатор на балансираща група за ниско напрежение за</w:t>
      </w:r>
      <w:r w:rsidR="007F6566" w:rsidRPr="00246C8D">
        <w:rPr>
          <w:i/>
          <w:sz w:val="24"/>
          <w:szCs w:val="24"/>
          <w:shd w:val="clear" w:color="auto" w:fill="FFFFFF"/>
          <w:lang w:val="bg-BG"/>
        </w:rPr>
        <w:t xml:space="preserve"> нуждите на РЗОК-Ямбол</w:t>
      </w:r>
      <w:r w:rsidRPr="00246C8D">
        <w:rPr>
          <w:color w:val="000000"/>
          <w:sz w:val="24"/>
          <w:szCs w:val="24"/>
        </w:rPr>
        <w:t>”</w:t>
      </w:r>
    </w:p>
    <w:p w:rsidR="00823BFC" w:rsidRPr="00246C8D" w:rsidRDefault="00823BFC" w:rsidP="00823BFC">
      <w:pPr>
        <w:tabs>
          <w:tab w:val="left" w:pos="709"/>
        </w:tabs>
        <w:jc w:val="both"/>
        <w:rPr>
          <w:sz w:val="24"/>
          <w:szCs w:val="24"/>
        </w:rPr>
      </w:pPr>
      <w:r w:rsidRPr="00246C8D">
        <w:rPr>
          <w:sz w:val="24"/>
          <w:szCs w:val="24"/>
        </w:rPr>
        <w:t xml:space="preserve">      </w:t>
      </w:r>
      <w:r w:rsidR="007F6566" w:rsidRPr="00246C8D">
        <w:rPr>
          <w:sz w:val="24"/>
          <w:szCs w:val="24"/>
          <w:lang w:val="bg-BG"/>
        </w:rPr>
        <w:t xml:space="preserve">      </w:t>
      </w:r>
      <w:r w:rsidRPr="00246C8D">
        <w:rPr>
          <w:sz w:val="24"/>
          <w:szCs w:val="24"/>
        </w:rPr>
        <w:t>Върху опаковката следва да бъде посочено:</w:t>
      </w:r>
    </w:p>
    <w:p w:rsidR="00823BFC" w:rsidRPr="00246C8D" w:rsidRDefault="00823BFC" w:rsidP="00823BFC">
      <w:pPr>
        <w:pStyle w:val="NoSpacing"/>
        <w:widowControl w:val="0"/>
        <w:ind w:right="338" w:firstLine="284"/>
        <w:jc w:val="both"/>
        <w:rPr>
          <w:rFonts w:ascii="Times New Roman" w:hAnsi="Times New Roman"/>
          <w:sz w:val="24"/>
          <w:szCs w:val="24"/>
        </w:rPr>
      </w:pPr>
      <w:r w:rsidRPr="00246C8D">
        <w:rPr>
          <w:rFonts w:ascii="Times New Roman" w:hAnsi="Times New Roman"/>
          <w:sz w:val="24"/>
          <w:szCs w:val="24"/>
        </w:rPr>
        <w:t xml:space="preserve">       </w:t>
      </w:r>
      <w:r w:rsidR="007F6566" w:rsidRPr="00246C8D">
        <w:rPr>
          <w:rFonts w:ascii="Times New Roman" w:hAnsi="Times New Roman"/>
          <w:b/>
          <w:sz w:val="24"/>
          <w:szCs w:val="24"/>
          <w:lang w:val="bg-BG"/>
        </w:rPr>
        <w:t>-</w:t>
      </w:r>
      <w:r w:rsidRPr="00246C8D">
        <w:rPr>
          <w:rFonts w:ascii="Times New Roman" w:hAnsi="Times New Roman"/>
          <w:sz w:val="24"/>
          <w:szCs w:val="24"/>
        </w:rPr>
        <w:t xml:space="preserve"> Наименованието на участника, включително участниците в обединението, когато е приложимо;</w:t>
      </w:r>
    </w:p>
    <w:p w:rsidR="00823BFC" w:rsidRPr="00246C8D" w:rsidRDefault="007F6566" w:rsidP="00823BFC">
      <w:pPr>
        <w:widowControl w:val="0"/>
        <w:suppressAutoHyphens/>
        <w:ind w:right="338" w:firstLine="709"/>
        <w:jc w:val="both"/>
        <w:rPr>
          <w:sz w:val="24"/>
          <w:szCs w:val="24"/>
        </w:rPr>
      </w:pPr>
      <w:r w:rsidRPr="00246C8D">
        <w:rPr>
          <w:b/>
          <w:sz w:val="24"/>
          <w:szCs w:val="24"/>
          <w:lang w:val="bg-BG"/>
        </w:rPr>
        <w:t>-</w:t>
      </w:r>
      <w:r w:rsidR="00823BFC" w:rsidRPr="00246C8D">
        <w:rPr>
          <w:sz w:val="24"/>
          <w:szCs w:val="24"/>
        </w:rPr>
        <w:t xml:space="preserve"> Адрес за кореспонденция, телефон и по възможност – факс и електронен адрес;</w:t>
      </w:r>
    </w:p>
    <w:p w:rsidR="00823BFC" w:rsidRPr="00246C8D" w:rsidRDefault="00823BFC" w:rsidP="00823BFC">
      <w:pPr>
        <w:tabs>
          <w:tab w:val="left" w:pos="709"/>
        </w:tabs>
        <w:jc w:val="both"/>
        <w:rPr>
          <w:sz w:val="24"/>
          <w:szCs w:val="24"/>
        </w:rPr>
      </w:pPr>
      <w:r w:rsidRPr="00246C8D">
        <w:rPr>
          <w:b/>
          <w:sz w:val="24"/>
          <w:szCs w:val="24"/>
        </w:rPr>
        <w:t xml:space="preserve">           </w:t>
      </w:r>
      <w:r w:rsidRPr="00246C8D">
        <w:rPr>
          <w:b/>
          <w:sz w:val="24"/>
          <w:szCs w:val="24"/>
        </w:rPr>
        <w:tab/>
      </w:r>
      <w:r w:rsidR="007F6566" w:rsidRPr="00246C8D">
        <w:rPr>
          <w:b/>
          <w:sz w:val="24"/>
          <w:szCs w:val="24"/>
          <w:lang w:val="bg-BG"/>
        </w:rPr>
        <w:t>-</w:t>
      </w:r>
      <w:r w:rsidRPr="00246C8D">
        <w:rPr>
          <w:sz w:val="24"/>
          <w:szCs w:val="24"/>
        </w:rPr>
        <w:t xml:space="preserve"> Наименованието на поръчката.</w:t>
      </w:r>
    </w:p>
    <w:p w:rsidR="00823BFC" w:rsidRPr="00246C8D" w:rsidRDefault="00823BFC" w:rsidP="00823BFC">
      <w:pPr>
        <w:ind w:firstLine="708"/>
        <w:jc w:val="both"/>
        <w:rPr>
          <w:bCs/>
          <w:sz w:val="24"/>
          <w:szCs w:val="24"/>
        </w:rPr>
      </w:pPr>
      <w:r w:rsidRPr="00246C8D">
        <w:rPr>
          <w:b/>
          <w:noProof/>
          <w:sz w:val="24"/>
          <w:szCs w:val="24"/>
          <w:lang w:val="ru-RU"/>
        </w:rPr>
        <w:t xml:space="preserve">14. </w:t>
      </w:r>
      <w:r w:rsidRPr="00246C8D">
        <w:rPr>
          <w:bCs/>
          <w:sz w:val="24"/>
          <w:szCs w:val="24"/>
        </w:rPr>
        <w:t>Опаковката включва документите по чл. 39, ал. 2 и ал. 3, т. 1 от Правилника за прилагане на закона за обществените поръчки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на участника.</w:t>
      </w:r>
    </w:p>
    <w:p w:rsidR="00823BFC" w:rsidRPr="00246C8D" w:rsidRDefault="00823BFC" w:rsidP="00823BFC">
      <w:pPr>
        <w:ind w:firstLine="708"/>
        <w:jc w:val="both"/>
        <w:rPr>
          <w:noProof/>
          <w:sz w:val="24"/>
          <w:szCs w:val="24"/>
          <w:lang w:val="ru-RU"/>
        </w:rPr>
      </w:pPr>
      <w:r w:rsidRPr="00246C8D">
        <w:rPr>
          <w:b/>
          <w:noProof/>
          <w:sz w:val="24"/>
          <w:szCs w:val="24"/>
          <w:lang w:val="ru-RU"/>
        </w:rPr>
        <w:t>1</w:t>
      </w:r>
      <w:r w:rsidRPr="00246C8D">
        <w:rPr>
          <w:b/>
          <w:noProof/>
          <w:sz w:val="24"/>
          <w:szCs w:val="24"/>
        </w:rPr>
        <w:t>5</w:t>
      </w:r>
      <w:r w:rsidRPr="00246C8D">
        <w:rPr>
          <w:b/>
          <w:noProof/>
          <w:sz w:val="24"/>
          <w:szCs w:val="24"/>
          <w:lang w:val="ru-RU"/>
        </w:rPr>
        <w:t>.</w:t>
      </w:r>
      <w:r w:rsidRPr="00246C8D">
        <w:rPr>
          <w:noProof/>
          <w:sz w:val="24"/>
          <w:szCs w:val="24"/>
          <w:lang w:val="ru-RU"/>
        </w:rPr>
        <w:t xml:space="preserve">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823BFC" w:rsidRPr="00246C8D" w:rsidRDefault="00823BFC" w:rsidP="00823BFC">
      <w:pPr>
        <w:ind w:firstLine="708"/>
        <w:jc w:val="both"/>
        <w:rPr>
          <w:noProof/>
          <w:sz w:val="24"/>
          <w:szCs w:val="24"/>
          <w:lang w:val="ru-RU"/>
        </w:rPr>
      </w:pPr>
      <w:r w:rsidRPr="00246C8D">
        <w:rPr>
          <w:b/>
          <w:noProof/>
          <w:sz w:val="24"/>
          <w:szCs w:val="24"/>
          <w:lang w:val="ru-RU"/>
        </w:rPr>
        <w:t>1</w:t>
      </w:r>
      <w:r w:rsidRPr="00246C8D">
        <w:rPr>
          <w:b/>
          <w:noProof/>
          <w:sz w:val="24"/>
          <w:szCs w:val="24"/>
        </w:rPr>
        <w:t>6</w:t>
      </w:r>
      <w:r w:rsidRPr="00246C8D">
        <w:rPr>
          <w:b/>
          <w:noProof/>
          <w:sz w:val="24"/>
          <w:szCs w:val="24"/>
          <w:lang w:val="ru-RU"/>
        </w:rPr>
        <w:t xml:space="preserve">. </w:t>
      </w:r>
      <w:r w:rsidRPr="00246C8D">
        <w:rPr>
          <w:noProof/>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823BFC" w:rsidRPr="00246C8D" w:rsidRDefault="00823BFC" w:rsidP="00823BFC">
      <w:pPr>
        <w:ind w:firstLine="708"/>
        <w:jc w:val="both"/>
        <w:rPr>
          <w:noProof/>
          <w:sz w:val="24"/>
          <w:szCs w:val="24"/>
          <w:lang w:val="ru-RU"/>
        </w:rPr>
      </w:pPr>
      <w:r w:rsidRPr="00246C8D">
        <w:rPr>
          <w:b/>
          <w:noProof/>
          <w:sz w:val="24"/>
          <w:szCs w:val="24"/>
          <w:lang w:val="ru-RU"/>
        </w:rPr>
        <w:t>1</w:t>
      </w:r>
      <w:r w:rsidRPr="00246C8D">
        <w:rPr>
          <w:b/>
          <w:noProof/>
          <w:sz w:val="24"/>
          <w:szCs w:val="24"/>
        </w:rPr>
        <w:t>7</w:t>
      </w:r>
      <w:r w:rsidRPr="00246C8D">
        <w:rPr>
          <w:b/>
          <w:noProof/>
          <w:sz w:val="24"/>
          <w:szCs w:val="24"/>
          <w:lang w:val="ru-RU"/>
        </w:rPr>
        <w:t xml:space="preserve">. </w:t>
      </w:r>
      <w:r w:rsidRPr="00246C8D">
        <w:rPr>
          <w:noProof/>
          <w:sz w:val="24"/>
          <w:szCs w:val="24"/>
          <w:lang w:val="ru-RU"/>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823BFC" w:rsidRPr="00246C8D" w:rsidRDefault="00823BFC" w:rsidP="00823BFC">
      <w:pPr>
        <w:ind w:firstLine="708"/>
        <w:jc w:val="both"/>
        <w:rPr>
          <w:noProof/>
          <w:sz w:val="24"/>
          <w:szCs w:val="24"/>
          <w:lang w:val="ru-RU"/>
        </w:rPr>
      </w:pPr>
      <w:r w:rsidRPr="00246C8D">
        <w:rPr>
          <w:b/>
          <w:noProof/>
          <w:sz w:val="24"/>
          <w:szCs w:val="24"/>
          <w:lang w:val="ru-RU"/>
        </w:rPr>
        <w:t>1</w:t>
      </w:r>
      <w:r w:rsidRPr="00246C8D">
        <w:rPr>
          <w:b/>
          <w:noProof/>
          <w:sz w:val="24"/>
          <w:szCs w:val="24"/>
        </w:rPr>
        <w:t>8</w:t>
      </w:r>
      <w:r w:rsidRPr="00246C8D">
        <w:rPr>
          <w:b/>
          <w:noProof/>
          <w:sz w:val="24"/>
          <w:szCs w:val="24"/>
          <w:lang w:val="ru-RU"/>
        </w:rPr>
        <w:t xml:space="preserve">. </w:t>
      </w:r>
      <w:r w:rsidRPr="00246C8D">
        <w:rPr>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p>
    <w:p w:rsidR="00823BFC" w:rsidRDefault="00823BFC" w:rsidP="00823BFC">
      <w:pPr>
        <w:widowControl w:val="0"/>
        <w:shd w:val="clear" w:color="auto" w:fill="FFFFFF"/>
        <w:tabs>
          <w:tab w:val="left" w:pos="245"/>
        </w:tabs>
        <w:autoSpaceDE w:val="0"/>
        <w:autoSpaceDN w:val="0"/>
        <w:adjustRightInd w:val="0"/>
        <w:jc w:val="both"/>
        <w:rPr>
          <w:spacing w:val="6"/>
          <w:sz w:val="24"/>
          <w:szCs w:val="24"/>
          <w:lang w:eastAsia="bg-BG"/>
        </w:rPr>
      </w:pPr>
      <w:r w:rsidRPr="00246C8D">
        <w:rPr>
          <w:b/>
          <w:noProof/>
          <w:color w:val="FF0000"/>
          <w:sz w:val="24"/>
          <w:szCs w:val="24"/>
          <w:lang w:val="ru-RU"/>
        </w:rPr>
        <w:tab/>
      </w:r>
      <w:r w:rsidRPr="00246C8D">
        <w:rPr>
          <w:b/>
          <w:noProof/>
          <w:color w:val="FF0000"/>
          <w:sz w:val="24"/>
          <w:szCs w:val="24"/>
          <w:lang w:val="ru-RU"/>
        </w:rPr>
        <w:tab/>
      </w:r>
      <w:r w:rsidRPr="00246C8D">
        <w:rPr>
          <w:b/>
          <w:noProof/>
          <w:sz w:val="24"/>
          <w:szCs w:val="24"/>
          <w:lang w:val="ru-RU"/>
        </w:rPr>
        <w:t>1</w:t>
      </w:r>
      <w:r w:rsidRPr="00246C8D">
        <w:rPr>
          <w:b/>
          <w:noProof/>
          <w:sz w:val="24"/>
          <w:szCs w:val="24"/>
        </w:rPr>
        <w:t>8</w:t>
      </w:r>
      <w:r w:rsidRPr="00246C8D">
        <w:rPr>
          <w:b/>
          <w:noProof/>
          <w:sz w:val="24"/>
          <w:szCs w:val="24"/>
          <w:lang w:val="ru-RU"/>
        </w:rPr>
        <w:t>.1.</w:t>
      </w:r>
      <w:r w:rsidRPr="00246C8D">
        <w:rPr>
          <w:noProof/>
          <w:sz w:val="24"/>
          <w:szCs w:val="24"/>
          <w:lang w:val="ru-RU"/>
        </w:rPr>
        <w:t xml:space="preserve"> </w:t>
      </w:r>
      <w:r w:rsidRPr="00246C8D">
        <w:rPr>
          <w:spacing w:val="6"/>
          <w:sz w:val="24"/>
          <w:szCs w:val="24"/>
          <w:lang w:eastAsia="bg-BG"/>
        </w:rPr>
        <w:t>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w:t>
      </w:r>
      <w:proofErr w:type="gramStart"/>
      <w:r w:rsidRPr="00246C8D">
        <w:rPr>
          <w:spacing w:val="6"/>
          <w:sz w:val="24"/>
          <w:szCs w:val="24"/>
          <w:lang w:eastAsia="bg-BG"/>
        </w:rPr>
        <w:t xml:space="preserve"> ….</w:t>
      </w:r>
      <w:proofErr w:type="gramEnd"/>
      <w:r w:rsidRPr="00246C8D">
        <w:rPr>
          <w:spacing w:val="6"/>
          <w:sz w:val="24"/>
          <w:szCs w:val="24"/>
          <w:lang w:eastAsia="bg-BG"/>
        </w:rPr>
        <w:t>“ и наименование на участника.</w:t>
      </w:r>
    </w:p>
    <w:p w:rsidR="002B3A54" w:rsidRDefault="002B3A54" w:rsidP="00823BFC">
      <w:pPr>
        <w:widowControl w:val="0"/>
        <w:shd w:val="clear" w:color="auto" w:fill="FFFFFF"/>
        <w:tabs>
          <w:tab w:val="left" w:pos="245"/>
        </w:tabs>
        <w:autoSpaceDE w:val="0"/>
        <w:autoSpaceDN w:val="0"/>
        <w:adjustRightInd w:val="0"/>
        <w:jc w:val="both"/>
        <w:rPr>
          <w:spacing w:val="6"/>
          <w:sz w:val="24"/>
          <w:szCs w:val="24"/>
          <w:lang w:val="ru-RU" w:eastAsia="bg-BG"/>
        </w:rPr>
      </w:pPr>
      <w:r>
        <w:rPr>
          <w:spacing w:val="6"/>
          <w:sz w:val="24"/>
          <w:szCs w:val="24"/>
          <w:lang w:val="ru-RU" w:eastAsia="bg-BG"/>
        </w:rPr>
        <w:t xml:space="preserve">             </w:t>
      </w:r>
      <w:r w:rsidRPr="006D60E8">
        <w:rPr>
          <w:b/>
          <w:spacing w:val="6"/>
          <w:sz w:val="24"/>
          <w:szCs w:val="24"/>
          <w:lang w:val="ru-RU" w:eastAsia="bg-BG"/>
        </w:rPr>
        <w:t>19.</w:t>
      </w:r>
      <w:r>
        <w:rPr>
          <w:spacing w:val="6"/>
          <w:sz w:val="24"/>
          <w:szCs w:val="24"/>
          <w:lang w:val="ru-RU" w:eastAsia="bg-BG"/>
        </w:rPr>
        <w:t xml:space="preserve"> </w:t>
      </w:r>
      <w:r w:rsidRPr="002B3A54">
        <w:rPr>
          <w:spacing w:val="6"/>
          <w:sz w:val="24"/>
          <w:szCs w:val="24"/>
          <w:lang w:val="ru-RU" w:eastAsia="bg-BG"/>
        </w:rPr>
        <w:t xml:space="preserve">Всички страници от офертата на участника следва да са номерирани последователно, без значение дали на ръка или машинно, като номерацията започва от първия документ и завършва с ценовото предложение, налично в плик „Предлагани ценови </w:t>
      </w:r>
      <w:proofErr w:type="gramStart"/>
      <w:r w:rsidRPr="002B3A54">
        <w:rPr>
          <w:spacing w:val="6"/>
          <w:sz w:val="24"/>
          <w:szCs w:val="24"/>
          <w:lang w:val="ru-RU" w:eastAsia="bg-BG"/>
        </w:rPr>
        <w:t>параметри“</w:t>
      </w:r>
      <w:proofErr w:type="gramEnd"/>
      <w:r w:rsidRPr="002B3A54">
        <w:rPr>
          <w:spacing w:val="6"/>
          <w:sz w:val="24"/>
          <w:szCs w:val="24"/>
          <w:lang w:val="ru-RU" w:eastAsia="bg-BG"/>
        </w:rPr>
        <w:t>.</w:t>
      </w:r>
    </w:p>
    <w:p w:rsidR="002B3A54" w:rsidRPr="002B3A54" w:rsidRDefault="002B3A54" w:rsidP="00823BFC">
      <w:pPr>
        <w:widowControl w:val="0"/>
        <w:shd w:val="clear" w:color="auto" w:fill="FFFFFF"/>
        <w:tabs>
          <w:tab w:val="left" w:pos="245"/>
        </w:tabs>
        <w:autoSpaceDE w:val="0"/>
        <w:autoSpaceDN w:val="0"/>
        <w:adjustRightInd w:val="0"/>
        <w:jc w:val="both"/>
        <w:rPr>
          <w:spacing w:val="6"/>
          <w:sz w:val="24"/>
          <w:szCs w:val="24"/>
          <w:lang w:val="ru-RU" w:eastAsia="bg-BG"/>
        </w:rPr>
      </w:pPr>
    </w:p>
    <w:p w:rsidR="007A63FA" w:rsidRDefault="00E46FFD" w:rsidP="00E46FFD">
      <w:pPr>
        <w:tabs>
          <w:tab w:val="left" w:pos="0"/>
        </w:tabs>
        <w:autoSpaceDE w:val="0"/>
        <w:autoSpaceDN w:val="0"/>
        <w:adjustRightInd w:val="0"/>
        <w:jc w:val="center"/>
        <w:rPr>
          <w:b/>
          <w:bCs/>
          <w:color w:val="000000"/>
          <w:sz w:val="24"/>
          <w:szCs w:val="24"/>
          <w:lang w:eastAsia="bg-BG"/>
        </w:rPr>
      </w:pPr>
      <w:r>
        <w:rPr>
          <w:b/>
          <w:bCs/>
          <w:color w:val="000000"/>
          <w:sz w:val="24"/>
          <w:szCs w:val="24"/>
          <w:lang w:eastAsia="bg-BG"/>
        </w:rPr>
        <w:t xml:space="preserve">VII. </w:t>
      </w:r>
      <w:r w:rsidRPr="00E46FFD">
        <w:rPr>
          <w:b/>
          <w:bCs/>
          <w:color w:val="000000"/>
          <w:sz w:val="24"/>
          <w:szCs w:val="24"/>
          <w:lang w:eastAsia="bg-BG"/>
        </w:rPr>
        <w:t>СЪДЪРЖАНИЕ НА ОФЕРТАТА. НЕОБХОДИМИ ДОКУМЕНТИ</w:t>
      </w:r>
    </w:p>
    <w:p w:rsidR="00E46FFD" w:rsidRPr="007A63FA" w:rsidRDefault="00E46FFD" w:rsidP="00E46FFD">
      <w:pPr>
        <w:tabs>
          <w:tab w:val="left" w:pos="0"/>
        </w:tabs>
        <w:autoSpaceDE w:val="0"/>
        <w:autoSpaceDN w:val="0"/>
        <w:adjustRightInd w:val="0"/>
        <w:jc w:val="center"/>
        <w:rPr>
          <w:b/>
          <w:noProof/>
          <w:color w:val="FF0000"/>
          <w:sz w:val="24"/>
          <w:szCs w:val="24"/>
          <w:lang w:val="ru-RU"/>
        </w:rPr>
      </w:pPr>
    </w:p>
    <w:p w:rsidR="00E46FFD" w:rsidRPr="00E46FFD" w:rsidRDefault="00E46FFD" w:rsidP="00E46FFD">
      <w:pPr>
        <w:tabs>
          <w:tab w:val="left" w:pos="0"/>
        </w:tabs>
        <w:autoSpaceDE w:val="0"/>
        <w:autoSpaceDN w:val="0"/>
        <w:adjustRightInd w:val="0"/>
        <w:jc w:val="both"/>
        <w:rPr>
          <w:bCs/>
          <w:noProof/>
          <w:sz w:val="24"/>
          <w:szCs w:val="24"/>
          <w:lang w:val="bg-BG"/>
        </w:rPr>
      </w:pPr>
      <w:r w:rsidRPr="00E46FFD">
        <w:rPr>
          <w:bCs/>
          <w:noProof/>
          <w:sz w:val="24"/>
          <w:szCs w:val="24"/>
          <w:lang w:val="bg-BG"/>
        </w:rPr>
        <w:t xml:space="preserve">                   Офертата следва да съдържа най - малко следните документи:</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E46FFD" w:rsidRPr="006D60E8">
        <w:rPr>
          <w:b/>
          <w:bCs/>
          <w:noProof/>
          <w:sz w:val="24"/>
          <w:szCs w:val="24"/>
          <w:lang w:val="bg-BG"/>
        </w:rPr>
        <w:t>1</w:t>
      </w:r>
      <w:r w:rsidR="00E46FFD" w:rsidRPr="00E46FFD">
        <w:rPr>
          <w:bCs/>
          <w:noProof/>
          <w:sz w:val="24"/>
          <w:szCs w:val="24"/>
          <w:lang w:val="bg-BG"/>
        </w:rPr>
        <w:t xml:space="preserve"> . Опис на представените документи по чл. 47, ал. 3 от ППЗОП</w:t>
      </w:r>
      <w:r w:rsidR="00E46FFD" w:rsidRPr="00E46FFD">
        <w:rPr>
          <w:noProof/>
          <w:sz w:val="24"/>
          <w:szCs w:val="24"/>
        </w:rPr>
        <w:t xml:space="preserve"> </w:t>
      </w:r>
      <w:r w:rsidR="00E46FFD" w:rsidRPr="00E46FFD">
        <w:rPr>
          <w:bCs/>
          <w:noProof/>
          <w:sz w:val="24"/>
          <w:szCs w:val="24"/>
        </w:rPr>
        <w:t>Приложение № 1</w:t>
      </w:r>
      <w:r w:rsidR="00E46FFD" w:rsidRPr="00E46FFD">
        <w:rPr>
          <w:bCs/>
          <w:noProof/>
          <w:sz w:val="24"/>
          <w:szCs w:val="24"/>
          <w:lang w:val="bg-BG"/>
        </w:rPr>
        <w:t xml:space="preserve">; </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lastRenderedPageBreak/>
        <w:t xml:space="preserve">         </w:t>
      </w:r>
      <w:r w:rsidR="00E46FFD" w:rsidRPr="006D60E8">
        <w:rPr>
          <w:b/>
          <w:bCs/>
          <w:noProof/>
          <w:sz w:val="24"/>
          <w:szCs w:val="24"/>
          <w:lang w:val="bg-BG"/>
        </w:rPr>
        <w:t>2.</w:t>
      </w:r>
      <w:r w:rsidR="00E46FFD" w:rsidRPr="00E46FFD">
        <w:rPr>
          <w:bCs/>
          <w:noProof/>
          <w:sz w:val="24"/>
          <w:szCs w:val="24"/>
          <w:lang w:val="bg-BG"/>
        </w:rPr>
        <w:t xml:space="preserve"> Единен европейски документ за обществени поръчки (ЕЕДОП) - Приложение № </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E46FFD" w:rsidRPr="006D60E8">
        <w:rPr>
          <w:b/>
          <w:bCs/>
          <w:noProof/>
          <w:sz w:val="24"/>
          <w:szCs w:val="24"/>
          <w:lang w:val="bg-BG"/>
        </w:rPr>
        <w:t>3.</w:t>
      </w:r>
      <w:r w:rsidR="00E46FFD" w:rsidRPr="00E46FFD">
        <w:rPr>
          <w:bCs/>
          <w:noProof/>
          <w:sz w:val="24"/>
          <w:szCs w:val="24"/>
          <w:lang w:val="bg-BG"/>
        </w:rPr>
        <w:t xml:space="preserve"> При участник-обединение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E46FFD" w:rsidRPr="006D60E8">
        <w:rPr>
          <w:b/>
          <w:bCs/>
          <w:noProof/>
          <w:sz w:val="24"/>
          <w:szCs w:val="24"/>
          <w:lang w:val="bg-BG"/>
        </w:rPr>
        <w:t>4.</w:t>
      </w:r>
      <w:r w:rsidR="00E46FFD" w:rsidRPr="00E46FFD">
        <w:rPr>
          <w:bCs/>
          <w:noProof/>
          <w:sz w:val="24"/>
          <w:szCs w:val="24"/>
          <w:lang w:val="bg-BG"/>
        </w:rPr>
        <w:t xml:space="preserve"> При участник-обединение, което не е юридическо лице - копие от документ, от който да е видно правното основание за създаване на обединението, съгласно чл. 37, ал. 4 от ППЗОП;</w:t>
      </w:r>
    </w:p>
    <w:p w:rsid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2B3A54" w:rsidRPr="006D60E8">
        <w:rPr>
          <w:b/>
          <w:bCs/>
          <w:noProof/>
          <w:sz w:val="24"/>
          <w:szCs w:val="24"/>
          <w:lang w:val="bg-BG"/>
        </w:rPr>
        <w:t>5</w:t>
      </w:r>
      <w:r w:rsidR="00E46FFD" w:rsidRPr="006D60E8">
        <w:rPr>
          <w:b/>
          <w:bCs/>
          <w:noProof/>
          <w:sz w:val="24"/>
          <w:szCs w:val="24"/>
          <w:lang w:val="bg-BG"/>
        </w:rPr>
        <w:t>.</w:t>
      </w:r>
      <w:r w:rsidR="002B3A54" w:rsidRPr="002B3A54">
        <w:t xml:space="preserve"> </w:t>
      </w:r>
      <w:r w:rsidR="002B3A54">
        <w:rPr>
          <w:bCs/>
          <w:noProof/>
          <w:sz w:val="24"/>
          <w:szCs w:val="24"/>
          <w:lang w:val="bg-BG"/>
        </w:rPr>
        <w:t>Техническо</w:t>
      </w:r>
      <w:r w:rsidR="002B3A54" w:rsidRPr="00E46FFD">
        <w:rPr>
          <w:bCs/>
          <w:noProof/>
          <w:sz w:val="24"/>
          <w:szCs w:val="24"/>
          <w:lang w:val="bg-BG"/>
        </w:rPr>
        <w:t xml:space="preserve"> </w:t>
      </w:r>
      <w:r w:rsidR="00E46FFD" w:rsidRPr="00E46FFD">
        <w:rPr>
          <w:bCs/>
          <w:noProof/>
          <w:sz w:val="24"/>
          <w:szCs w:val="24"/>
          <w:lang w:val="bg-BG"/>
        </w:rPr>
        <w:t>Предложение за изпълнение на поръчката в съответствие с</w:t>
      </w:r>
      <w:r w:rsidR="002735D9">
        <w:rPr>
          <w:bCs/>
          <w:noProof/>
          <w:sz w:val="24"/>
          <w:szCs w:val="24"/>
          <w:lang w:val="bg-BG"/>
        </w:rPr>
        <w:t>ъс</w:t>
      </w:r>
      <w:r w:rsidR="00E46FFD" w:rsidRPr="00E46FFD">
        <w:rPr>
          <w:bCs/>
          <w:noProof/>
          <w:sz w:val="24"/>
          <w:szCs w:val="24"/>
          <w:lang w:val="bg-BG"/>
        </w:rPr>
        <w:t xml:space="preserve"> спецификации и изискванията на възложителя по чл. 39, ал. 3, т. 1, буква „б“  от ППЗОП - </w:t>
      </w:r>
      <w:r w:rsidR="002B3A54">
        <w:rPr>
          <w:bCs/>
          <w:noProof/>
          <w:sz w:val="24"/>
          <w:szCs w:val="24"/>
          <w:lang w:val="bg-BG"/>
        </w:rPr>
        <w:t>приложение</w:t>
      </w:r>
      <w:r w:rsidR="00E46FFD" w:rsidRPr="00E46FFD">
        <w:rPr>
          <w:bCs/>
          <w:noProof/>
          <w:sz w:val="24"/>
          <w:szCs w:val="24"/>
          <w:lang w:val="bg-BG"/>
        </w:rPr>
        <w:t xml:space="preserve"> №</w:t>
      </w:r>
      <w:r w:rsidR="002B3A54">
        <w:rPr>
          <w:bCs/>
          <w:noProof/>
          <w:sz w:val="24"/>
          <w:szCs w:val="24"/>
          <w:lang w:val="bg-BG"/>
        </w:rPr>
        <w:t>3</w:t>
      </w:r>
      <w:r w:rsidR="00EC3FBB">
        <w:rPr>
          <w:bCs/>
          <w:noProof/>
          <w:sz w:val="24"/>
          <w:szCs w:val="24"/>
          <w:lang w:val="bg-BG"/>
        </w:rPr>
        <w:t>, съдържащо:</w:t>
      </w:r>
      <w:r w:rsidR="00EC3FBB" w:rsidRPr="00EC3FBB">
        <w:t xml:space="preserve"> </w:t>
      </w:r>
    </w:p>
    <w:p w:rsidR="00EC3FBB"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7B13A3">
        <w:rPr>
          <w:bCs/>
          <w:noProof/>
          <w:sz w:val="24"/>
          <w:szCs w:val="24"/>
          <w:lang w:val="bg-BG"/>
        </w:rPr>
        <w:t xml:space="preserve"> </w:t>
      </w:r>
      <w:r>
        <w:rPr>
          <w:bCs/>
          <w:noProof/>
          <w:sz w:val="24"/>
          <w:szCs w:val="24"/>
          <w:lang w:val="bg-BG"/>
        </w:rPr>
        <w:t xml:space="preserve"> </w:t>
      </w:r>
      <w:r w:rsidR="00EC3FBB" w:rsidRPr="006D60E8">
        <w:rPr>
          <w:b/>
          <w:bCs/>
          <w:noProof/>
          <w:sz w:val="24"/>
          <w:szCs w:val="24"/>
          <w:lang w:val="bg-BG"/>
        </w:rPr>
        <w:t>5.</w:t>
      </w:r>
      <w:r w:rsidR="002B3A54" w:rsidRPr="006D60E8">
        <w:rPr>
          <w:b/>
          <w:bCs/>
          <w:noProof/>
          <w:sz w:val="24"/>
          <w:szCs w:val="24"/>
          <w:lang w:val="bg-BG"/>
        </w:rPr>
        <w:t>1.</w:t>
      </w:r>
      <w:r w:rsidR="007B13A3">
        <w:rPr>
          <w:b/>
          <w:bCs/>
          <w:noProof/>
          <w:sz w:val="24"/>
          <w:szCs w:val="24"/>
          <w:lang w:val="bg-BG"/>
        </w:rPr>
        <w:t xml:space="preserve"> </w:t>
      </w:r>
      <w:r w:rsidR="00EC3FBB" w:rsidRPr="00EC3FBB">
        <w:rPr>
          <w:bCs/>
          <w:noProof/>
          <w:sz w:val="24"/>
          <w:szCs w:val="24"/>
          <w:lang w:val="bg-BG"/>
        </w:rPr>
        <w:t>Документ за упълномощаване (чл. 39, ал. 3, т. 1, буква „а“ от  ППЗОП), когато лицето, което подава офертата, не е законният представител на участника.  Представя се нотариално заверено пълномощно, което следва да съдържа изрично изявление, че упълномощеното лице има право да подпише офертата и да представлява участника в процедурата;</w:t>
      </w:r>
    </w:p>
    <w:p w:rsidR="00EC3FBB"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2B3A54" w:rsidRPr="006D60E8">
        <w:rPr>
          <w:b/>
          <w:bCs/>
          <w:noProof/>
          <w:sz w:val="24"/>
          <w:szCs w:val="24"/>
          <w:lang w:val="bg-BG"/>
        </w:rPr>
        <w:t>5.2.</w:t>
      </w:r>
      <w:r w:rsidR="002B3A54">
        <w:rPr>
          <w:bCs/>
          <w:noProof/>
          <w:sz w:val="24"/>
          <w:szCs w:val="24"/>
          <w:lang w:val="bg-BG"/>
        </w:rPr>
        <w:t xml:space="preserve"> </w:t>
      </w:r>
      <w:r w:rsidR="002B3A54" w:rsidRPr="002B3A54">
        <w:rPr>
          <w:bCs/>
          <w:noProof/>
          <w:sz w:val="24"/>
          <w:szCs w:val="24"/>
          <w:lang w:val="bg-BG"/>
        </w:rPr>
        <w:t>Предложение за изпълнение на поръчката в съответствие с техническите спецификации и изискванията на възложителя;</w:t>
      </w:r>
    </w:p>
    <w:p w:rsidR="002B3A54"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2B3A54" w:rsidRPr="006D60E8">
        <w:rPr>
          <w:b/>
          <w:bCs/>
          <w:noProof/>
          <w:sz w:val="24"/>
          <w:szCs w:val="24"/>
          <w:lang w:val="bg-BG"/>
        </w:rPr>
        <w:t>5.3.</w:t>
      </w:r>
      <w:r w:rsidR="002B3A54">
        <w:rPr>
          <w:bCs/>
          <w:noProof/>
          <w:sz w:val="24"/>
          <w:szCs w:val="24"/>
          <w:lang w:val="bg-BG"/>
        </w:rPr>
        <w:t xml:space="preserve"> </w:t>
      </w:r>
      <w:r w:rsidR="002B3A54" w:rsidRPr="002B3A54">
        <w:rPr>
          <w:bCs/>
          <w:noProof/>
          <w:sz w:val="24"/>
          <w:szCs w:val="24"/>
          <w:lang w:val="bg-BG"/>
        </w:rPr>
        <w:t>Обяснителна записка</w:t>
      </w:r>
      <w:r w:rsidR="002B3A54">
        <w:rPr>
          <w:bCs/>
          <w:noProof/>
          <w:sz w:val="24"/>
          <w:szCs w:val="24"/>
          <w:lang w:val="bg-BG"/>
        </w:rPr>
        <w:t>;</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2B3A54" w:rsidRPr="006D60E8">
        <w:rPr>
          <w:b/>
          <w:bCs/>
          <w:noProof/>
          <w:sz w:val="24"/>
          <w:szCs w:val="24"/>
          <w:lang w:val="bg-BG"/>
        </w:rPr>
        <w:t>5</w:t>
      </w:r>
      <w:r w:rsidR="00E46FFD" w:rsidRPr="006D60E8">
        <w:rPr>
          <w:b/>
          <w:bCs/>
          <w:noProof/>
          <w:sz w:val="24"/>
          <w:szCs w:val="24"/>
          <w:lang w:val="bg-BG"/>
        </w:rPr>
        <w:t>.</w:t>
      </w:r>
      <w:r w:rsidR="002B3A54" w:rsidRPr="006D60E8">
        <w:rPr>
          <w:b/>
          <w:bCs/>
          <w:noProof/>
          <w:sz w:val="24"/>
          <w:szCs w:val="24"/>
          <w:lang w:val="bg-BG"/>
        </w:rPr>
        <w:t>4.</w:t>
      </w:r>
      <w:r w:rsidR="00E46FFD" w:rsidRPr="00E46FFD">
        <w:rPr>
          <w:bCs/>
          <w:noProof/>
          <w:sz w:val="24"/>
          <w:szCs w:val="24"/>
          <w:lang w:val="bg-BG"/>
        </w:rPr>
        <w:t xml:space="preserve"> Декларация за съгласие с клаузите на приложения проект на договор по чл. 39, ал. 3, т. 1, буква „в“ от  ППЗОП - </w:t>
      </w:r>
      <w:r w:rsidR="002B3A54">
        <w:rPr>
          <w:bCs/>
          <w:noProof/>
          <w:sz w:val="24"/>
          <w:szCs w:val="24"/>
          <w:lang w:val="bg-BG"/>
        </w:rPr>
        <w:t>Приложение</w:t>
      </w:r>
      <w:r w:rsidR="00E46FFD" w:rsidRPr="00E46FFD">
        <w:rPr>
          <w:bCs/>
          <w:noProof/>
          <w:sz w:val="24"/>
          <w:szCs w:val="24"/>
          <w:lang w:val="bg-BG"/>
        </w:rPr>
        <w:t xml:space="preserve"> №</w:t>
      </w:r>
      <w:r w:rsidR="00E46FFD" w:rsidRPr="007B13A3">
        <w:rPr>
          <w:bCs/>
          <w:noProof/>
          <w:sz w:val="24"/>
          <w:szCs w:val="24"/>
          <w:lang w:val="bg-BG"/>
        </w:rPr>
        <w:t>3</w:t>
      </w:r>
      <w:r w:rsidR="007B13A3">
        <w:rPr>
          <w:bCs/>
          <w:noProof/>
          <w:sz w:val="24"/>
          <w:szCs w:val="24"/>
          <w:lang w:val="bg-BG"/>
        </w:rPr>
        <w:t>.1.</w:t>
      </w:r>
      <w:r w:rsidR="00E46FFD" w:rsidRPr="00E46FFD">
        <w:rPr>
          <w:bCs/>
          <w:noProof/>
          <w:sz w:val="24"/>
          <w:szCs w:val="24"/>
          <w:lang w:val="bg-BG"/>
        </w:rPr>
        <w:t>;</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2B3A54" w:rsidRPr="006D60E8">
        <w:rPr>
          <w:b/>
          <w:bCs/>
          <w:noProof/>
          <w:sz w:val="24"/>
          <w:szCs w:val="24"/>
          <w:lang w:val="bg-BG"/>
        </w:rPr>
        <w:t>5</w:t>
      </w:r>
      <w:r w:rsidR="00E46FFD" w:rsidRPr="006D60E8">
        <w:rPr>
          <w:b/>
          <w:bCs/>
          <w:noProof/>
          <w:sz w:val="24"/>
          <w:szCs w:val="24"/>
          <w:lang w:val="bg-BG"/>
        </w:rPr>
        <w:t>.</w:t>
      </w:r>
      <w:r w:rsidR="002B3A54" w:rsidRPr="006D60E8">
        <w:rPr>
          <w:b/>
          <w:bCs/>
          <w:noProof/>
          <w:sz w:val="24"/>
          <w:szCs w:val="24"/>
          <w:lang w:val="bg-BG"/>
        </w:rPr>
        <w:t>5.</w:t>
      </w:r>
      <w:r w:rsidR="00E46FFD" w:rsidRPr="00E46FFD">
        <w:rPr>
          <w:bCs/>
          <w:noProof/>
          <w:sz w:val="24"/>
          <w:szCs w:val="24"/>
          <w:lang w:val="bg-BG"/>
        </w:rPr>
        <w:t xml:space="preserve"> Декларация за срока на валидност на офертата по чл. 39, ал. 3, т. 1, буква „г“ от ППЗОП - </w:t>
      </w:r>
      <w:r w:rsidR="002B3A54" w:rsidRPr="002B3A54">
        <w:rPr>
          <w:bCs/>
          <w:noProof/>
          <w:sz w:val="24"/>
          <w:szCs w:val="24"/>
          <w:lang w:val="bg-BG"/>
        </w:rPr>
        <w:t>Приложение №3</w:t>
      </w:r>
      <w:r w:rsidR="007B13A3">
        <w:rPr>
          <w:bCs/>
          <w:noProof/>
          <w:sz w:val="24"/>
          <w:szCs w:val="24"/>
          <w:lang w:val="bg-BG"/>
        </w:rPr>
        <w:t>.2.</w:t>
      </w:r>
      <w:r w:rsidR="00E46FFD" w:rsidRPr="00E46FFD">
        <w:rPr>
          <w:bCs/>
          <w:noProof/>
          <w:sz w:val="24"/>
          <w:szCs w:val="24"/>
          <w:lang w:val="bg-BG"/>
        </w:rPr>
        <w:t>;</w:t>
      </w:r>
    </w:p>
    <w:p w:rsidR="00E46FFD" w:rsidRDefault="009425E0" w:rsidP="00E46FFD">
      <w:pPr>
        <w:tabs>
          <w:tab w:val="left" w:pos="0"/>
        </w:tabs>
        <w:autoSpaceDE w:val="0"/>
        <w:autoSpaceDN w:val="0"/>
        <w:adjustRightInd w:val="0"/>
        <w:jc w:val="both"/>
        <w:rPr>
          <w:bCs/>
          <w:iCs/>
          <w:noProof/>
          <w:sz w:val="24"/>
          <w:szCs w:val="24"/>
          <w:lang w:val="bg-BG"/>
        </w:rPr>
      </w:pPr>
      <w:r>
        <w:rPr>
          <w:bCs/>
          <w:noProof/>
          <w:sz w:val="24"/>
          <w:szCs w:val="24"/>
          <w:lang w:val="bg-BG"/>
        </w:rPr>
        <w:t xml:space="preserve">          </w:t>
      </w:r>
      <w:r w:rsidR="002B3A54" w:rsidRPr="006D60E8">
        <w:rPr>
          <w:b/>
          <w:bCs/>
          <w:noProof/>
          <w:sz w:val="24"/>
          <w:szCs w:val="24"/>
          <w:lang w:val="bg-BG"/>
        </w:rPr>
        <w:t>5.6</w:t>
      </w:r>
      <w:r w:rsidR="00E46FFD" w:rsidRPr="006D60E8">
        <w:rPr>
          <w:b/>
          <w:bCs/>
          <w:noProof/>
          <w:sz w:val="24"/>
          <w:szCs w:val="24"/>
          <w:lang w:val="bg-BG"/>
        </w:rPr>
        <w:t>.</w:t>
      </w:r>
      <w:r w:rsidR="00E46FFD" w:rsidRPr="00E46FFD">
        <w:rPr>
          <w:bCs/>
          <w:noProof/>
          <w:sz w:val="24"/>
          <w:szCs w:val="24"/>
          <w:lang w:val="bg-BG"/>
        </w:rPr>
        <w:t xml:space="preserve"> Декларация</w:t>
      </w:r>
      <w:r w:rsidR="00E46FFD" w:rsidRPr="00E46FFD">
        <w:rPr>
          <w:bCs/>
          <w:iCs/>
          <w:noProof/>
          <w:sz w:val="24"/>
          <w:szCs w:val="24"/>
          <w:lang w:val="bg-BG"/>
        </w:rPr>
        <w:t xml:space="preserve"> за конфиденциалност по чл. 102, ал. 1 от ЗОП – по преценка на кандидата</w:t>
      </w:r>
      <w:r w:rsidR="006D60E8">
        <w:rPr>
          <w:bCs/>
          <w:iCs/>
          <w:noProof/>
          <w:sz w:val="24"/>
          <w:szCs w:val="24"/>
          <w:lang w:val="bg-BG"/>
        </w:rPr>
        <w:t>;</w:t>
      </w:r>
    </w:p>
    <w:p w:rsidR="00E46FFD" w:rsidRPr="00E46FFD" w:rsidRDefault="006D60E8" w:rsidP="00E46FFD">
      <w:pPr>
        <w:tabs>
          <w:tab w:val="left" w:pos="0"/>
        </w:tabs>
        <w:autoSpaceDE w:val="0"/>
        <w:autoSpaceDN w:val="0"/>
        <w:adjustRightInd w:val="0"/>
        <w:jc w:val="both"/>
        <w:rPr>
          <w:bCs/>
          <w:iCs/>
          <w:noProof/>
          <w:sz w:val="24"/>
          <w:szCs w:val="24"/>
          <w:lang w:val="bg-BG"/>
        </w:rPr>
      </w:pPr>
      <w:r>
        <w:rPr>
          <w:bCs/>
          <w:iCs/>
          <w:noProof/>
          <w:sz w:val="24"/>
          <w:szCs w:val="24"/>
          <w:lang w:val="bg-BG"/>
        </w:rPr>
        <w:t xml:space="preserve">          </w:t>
      </w:r>
      <w:r w:rsidR="00E46FFD" w:rsidRPr="00E46FFD">
        <w:rPr>
          <w:bCs/>
          <w:iCs/>
          <w:noProof/>
          <w:sz w:val="24"/>
          <w:szCs w:val="24"/>
          <w:lang w:val="bg-BG"/>
        </w:rPr>
        <w:t>Съгласно чл. 102, ал. 1 от ЗОП 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w:t>
      </w:r>
    </w:p>
    <w:p w:rsidR="00E46FFD" w:rsidRDefault="009425E0" w:rsidP="00E46FFD">
      <w:pPr>
        <w:tabs>
          <w:tab w:val="left" w:pos="0"/>
        </w:tabs>
        <w:autoSpaceDE w:val="0"/>
        <w:autoSpaceDN w:val="0"/>
        <w:adjustRightInd w:val="0"/>
        <w:jc w:val="both"/>
        <w:rPr>
          <w:bCs/>
          <w:iCs/>
          <w:noProof/>
          <w:sz w:val="24"/>
          <w:szCs w:val="24"/>
          <w:lang w:val="bg-BG"/>
        </w:rPr>
      </w:pPr>
      <w:r>
        <w:rPr>
          <w:bCs/>
          <w:iCs/>
          <w:noProof/>
          <w:sz w:val="24"/>
          <w:szCs w:val="24"/>
          <w:lang w:val="bg-BG"/>
        </w:rPr>
        <w:t xml:space="preserve">        </w:t>
      </w:r>
      <w:r w:rsidR="00E46FFD" w:rsidRPr="00E46FFD">
        <w:rPr>
          <w:bCs/>
          <w:iCs/>
          <w:noProof/>
          <w:sz w:val="24"/>
          <w:szCs w:val="24"/>
          <w:lang w:val="bg-BG"/>
        </w:rPr>
        <w:t>Участниците не могат да се позовават на конфиденциалност по отношение на предложенията от офертите им, които подлежат на оценка. Тъй като критерият за възлагане на настоящата обществена поръчка е най-ниска цена, участниците не могат да се позоват на конфиденциалност по отношение на предлаганата от тях цена за изпълнение на поръчката и да изискват от възложителя да не я разкрива.</w:t>
      </w:r>
    </w:p>
    <w:p w:rsidR="006D60E8" w:rsidRPr="00E46FFD" w:rsidRDefault="006D60E8" w:rsidP="00E46FFD">
      <w:pPr>
        <w:tabs>
          <w:tab w:val="left" w:pos="0"/>
        </w:tabs>
        <w:autoSpaceDE w:val="0"/>
        <w:autoSpaceDN w:val="0"/>
        <w:adjustRightInd w:val="0"/>
        <w:jc w:val="both"/>
        <w:rPr>
          <w:bCs/>
          <w:iCs/>
          <w:noProof/>
          <w:sz w:val="24"/>
          <w:szCs w:val="24"/>
          <w:lang w:val="bg-BG"/>
        </w:rPr>
      </w:pPr>
      <w:r>
        <w:rPr>
          <w:bCs/>
          <w:iCs/>
          <w:noProof/>
          <w:sz w:val="24"/>
          <w:szCs w:val="24"/>
          <w:lang w:val="bg-BG"/>
        </w:rPr>
        <w:t xml:space="preserve">          </w:t>
      </w:r>
      <w:r w:rsidRPr="006D60E8">
        <w:rPr>
          <w:b/>
          <w:bCs/>
          <w:iCs/>
          <w:noProof/>
          <w:sz w:val="24"/>
          <w:szCs w:val="24"/>
          <w:lang w:val="bg-BG"/>
        </w:rPr>
        <w:t>5.7.</w:t>
      </w:r>
      <w:r w:rsidRPr="006D60E8">
        <w:rPr>
          <w:bCs/>
          <w:iCs/>
          <w:noProof/>
          <w:sz w:val="24"/>
          <w:szCs w:val="24"/>
          <w:lang w:val="bg-BG"/>
        </w:rPr>
        <w:t xml:space="preserve"> Друга информация и/или документи, изискани от възложителя, когато това се налага от предмета на поръчката;</w:t>
      </w:r>
    </w:p>
    <w:p w:rsidR="00E46FFD" w:rsidRPr="00E46FFD" w:rsidRDefault="009425E0" w:rsidP="00E46FFD">
      <w:pPr>
        <w:tabs>
          <w:tab w:val="left" w:pos="0"/>
        </w:tabs>
        <w:autoSpaceDE w:val="0"/>
        <w:autoSpaceDN w:val="0"/>
        <w:adjustRightInd w:val="0"/>
        <w:jc w:val="both"/>
        <w:rPr>
          <w:bCs/>
          <w:iCs/>
          <w:noProof/>
          <w:sz w:val="24"/>
          <w:szCs w:val="24"/>
          <w:u w:val="single"/>
          <w:lang w:val="bg-BG"/>
        </w:rPr>
      </w:pPr>
      <w:r>
        <w:rPr>
          <w:bCs/>
          <w:noProof/>
          <w:sz w:val="24"/>
          <w:szCs w:val="24"/>
          <w:lang w:val="bg-BG"/>
        </w:rPr>
        <w:t xml:space="preserve">        </w:t>
      </w:r>
      <w:r w:rsidR="007B13A3">
        <w:rPr>
          <w:bCs/>
          <w:noProof/>
          <w:sz w:val="24"/>
          <w:szCs w:val="24"/>
          <w:lang w:val="bg-BG"/>
        </w:rPr>
        <w:t xml:space="preserve"> </w:t>
      </w:r>
      <w:r w:rsidR="009325B8" w:rsidRPr="006D60E8">
        <w:rPr>
          <w:b/>
          <w:bCs/>
          <w:noProof/>
          <w:sz w:val="24"/>
          <w:szCs w:val="24"/>
          <w:lang w:val="bg-BG"/>
        </w:rPr>
        <w:t>6</w:t>
      </w:r>
      <w:r w:rsidR="00E46FFD" w:rsidRPr="006D60E8">
        <w:rPr>
          <w:b/>
          <w:bCs/>
          <w:noProof/>
          <w:sz w:val="24"/>
          <w:szCs w:val="24"/>
          <w:lang w:val="bg-BG"/>
        </w:rPr>
        <w:t>.</w:t>
      </w:r>
      <w:r w:rsidR="00E46FFD" w:rsidRPr="00E46FFD">
        <w:rPr>
          <w:bCs/>
          <w:noProof/>
          <w:sz w:val="24"/>
          <w:szCs w:val="24"/>
          <w:lang w:val="bg-BG"/>
        </w:rPr>
        <w:t xml:space="preserve"> Ценово предложение - </w:t>
      </w:r>
      <w:r w:rsidR="009325B8" w:rsidRPr="009325B8">
        <w:rPr>
          <w:bCs/>
          <w:noProof/>
          <w:sz w:val="24"/>
          <w:szCs w:val="24"/>
          <w:lang w:val="bg-BG"/>
        </w:rPr>
        <w:t>Приложение №</w:t>
      </w:r>
      <w:r w:rsidR="007B13A3">
        <w:rPr>
          <w:bCs/>
          <w:noProof/>
          <w:sz w:val="24"/>
          <w:szCs w:val="24"/>
          <w:lang w:val="bg-BG"/>
        </w:rPr>
        <w:t>5</w:t>
      </w:r>
      <w:r w:rsidR="00E46FFD" w:rsidRPr="00E46FFD">
        <w:rPr>
          <w:bCs/>
          <w:noProof/>
          <w:sz w:val="24"/>
          <w:szCs w:val="24"/>
          <w:lang w:val="bg-BG"/>
        </w:rPr>
        <w:t>.</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E46FFD" w:rsidRPr="00E46FFD">
        <w:rPr>
          <w:bCs/>
          <w:noProof/>
          <w:sz w:val="24"/>
          <w:szCs w:val="24"/>
          <w:lang w:val="bg-BG"/>
        </w:rPr>
        <w:t xml:space="preserve">Данните в ценовото предложение се отпечатват или попълват с неизтриваемо мастило и се подписват от лице или лица, надлежно упълномощени за това от името на участника. </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E46FFD" w:rsidRPr="00E46FFD">
        <w:rPr>
          <w:bCs/>
          <w:noProof/>
          <w:sz w:val="24"/>
          <w:szCs w:val="24"/>
          <w:lang w:val="bg-BG"/>
        </w:rPr>
        <w:t xml:space="preserve">Предложената цена в „Ценово предложение“ задължително включва всички разходи за изпълнение на поръчката.  </w:t>
      </w:r>
    </w:p>
    <w:p w:rsidR="00E46FFD" w:rsidRPr="00E46FFD" w:rsidRDefault="009425E0" w:rsidP="00E46FFD">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00E46FFD" w:rsidRPr="00E46FFD">
        <w:rPr>
          <w:bCs/>
          <w:noProof/>
          <w:sz w:val="24"/>
          <w:szCs w:val="24"/>
          <w:lang w:val="bg-BG"/>
        </w:rPr>
        <w:t xml:space="preserve">Ценовото предложение се поставя в отделен запечатан непрозрачен плик с надпис „Предлагани ценови параметри“. </w:t>
      </w:r>
    </w:p>
    <w:p w:rsidR="002B3A54" w:rsidRPr="006D60E8" w:rsidRDefault="002B3A54" w:rsidP="002B3A54">
      <w:pPr>
        <w:tabs>
          <w:tab w:val="left" w:pos="0"/>
        </w:tabs>
        <w:autoSpaceDE w:val="0"/>
        <w:autoSpaceDN w:val="0"/>
        <w:adjustRightInd w:val="0"/>
        <w:jc w:val="both"/>
        <w:rPr>
          <w:bCs/>
          <w:noProof/>
          <w:sz w:val="24"/>
          <w:szCs w:val="24"/>
          <w:lang w:val="bg-BG"/>
        </w:rPr>
      </w:pPr>
      <w:r w:rsidRPr="002B3A54">
        <w:rPr>
          <w:bCs/>
          <w:noProof/>
          <w:sz w:val="24"/>
          <w:szCs w:val="24"/>
          <w:lang w:val="bg-BG"/>
        </w:rPr>
        <w:t xml:space="preserve">         </w:t>
      </w:r>
      <w:r w:rsidR="009325B8">
        <w:rPr>
          <w:b/>
          <w:bCs/>
          <w:noProof/>
          <w:sz w:val="24"/>
          <w:szCs w:val="24"/>
          <w:lang w:val="bg-BG"/>
        </w:rPr>
        <w:t>6.1</w:t>
      </w:r>
      <w:r w:rsidRPr="002B3A54">
        <w:rPr>
          <w:b/>
          <w:bCs/>
          <w:noProof/>
          <w:sz w:val="24"/>
          <w:szCs w:val="24"/>
          <w:lang w:val="bg-BG"/>
        </w:rPr>
        <w:t xml:space="preserve">. </w:t>
      </w:r>
      <w:r w:rsidRPr="006D60E8">
        <w:rPr>
          <w:bCs/>
          <w:noProof/>
          <w:sz w:val="24"/>
          <w:szCs w:val="24"/>
          <w:lang w:val="bg-BG"/>
        </w:rPr>
        <w:t>Указания за подготовка:</w:t>
      </w:r>
    </w:p>
    <w:p w:rsidR="002B3A54" w:rsidRPr="002B3A54" w:rsidRDefault="009325B8" w:rsidP="002B3A54">
      <w:pPr>
        <w:tabs>
          <w:tab w:val="left" w:pos="0"/>
        </w:tabs>
        <w:autoSpaceDE w:val="0"/>
        <w:autoSpaceDN w:val="0"/>
        <w:adjustRightInd w:val="0"/>
        <w:jc w:val="both"/>
        <w:rPr>
          <w:bCs/>
          <w:noProof/>
          <w:sz w:val="24"/>
          <w:szCs w:val="24"/>
          <w:lang w:val="bg-BG"/>
        </w:rPr>
      </w:pPr>
      <w:r w:rsidRPr="006D60E8">
        <w:rPr>
          <w:b/>
          <w:bCs/>
          <w:noProof/>
          <w:sz w:val="24"/>
          <w:szCs w:val="24"/>
          <w:lang w:val="bg-BG"/>
        </w:rPr>
        <w:t xml:space="preserve">         6</w:t>
      </w:r>
      <w:r w:rsidR="002B3A54" w:rsidRPr="006D60E8">
        <w:rPr>
          <w:b/>
          <w:bCs/>
          <w:noProof/>
          <w:sz w:val="24"/>
          <w:szCs w:val="24"/>
          <w:lang w:val="bg-BG"/>
        </w:rPr>
        <w:t>.1.</w:t>
      </w:r>
      <w:r w:rsidR="006D60E8" w:rsidRPr="006D60E8">
        <w:rPr>
          <w:b/>
          <w:bCs/>
          <w:noProof/>
          <w:sz w:val="24"/>
          <w:szCs w:val="24"/>
          <w:lang w:val="bg-BG"/>
        </w:rPr>
        <w:t>1.</w:t>
      </w:r>
      <w:r w:rsidR="002B3A54" w:rsidRPr="002B3A54">
        <w:rPr>
          <w:bCs/>
          <w:noProof/>
          <w:sz w:val="24"/>
          <w:szCs w:val="24"/>
          <w:lang w:val="bg-BG"/>
        </w:rPr>
        <w:t xml:space="preserve"> Участниците изготвят своето ценово предложение в съответствие с изискванията, предвидени в настоящите указания за участие и съгласно приложения образец.</w:t>
      </w:r>
    </w:p>
    <w:p w:rsidR="002B3A54" w:rsidRPr="002B3A54" w:rsidRDefault="009325B8" w:rsidP="002B3A54">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Pr="006D60E8">
        <w:rPr>
          <w:b/>
          <w:bCs/>
          <w:noProof/>
          <w:sz w:val="24"/>
          <w:szCs w:val="24"/>
          <w:lang w:val="bg-BG"/>
        </w:rPr>
        <w:t>6</w:t>
      </w:r>
      <w:r w:rsidR="002B3A54" w:rsidRPr="006D60E8">
        <w:rPr>
          <w:b/>
          <w:bCs/>
          <w:noProof/>
          <w:sz w:val="24"/>
          <w:szCs w:val="24"/>
          <w:lang w:val="bg-BG"/>
        </w:rPr>
        <w:t>.</w:t>
      </w:r>
      <w:r w:rsidR="006D60E8" w:rsidRPr="006D60E8">
        <w:rPr>
          <w:b/>
          <w:bCs/>
          <w:noProof/>
          <w:sz w:val="24"/>
          <w:szCs w:val="24"/>
          <w:lang w:val="bg-BG"/>
        </w:rPr>
        <w:t>1.</w:t>
      </w:r>
      <w:r w:rsidR="002B3A54" w:rsidRPr="006D60E8">
        <w:rPr>
          <w:b/>
          <w:bCs/>
          <w:noProof/>
          <w:sz w:val="24"/>
          <w:szCs w:val="24"/>
          <w:lang w:val="bg-BG"/>
        </w:rPr>
        <w:t>2.</w:t>
      </w:r>
      <w:r w:rsidR="002B3A54" w:rsidRPr="002B3A54">
        <w:rPr>
          <w:bCs/>
          <w:noProof/>
          <w:sz w:val="24"/>
          <w:szCs w:val="24"/>
          <w:lang w:val="bg-BG"/>
        </w:rPr>
        <w:t xml:space="preserve"> Участниците трябва да посочват стойности на цените в български лева без включен ДДС, закръглени до </w:t>
      </w:r>
      <w:r w:rsidR="00CA6CBF">
        <w:rPr>
          <w:bCs/>
          <w:noProof/>
          <w:sz w:val="24"/>
          <w:szCs w:val="24"/>
          <w:lang w:val="bg-BG"/>
        </w:rPr>
        <w:t>втор</w:t>
      </w:r>
      <w:r w:rsidR="002B3A54" w:rsidRPr="002B3A54">
        <w:rPr>
          <w:bCs/>
          <w:noProof/>
          <w:sz w:val="24"/>
          <w:szCs w:val="24"/>
          <w:lang w:val="bg-BG"/>
        </w:rPr>
        <w:t>ия знак след десетичната запетая, изписани цифром и словом. При несъответствие между цифровата и изписаната с думи цена в предложението, ще се взема предвид изписаната с думи.</w:t>
      </w:r>
    </w:p>
    <w:p w:rsidR="002B3A54" w:rsidRPr="002B3A54" w:rsidRDefault="009325B8" w:rsidP="002B3A54">
      <w:pPr>
        <w:tabs>
          <w:tab w:val="left" w:pos="0"/>
        </w:tabs>
        <w:autoSpaceDE w:val="0"/>
        <w:autoSpaceDN w:val="0"/>
        <w:adjustRightInd w:val="0"/>
        <w:jc w:val="both"/>
        <w:rPr>
          <w:bCs/>
          <w:noProof/>
          <w:sz w:val="24"/>
          <w:szCs w:val="24"/>
          <w:lang w:val="bg-BG"/>
        </w:rPr>
      </w:pPr>
      <w:r>
        <w:rPr>
          <w:bCs/>
          <w:noProof/>
          <w:sz w:val="24"/>
          <w:szCs w:val="24"/>
          <w:lang w:val="bg-BG"/>
        </w:rPr>
        <w:t xml:space="preserve">           </w:t>
      </w:r>
      <w:r w:rsidRPr="006D60E8">
        <w:rPr>
          <w:b/>
          <w:bCs/>
          <w:noProof/>
          <w:sz w:val="24"/>
          <w:szCs w:val="24"/>
          <w:lang w:val="bg-BG"/>
        </w:rPr>
        <w:t>6</w:t>
      </w:r>
      <w:r w:rsidR="002B3A54" w:rsidRPr="006D60E8">
        <w:rPr>
          <w:b/>
          <w:bCs/>
          <w:noProof/>
          <w:sz w:val="24"/>
          <w:szCs w:val="24"/>
          <w:lang w:val="bg-BG"/>
        </w:rPr>
        <w:t>.</w:t>
      </w:r>
      <w:r w:rsidR="006D60E8" w:rsidRPr="006D60E8">
        <w:rPr>
          <w:b/>
          <w:bCs/>
          <w:noProof/>
          <w:sz w:val="24"/>
          <w:szCs w:val="24"/>
          <w:lang w:val="bg-BG"/>
        </w:rPr>
        <w:t>1.</w:t>
      </w:r>
      <w:r w:rsidR="002B3A54" w:rsidRPr="006D60E8">
        <w:rPr>
          <w:b/>
          <w:bCs/>
          <w:noProof/>
          <w:sz w:val="24"/>
          <w:szCs w:val="24"/>
          <w:lang w:val="bg-BG"/>
        </w:rPr>
        <w:t>3.</w:t>
      </w:r>
      <w:r w:rsidR="002B3A54" w:rsidRPr="002B3A54">
        <w:rPr>
          <w:bCs/>
          <w:noProof/>
          <w:sz w:val="24"/>
          <w:szCs w:val="24"/>
          <w:lang w:val="bg-BG"/>
        </w:rPr>
        <w:t xml:space="preserve"> При несъответствие между предложените единични цени и общата цена, валидна ще бъде общата цена за изпълнение на обществената поръчка. В случай, че бъде открито такова несъответствие, Изпълнителят ще трябва да приведе единичните си цени в съответствие с общата цена за изпълнение на обществената поръчка.</w:t>
      </w:r>
    </w:p>
    <w:p w:rsidR="002B3A54" w:rsidRPr="002B3A54" w:rsidRDefault="009325B8" w:rsidP="002B3A54">
      <w:pPr>
        <w:tabs>
          <w:tab w:val="left" w:pos="0"/>
        </w:tabs>
        <w:autoSpaceDE w:val="0"/>
        <w:autoSpaceDN w:val="0"/>
        <w:adjustRightInd w:val="0"/>
        <w:jc w:val="both"/>
        <w:rPr>
          <w:bCs/>
          <w:noProof/>
          <w:sz w:val="24"/>
          <w:szCs w:val="24"/>
          <w:lang w:val="bg-BG"/>
        </w:rPr>
      </w:pPr>
      <w:r>
        <w:rPr>
          <w:bCs/>
          <w:noProof/>
          <w:sz w:val="24"/>
          <w:szCs w:val="24"/>
          <w:lang w:val="bg-BG"/>
        </w:rPr>
        <w:lastRenderedPageBreak/>
        <w:t xml:space="preserve">          </w:t>
      </w:r>
      <w:r w:rsidRPr="006D60E8">
        <w:rPr>
          <w:b/>
          <w:bCs/>
          <w:noProof/>
          <w:sz w:val="24"/>
          <w:szCs w:val="24"/>
          <w:lang w:val="bg-BG"/>
        </w:rPr>
        <w:t>6</w:t>
      </w:r>
      <w:r w:rsidR="002B3A54" w:rsidRPr="006D60E8">
        <w:rPr>
          <w:b/>
          <w:bCs/>
          <w:noProof/>
          <w:sz w:val="24"/>
          <w:szCs w:val="24"/>
          <w:lang w:val="bg-BG"/>
        </w:rPr>
        <w:t>.</w:t>
      </w:r>
      <w:r w:rsidR="006D60E8" w:rsidRPr="006D60E8">
        <w:rPr>
          <w:b/>
          <w:bCs/>
          <w:noProof/>
          <w:sz w:val="24"/>
          <w:szCs w:val="24"/>
          <w:lang w:val="bg-BG"/>
        </w:rPr>
        <w:t>1.</w:t>
      </w:r>
      <w:r w:rsidR="002B3A54" w:rsidRPr="006D60E8">
        <w:rPr>
          <w:b/>
          <w:bCs/>
          <w:noProof/>
          <w:sz w:val="24"/>
          <w:szCs w:val="24"/>
          <w:lang w:val="bg-BG"/>
        </w:rPr>
        <w:t>4.</w:t>
      </w:r>
      <w:r w:rsidR="002B3A54" w:rsidRPr="002B3A54">
        <w:rPr>
          <w:bCs/>
          <w:noProof/>
          <w:sz w:val="24"/>
          <w:szCs w:val="24"/>
          <w:lang w:val="bg-BG"/>
        </w:rPr>
        <w:t xml:space="preserve"> Ценовото предложение на участниците трябва да съдържа цени с положителна стойност, различна от “0” (нула). В случай, че участник предложи цена със стойност “0” (нула) или с повече от </w:t>
      </w:r>
      <w:r w:rsidR="00CF55EE">
        <w:rPr>
          <w:bCs/>
          <w:noProof/>
          <w:sz w:val="24"/>
          <w:szCs w:val="24"/>
          <w:lang w:val="bg-BG"/>
        </w:rPr>
        <w:t>2</w:t>
      </w:r>
      <w:r w:rsidR="002B3A54" w:rsidRPr="002B3A54">
        <w:rPr>
          <w:bCs/>
          <w:noProof/>
          <w:sz w:val="24"/>
          <w:szCs w:val="24"/>
          <w:lang w:val="bg-BG"/>
        </w:rPr>
        <w:t xml:space="preserve"> знака след десетичната запетая, участникът ще бъде предложен за отстраняване от по-нататъшно участие в процедурата.</w:t>
      </w:r>
    </w:p>
    <w:p w:rsidR="002B3A54" w:rsidRPr="002B3A54" w:rsidRDefault="002B3A54" w:rsidP="002B3A54">
      <w:pPr>
        <w:tabs>
          <w:tab w:val="left" w:pos="0"/>
        </w:tabs>
        <w:autoSpaceDE w:val="0"/>
        <w:autoSpaceDN w:val="0"/>
        <w:adjustRightInd w:val="0"/>
        <w:jc w:val="both"/>
        <w:rPr>
          <w:bCs/>
          <w:noProof/>
          <w:sz w:val="24"/>
          <w:szCs w:val="24"/>
          <w:lang w:val="bg-BG"/>
        </w:rPr>
      </w:pPr>
      <w:r w:rsidRPr="002B3A54">
        <w:rPr>
          <w:bCs/>
          <w:noProof/>
          <w:sz w:val="24"/>
          <w:szCs w:val="24"/>
          <w:lang w:val="bg-BG"/>
        </w:rPr>
        <w:t xml:space="preserve">    </w:t>
      </w:r>
      <w:r w:rsidR="009325B8">
        <w:rPr>
          <w:bCs/>
          <w:noProof/>
          <w:sz w:val="24"/>
          <w:szCs w:val="24"/>
          <w:lang w:val="bg-BG"/>
        </w:rPr>
        <w:t xml:space="preserve"> </w:t>
      </w:r>
      <w:r w:rsidRPr="002B3A54">
        <w:rPr>
          <w:bCs/>
          <w:noProof/>
          <w:sz w:val="24"/>
          <w:szCs w:val="24"/>
          <w:lang w:val="bg-BG"/>
        </w:rPr>
        <w:t xml:space="preserve">    </w:t>
      </w:r>
      <w:r w:rsidR="009325B8" w:rsidRPr="006D60E8">
        <w:rPr>
          <w:b/>
          <w:bCs/>
          <w:noProof/>
          <w:sz w:val="24"/>
          <w:szCs w:val="24"/>
          <w:lang w:val="bg-BG"/>
        </w:rPr>
        <w:t>6</w:t>
      </w:r>
      <w:r w:rsidRPr="006D60E8">
        <w:rPr>
          <w:b/>
          <w:bCs/>
          <w:noProof/>
          <w:sz w:val="24"/>
          <w:szCs w:val="24"/>
          <w:lang w:val="bg-BG"/>
        </w:rPr>
        <w:t>.</w:t>
      </w:r>
      <w:r w:rsidR="006D60E8" w:rsidRPr="006D60E8">
        <w:rPr>
          <w:b/>
          <w:bCs/>
          <w:noProof/>
          <w:sz w:val="24"/>
          <w:szCs w:val="24"/>
          <w:lang w:val="bg-BG"/>
        </w:rPr>
        <w:t>1.</w:t>
      </w:r>
      <w:r w:rsidRPr="006D60E8">
        <w:rPr>
          <w:b/>
          <w:bCs/>
          <w:noProof/>
          <w:sz w:val="24"/>
          <w:szCs w:val="24"/>
          <w:lang w:val="bg-BG"/>
        </w:rPr>
        <w:t>5.</w:t>
      </w:r>
      <w:r w:rsidRPr="002B3A54">
        <w:rPr>
          <w:bCs/>
          <w:noProof/>
          <w:sz w:val="24"/>
          <w:szCs w:val="24"/>
          <w:lang w:val="bg-BG"/>
        </w:rPr>
        <w:t xml:space="preserve"> Ценовото предложение на участниците не може да надхвърля прогнозната стойност на поръчката 7920</w:t>
      </w:r>
      <w:r w:rsidR="0008682C">
        <w:rPr>
          <w:bCs/>
          <w:noProof/>
          <w:sz w:val="24"/>
          <w:szCs w:val="24"/>
          <w:lang w:val="bg-BG"/>
        </w:rPr>
        <w:t>.64</w:t>
      </w:r>
      <w:r w:rsidRPr="002B3A54">
        <w:rPr>
          <w:bCs/>
          <w:noProof/>
          <w:sz w:val="24"/>
          <w:szCs w:val="24"/>
          <w:lang w:val="bg-BG"/>
        </w:rPr>
        <w:t xml:space="preserve"> </w:t>
      </w:r>
      <w:r w:rsidR="0008682C">
        <w:rPr>
          <w:bCs/>
          <w:noProof/>
          <w:sz w:val="24"/>
          <w:szCs w:val="24"/>
          <w:lang w:val="bg-BG"/>
        </w:rPr>
        <w:t xml:space="preserve">(седем хиляди деветстотин и двадесет лева и шейсет и четири стотинки) </w:t>
      </w:r>
      <w:r w:rsidRPr="002B3A54">
        <w:rPr>
          <w:bCs/>
          <w:noProof/>
          <w:sz w:val="24"/>
          <w:szCs w:val="24"/>
          <w:lang w:val="bg-BG"/>
        </w:rPr>
        <w:t>лв</w:t>
      </w:r>
      <w:r w:rsidR="0008682C">
        <w:rPr>
          <w:bCs/>
          <w:noProof/>
          <w:sz w:val="24"/>
          <w:szCs w:val="24"/>
          <w:lang w:val="bg-BG"/>
        </w:rPr>
        <w:t>.</w:t>
      </w:r>
      <w:r w:rsidR="00491C2B">
        <w:rPr>
          <w:bCs/>
          <w:noProof/>
          <w:sz w:val="24"/>
          <w:szCs w:val="24"/>
          <w:lang w:val="bg-BG"/>
        </w:rPr>
        <w:t xml:space="preserve"> за доставена енергия </w:t>
      </w:r>
      <w:r w:rsidR="00CC4504">
        <w:rPr>
          <w:bCs/>
          <w:noProof/>
          <w:sz w:val="24"/>
          <w:szCs w:val="24"/>
          <w:lang w:val="bg-BG"/>
        </w:rPr>
        <w:t>(</w:t>
      </w:r>
      <w:r w:rsidR="00491C2B">
        <w:rPr>
          <w:bCs/>
          <w:noProof/>
          <w:sz w:val="24"/>
          <w:szCs w:val="24"/>
          <w:lang w:val="bg-BG"/>
        </w:rPr>
        <w:t xml:space="preserve">без </w:t>
      </w:r>
      <w:r w:rsidR="00AF7A20">
        <w:rPr>
          <w:bCs/>
          <w:noProof/>
          <w:sz w:val="24"/>
          <w:szCs w:val="24"/>
          <w:lang w:val="bg-BG"/>
        </w:rPr>
        <w:t xml:space="preserve">включени допълнителни такси и </w:t>
      </w:r>
      <w:r w:rsidR="00491C2B">
        <w:rPr>
          <w:bCs/>
          <w:noProof/>
          <w:sz w:val="24"/>
          <w:szCs w:val="24"/>
          <w:lang w:val="bg-BG"/>
        </w:rPr>
        <w:t>ДДС</w:t>
      </w:r>
      <w:r w:rsidR="00CC4504">
        <w:rPr>
          <w:bCs/>
          <w:noProof/>
          <w:sz w:val="24"/>
          <w:szCs w:val="24"/>
          <w:lang w:val="bg-BG"/>
        </w:rPr>
        <w:t>)</w:t>
      </w:r>
      <w:r w:rsidRPr="002B3A54">
        <w:rPr>
          <w:bCs/>
          <w:noProof/>
          <w:sz w:val="24"/>
          <w:szCs w:val="24"/>
          <w:lang w:val="bg-BG"/>
        </w:rPr>
        <w:t xml:space="preserve">, както като цяло, така и за единична цена за един  МВт.ч </w:t>
      </w:r>
      <w:r w:rsidR="0008682C">
        <w:rPr>
          <w:bCs/>
          <w:noProof/>
          <w:sz w:val="24"/>
          <w:szCs w:val="24"/>
          <w:lang w:val="bg-BG"/>
        </w:rPr>
        <w:t>–</w:t>
      </w:r>
      <w:r w:rsidRPr="002B3A54">
        <w:rPr>
          <w:bCs/>
          <w:noProof/>
          <w:sz w:val="24"/>
          <w:szCs w:val="24"/>
          <w:lang w:val="bg-BG"/>
        </w:rPr>
        <w:t xml:space="preserve"> 85</w:t>
      </w:r>
      <w:r w:rsidR="0008682C">
        <w:rPr>
          <w:bCs/>
          <w:noProof/>
          <w:sz w:val="24"/>
          <w:szCs w:val="24"/>
          <w:lang w:val="bg-BG"/>
        </w:rPr>
        <w:t>.00</w:t>
      </w:r>
      <w:r w:rsidRPr="002B3A54">
        <w:rPr>
          <w:bCs/>
          <w:noProof/>
          <w:sz w:val="24"/>
          <w:szCs w:val="24"/>
          <w:lang w:val="bg-BG"/>
        </w:rPr>
        <w:t xml:space="preserve"> лв.</w:t>
      </w:r>
      <w:r w:rsidR="00491C2B" w:rsidRPr="00491C2B">
        <w:t xml:space="preserve"> </w:t>
      </w:r>
      <w:r w:rsidR="00491C2B" w:rsidRPr="00491C2B">
        <w:rPr>
          <w:bCs/>
          <w:noProof/>
          <w:sz w:val="24"/>
          <w:szCs w:val="24"/>
          <w:lang w:val="bg-BG"/>
        </w:rPr>
        <w:t>без ДДС</w:t>
      </w:r>
      <w:r w:rsidRPr="002B3A54">
        <w:rPr>
          <w:bCs/>
          <w:noProof/>
          <w:sz w:val="24"/>
          <w:szCs w:val="24"/>
          <w:lang w:val="bg-BG"/>
        </w:rPr>
        <w:t xml:space="preserve"> нетна активна електрическа енергия.</w:t>
      </w:r>
    </w:p>
    <w:p w:rsidR="002B3A54" w:rsidRPr="002B3A54" w:rsidRDefault="002B3A54" w:rsidP="002B3A54">
      <w:pPr>
        <w:tabs>
          <w:tab w:val="left" w:pos="0"/>
        </w:tabs>
        <w:autoSpaceDE w:val="0"/>
        <w:autoSpaceDN w:val="0"/>
        <w:adjustRightInd w:val="0"/>
        <w:jc w:val="both"/>
        <w:rPr>
          <w:bCs/>
          <w:noProof/>
          <w:sz w:val="24"/>
          <w:szCs w:val="24"/>
          <w:lang w:val="bg-BG"/>
        </w:rPr>
      </w:pPr>
      <w:r w:rsidRPr="002B3A54">
        <w:rPr>
          <w:bCs/>
          <w:noProof/>
          <w:sz w:val="24"/>
          <w:szCs w:val="24"/>
          <w:lang w:val="bg-BG"/>
        </w:rPr>
        <w:t xml:space="preserve">         </w:t>
      </w:r>
      <w:r w:rsidR="009325B8" w:rsidRPr="006D60E8">
        <w:rPr>
          <w:b/>
          <w:bCs/>
          <w:noProof/>
          <w:sz w:val="24"/>
          <w:szCs w:val="24"/>
          <w:lang w:val="bg-BG"/>
        </w:rPr>
        <w:t>6</w:t>
      </w:r>
      <w:r w:rsidRPr="006D60E8">
        <w:rPr>
          <w:b/>
          <w:bCs/>
          <w:noProof/>
          <w:sz w:val="24"/>
          <w:szCs w:val="24"/>
          <w:lang w:val="bg-BG"/>
        </w:rPr>
        <w:t>.</w:t>
      </w:r>
      <w:r w:rsidR="006D60E8" w:rsidRPr="006D60E8">
        <w:rPr>
          <w:b/>
          <w:bCs/>
          <w:noProof/>
          <w:sz w:val="24"/>
          <w:szCs w:val="24"/>
          <w:lang w:val="bg-BG"/>
        </w:rPr>
        <w:t>1.</w:t>
      </w:r>
      <w:r w:rsidRPr="006D60E8">
        <w:rPr>
          <w:b/>
          <w:bCs/>
          <w:noProof/>
          <w:sz w:val="24"/>
          <w:szCs w:val="24"/>
          <w:lang w:val="bg-BG"/>
        </w:rPr>
        <w:t>6.</w:t>
      </w:r>
      <w:r w:rsidRPr="002B3A54">
        <w:rPr>
          <w:bCs/>
          <w:noProof/>
          <w:sz w:val="24"/>
          <w:szCs w:val="24"/>
          <w:lang w:val="bg-BG"/>
        </w:rPr>
        <w:t xml:space="preserve"> Оферти, надвишаващи посочените общи стойности на обществената поръчка, както като цяло, така и за единична цена за един  </w:t>
      </w:r>
      <w:r w:rsidR="00491A2B" w:rsidRPr="00491A2B">
        <w:rPr>
          <w:color w:val="000000"/>
          <w:sz w:val="24"/>
          <w:szCs w:val="24"/>
          <w:shd w:val="clear" w:color="auto" w:fill="FFFFFF"/>
          <w:lang w:val="en-GB" w:eastAsia="x-none"/>
        </w:rPr>
        <w:t>MWh</w:t>
      </w:r>
      <w:r w:rsidR="00491A2B" w:rsidRPr="002B3A54">
        <w:rPr>
          <w:bCs/>
          <w:noProof/>
          <w:sz w:val="24"/>
          <w:szCs w:val="24"/>
          <w:lang w:val="bg-BG"/>
        </w:rPr>
        <w:t xml:space="preserve"> </w:t>
      </w:r>
      <w:r w:rsidRPr="002B3A54">
        <w:rPr>
          <w:bCs/>
          <w:noProof/>
          <w:sz w:val="24"/>
          <w:szCs w:val="24"/>
          <w:lang w:val="bg-BG"/>
        </w:rPr>
        <w:t>нетна активна електрическа енергия, ще бъдат отстранени от участие и няма да бъдат допуснати до оценка.</w:t>
      </w:r>
    </w:p>
    <w:p w:rsidR="002B3A54" w:rsidRPr="002B3A54" w:rsidRDefault="002B3A54" w:rsidP="002B3A54">
      <w:pPr>
        <w:tabs>
          <w:tab w:val="left" w:pos="0"/>
        </w:tabs>
        <w:autoSpaceDE w:val="0"/>
        <w:autoSpaceDN w:val="0"/>
        <w:adjustRightInd w:val="0"/>
        <w:jc w:val="both"/>
        <w:rPr>
          <w:bCs/>
          <w:noProof/>
          <w:sz w:val="24"/>
          <w:szCs w:val="24"/>
          <w:lang w:val="bg-BG"/>
        </w:rPr>
      </w:pPr>
      <w:r w:rsidRPr="002B3A54">
        <w:rPr>
          <w:bCs/>
          <w:noProof/>
          <w:sz w:val="24"/>
          <w:szCs w:val="24"/>
          <w:lang w:val="bg-BG"/>
        </w:rPr>
        <w:t xml:space="preserve">          </w:t>
      </w:r>
      <w:r w:rsidR="009325B8" w:rsidRPr="006D60E8">
        <w:rPr>
          <w:b/>
          <w:bCs/>
          <w:noProof/>
          <w:sz w:val="24"/>
          <w:szCs w:val="24"/>
          <w:lang w:val="bg-BG"/>
        </w:rPr>
        <w:t>7</w:t>
      </w:r>
      <w:r w:rsidRPr="006D60E8">
        <w:rPr>
          <w:b/>
          <w:bCs/>
          <w:noProof/>
          <w:sz w:val="24"/>
          <w:szCs w:val="24"/>
          <w:lang w:val="bg-BG"/>
        </w:rPr>
        <w:t>.</w:t>
      </w:r>
      <w:r w:rsidRPr="002B3A54">
        <w:rPr>
          <w:bCs/>
          <w:noProof/>
          <w:sz w:val="24"/>
          <w:szCs w:val="24"/>
          <w:lang w:val="bg-BG"/>
        </w:rPr>
        <w:t xml:space="preserve"> Други</w:t>
      </w:r>
    </w:p>
    <w:p w:rsidR="00E46FFD" w:rsidRPr="007A63FA" w:rsidRDefault="002B3A54" w:rsidP="00823BFC">
      <w:pPr>
        <w:tabs>
          <w:tab w:val="left" w:pos="0"/>
        </w:tabs>
        <w:autoSpaceDE w:val="0"/>
        <w:autoSpaceDN w:val="0"/>
        <w:adjustRightInd w:val="0"/>
        <w:jc w:val="both"/>
        <w:rPr>
          <w:b/>
          <w:noProof/>
          <w:color w:val="FF0000"/>
          <w:sz w:val="24"/>
          <w:szCs w:val="24"/>
          <w:lang w:val="ru-RU"/>
        </w:rPr>
      </w:pPr>
      <w:r w:rsidRPr="002B3A54">
        <w:rPr>
          <w:bCs/>
          <w:noProof/>
          <w:sz w:val="24"/>
          <w:szCs w:val="24"/>
          <w:lang w:val="bg-BG"/>
        </w:rPr>
        <w:t xml:space="preserve">          </w:t>
      </w:r>
    </w:p>
    <w:p w:rsidR="00823BFC" w:rsidRPr="009831BC" w:rsidRDefault="00823BFC" w:rsidP="00DA51AB">
      <w:pPr>
        <w:jc w:val="center"/>
        <w:rPr>
          <w:b/>
          <w:sz w:val="24"/>
          <w:szCs w:val="24"/>
        </w:rPr>
      </w:pPr>
      <w:r w:rsidRPr="009831BC">
        <w:rPr>
          <w:b/>
          <w:sz w:val="24"/>
          <w:szCs w:val="24"/>
        </w:rPr>
        <w:t>VI</w:t>
      </w:r>
      <w:r>
        <w:rPr>
          <w:b/>
          <w:sz w:val="24"/>
          <w:szCs w:val="24"/>
        </w:rPr>
        <w:t>II</w:t>
      </w:r>
      <w:r w:rsidRPr="009831BC">
        <w:rPr>
          <w:b/>
          <w:sz w:val="24"/>
          <w:szCs w:val="24"/>
        </w:rPr>
        <w:t>. УСЛОВИЯ ПО ПРОВЕЖДАНЕ НА ПРОЦЕДУРАТА. ОЦЕНКА НА ОФЕРТИТЕ</w:t>
      </w:r>
    </w:p>
    <w:p w:rsidR="00823BFC" w:rsidRPr="009831BC" w:rsidRDefault="00823BFC" w:rsidP="00823BFC">
      <w:pPr>
        <w:ind w:left="1800"/>
        <w:jc w:val="both"/>
        <w:rPr>
          <w:b/>
          <w:sz w:val="24"/>
          <w:szCs w:val="24"/>
        </w:rPr>
      </w:pPr>
    </w:p>
    <w:p w:rsidR="00823BFC" w:rsidRPr="009831BC" w:rsidRDefault="00823BFC" w:rsidP="00B43CD9">
      <w:pPr>
        <w:numPr>
          <w:ilvl w:val="0"/>
          <w:numId w:val="4"/>
        </w:numPr>
        <w:ind w:left="0" w:firstLine="851"/>
        <w:jc w:val="both"/>
        <w:rPr>
          <w:b/>
          <w:sz w:val="24"/>
          <w:szCs w:val="24"/>
        </w:rPr>
      </w:pPr>
      <w:r w:rsidRPr="009831BC">
        <w:rPr>
          <w:b/>
          <w:sz w:val="24"/>
          <w:szCs w:val="24"/>
        </w:rPr>
        <w:t>Основания за отстраняване</w:t>
      </w:r>
    </w:p>
    <w:p w:rsidR="00823BFC" w:rsidRDefault="004B2DF2" w:rsidP="004B2DF2">
      <w:pPr>
        <w:pStyle w:val="Style"/>
        <w:tabs>
          <w:tab w:val="left" w:pos="0"/>
        </w:tabs>
        <w:ind w:firstLine="427"/>
        <w:rPr>
          <w:bCs/>
          <w:lang w:eastAsia="en-US"/>
        </w:rPr>
      </w:pPr>
      <w:r>
        <w:rPr>
          <w:bCs/>
          <w:lang w:eastAsia="en-US"/>
        </w:rPr>
        <w:t xml:space="preserve">     </w:t>
      </w:r>
      <w:r w:rsidR="00823BFC" w:rsidRPr="009831BC">
        <w:rPr>
          <w:bCs/>
          <w:lang w:eastAsia="en-US"/>
        </w:rPr>
        <w:t>Не може да участва в процедурата за възлагане на обществена поръчка и възложителят ще отстрани от участие всеки участник, за който са налице обстоятелства</w:t>
      </w:r>
      <w:r w:rsidR="00823BFC" w:rsidRPr="009425E0">
        <w:rPr>
          <w:bCs/>
          <w:lang w:eastAsia="en-US"/>
        </w:rPr>
        <w:t xml:space="preserve">, </w:t>
      </w:r>
      <w:r w:rsidR="00823BFC" w:rsidRPr="007B17E1">
        <w:rPr>
          <w:bCs/>
          <w:lang w:eastAsia="en-US"/>
        </w:rPr>
        <w:t xml:space="preserve">посочени в т. 2 от раздел </w:t>
      </w:r>
      <w:r w:rsidR="009425E0" w:rsidRPr="007B17E1">
        <w:rPr>
          <w:bCs/>
          <w:lang w:val="en-US" w:eastAsia="en-US"/>
        </w:rPr>
        <w:t>V</w:t>
      </w:r>
      <w:r w:rsidR="00823BFC" w:rsidRPr="007B17E1">
        <w:rPr>
          <w:bCs/>
          <w:lang w:val="en-US" w:eastAsia="en-US"/>
        </w:rPr>
        <w:t xml:space="preserve"> </w:t>
      </w:r>
      <w:r w:rsidR="00823BFC" w:rsidRPr="007B17E1">
        <w:rPr>
          <w:bCs/>
          <w:lang w:eastAsia="en-US"/>
        </w:rPr>
        <w:t>от</w:t>
      </w:r>
      <w:r w:rsidR="00823BFC" w:rsidRPr="009831BC">
        <w:rPr>
          <w:bCs/>
          <w:lang w:eastAsia="en-US"/>
        </w:rPr>
        <w:t xml:space="preserve"> настоящата документация. </w:t>
      </w:r>
    </w:p>
    <w:p w:rsidR="00823BFC" w:rsidRPr="009831BC" w:rsidRDefault="00823BFC" w:rsidP="00B43CD9">
      <w:pPr>
        <w:numPr>
          <w:ilvl w:val="0"/>
          <w:numId w:val="4"/>
        </w:numPr>
        <w:tabs>
          <w:tab w:val="clear" w:pos="1065"/>
          <w:tab w:val="num" w:pos="851"/>
          <w:tab w:val="left" w:pos="1134"/>
        </w:tabs>
        <w:spacing w:before="120"/>
        <w:ind w:left="0" w:firstLine="709"/>
        <w:jc w:val="both"/>
        <w:rPr>
          <w:b/>
          <w:noProof/>
          <w:sz w:val="24"/>
          <w:szCs w:val="24"/>
          <w:lang w:val="ru-RU"/>
        </w:rPr>
      </w:pPr>
      <w:r w:rsidRPr="009831BC">
        <w:rPr>
          <w:b/>
          <w:noProof/>
          <w:sz w:val="24"/>
          <w:szCs w:val="24"/>
          <w:lang w:val="ru-RU"/>
        </w:rPr>
        <w:t>Провеждане на процедурата</w:t>
      </w:r>
    </w:p>
    <w:p w:rsidR="00823BFC" w:rsidRPr="009831BC" w:rsidRDefault="00823BFC" w:rsidP="00823BFC">
      <w:pPr>
        <w:jc w:val="both"/>
        <w:rPr>
          <w:bCs/>
          <w:sz w:val="24"/>
          <w:szCs w:val="24"/>
        </w:rPr>
      </w:pPr>
      <w:r w:rsidRPr="009831BC">
        <w:rPr>
          <w:b/>
          <w:bCs/>
          <w:sz w:val="24"/>
          <w:szCs w:val="24"/>
        </w:rPr>
        <w:tab/>
        <w:t>2.1</w:t>
      </w:r>
      <w:r w:rsidRPr="009831BC">
        <w:rPr>
          <w:bCs/>
          <w:sz w:val="24"/>
          <w:szCs w:val="24"/>
        </w:rPr>
        <w:t>. Постъпилите оферти ще се отворят на мястото, датата и часа, посочени в обявлението за настоящата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0A292A" w:rsidRDefault="00823BFC" w:rsidP="000A292A">
      <w:pPr>
        <w:jc w:val="both"/>
        <w:rPr>
          <w:noProof/>
          <w:sz w:val="24"/>
          <w:szCs w:val="24"/>
          <w:lang w:val="ru-RU"/>
        </w:rPr>
      </w:pPr>
      <w:r w:rsidRPr="009831BC">
        <w:rPr>
          <w:b/>
          <w:bCs/>
          <w:sz w:val="24"/>
          <w:szCs w:val="24"/>
        </w:rPr>
        <w:t xml:space="preserve">           2.2.</w:t>
      </w:r>
      <w:r w:rsidRPr="009831BC">
        <w:rPr>
          <w:bCs/>
          <w:sz w:val="24"/>
          <w:szCs w:val="24"/>
        </w:rPr>
        <w:t xml:space="preserve">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r w:rsidRPr="009831BC">
        <w:rPr>
          <w:sz w:val="24"/>
          <w:szCs w:val="24"/>
        </w:rPr>
        <w:t xml:space="preserve"> Преди отваряне на офертите</w:t>
      </w:r>
      <w:r w:rsidRPr="009831BC">
        <w:rPr>
          <w:bCs/>
          <w:sz w:val="24"/>
          <w:szCs w:val="24"/>
        </w:rPr>
        <w:t xml:space="preserve"> </w:t>
      </w:r>
      <w:r w:rsidRPr="009831BC">
        <w:rPr>
          <w:sz w:val="24"/>
          <w:szCs w:val="24"/>
        </w:rPr>
        <w:t>упълномощените лица представят на комисията нотариално заверено пълномощно от законния/те представител/и на участника</w:t>
      </w:r>
      <w:r w:rsidR="000A292A">
        <w:rPr>
          <w:sz w:val="24"/>
          <w:szCs w:val="24"/>
          <w:lang w:val="bg-BG"/>
        </w:rPr>
        <w:t xml:space="preserve"> </w:t>
      </w:r>
      <w:r w:rsidR="000A292A" w:rsidRPr="000A292A">
        <w:rPr>
          <w:sz w:val="24"/>
          <w:szCs w:val="24"/>
          <w:lang w:val="bg-BG"/>
        </w:rPr>
        <w:t>(в оригинал) с посочване на изричните действия, които лицето има право да извършва.</w:t>
      </w:r>
      <w:r w:rsidR="000A292A">
        <w:rPr>
          <w:noProof/>
          <w:sz w:val="24"/>
          <w:szCs w:val="24"/>
          <w:lang w:val="ru-RU"/>
        </w:rPr>
        <w:t xml:space="preserve"> </w:t>
      </w:r>
    </w:p>
    <w:p w:rsidR="00823BFC" w:rsidRPr="009831BC" w:rsidRDefault="000A292A" w:rsidP="00823BFC">
      <w:pPr>
        <w:jc w:val="both"/>
        <w:rPr>
          <w:noProof/>
          <w:sz w:val="24"/>
          <w:szCs w:val="24"/>
          <w:lang w:val="ru-RU"/>
        </w:rPr>
      </w:pPr>
      <w:r w:rsidRPr="000A292A">
        <w:rPr>
          <w:noProof/>
          <w:sz w:val="24"/>
          <w:szCs w:val="24"/>
          <w:lang w:val="bg-BG"/>
        </w:rPr>
        <w:t>Копие от пълномощното остава към досието на обществената поръчка.</w:t>
      </w:r>
    </w:p>
    <w:p w:rsidR="00823BFC" w:rsidRPr="009831BC" w:rsidRDefault="00823BFC" w:rsidP="00823BFC">
      <w:pPr>
        <w:jc w:val="both"/>
        <w:rPr>
          <w:noProof/>
          <w:sz w:val="24"/>
          <w:szCs w:val="24"/>
        </w:rPr>
      </w:pPr>
      <w:r w:rsidRPr="009831BC">
        <w:rPr>
          <w:b/>
          <w:noProof/>
          <w:sz w:val="24"/>
          <w:szCs w:val="24"/>
          <w:lang w:val="ru-RU"/>
        </w:rPr>
        <w:tab/>
        <w:t>2.3.</w:t>
      </w:r>
      <w:r w:rsidRPr="009831BC">
        <w:rPr>
          <w:noProof/>
          <w:sz w:val="24"/>
          <w:szCs w:val="24"/>
          <w:lang w:val="ru-RU"/>
        </w:rPr>
        <w:t xml:space="preserve"> Провеждането на процедурата по възлагането на обществената поръчка се извършва по реда описан в чл. 104 от ЗОП и </w:t>
      </w:r>
      <w:r w:rsidRPr="009831BC">
        <w:rPr>
          <w:noProof/>
          <w:sz w:val="24"/>
          <w:szCs w:val="24"/>
        </w:rPr>
        <w:t>раздел VIII на глава пета от ППЗОП.</w:t>
      </w:r>
    </w:p>
    <w:p w:rsidR="00823BFC" w:rsidRPr="009831BC" w:rsidRDefault="00823BFC" w:rsidP="00823BFC">
      <w:pPr>
        <w:widowControl w:val="0"/>
        <w:suppressAutoHyphens/>
        <w:ind w:right="-1" w:firstLine="708"/>
        <w:jc w:val="both"/>
        <w:rPr>
          <w:rFonts w:eastAsia="Arial"/>
          <w:sz w:val="24"/>
          <w:szCs w:val="24"/>
          <w:lang w:eastAsia="ar-SA"/>
        </w:rPr>
      </w:pPr>
      <w:r w:rsidRPr="009831BC">
        <w:rPr>
          <w:rFonts w:eastAsia="Arial"/>
          <w:b/>
          <w:sz w:val="24"/>
          <w:szCs w:val="24"/>
          <w:lang w:eastAsia="ar-SA"/>
        </w:rPr>
        <w:t>2.4.</w:t>
      </w:r>
      <w:r w:rsidRPr="009831BC">
        <w:rPr>
          <w:rFonts w:eastAsia="Arial"/>
          <w:sz w:val="24"/>
          <w:szCs w:val="24"/>
          <w:lang w:eastAsia="ar-SA"/>
        </w:rPr>
        <w:t xml:space="preserve"> Възложителят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23BFC" w:rsidRPr="009831BC" w:rsidRDefault="00823BFC" w:rsidP="00823BFC">
      <w:pPr>
        <w:tabs>
          <w:tab w:val="left" w:pos="709"/>
        </w:tabs>
        <w:jc w:val="both"/>
        <w:rPr>
          <w:noProof/>
          <w:sz w:val="24"/>
          <w:szCs w:val="24"/>
        </w:rPr>
      </w:pPr>
      <w:r w:rsidRPr="009831BC">
        <w:rPr>
          <w:rFonts w:eastAsia="Arial"/>
          <w:b/>
          <w:bCs/>
          <w:sz w:val="24"/>
          <w:szCs w:val="24"/>
          <w:lang w:eastAsia="ar-SA"/>
        </w:rPr>
        <w:tab/>
        <w:t>2.5.</w:t>
      </w:r>
      <w:r w:rsidRPr="009831BC">
        <w:rPr>
          <w:rFonts w:eastAsia="Arial"/>
          <w:bCs/>
          <w:sz w:val="24"/>
          <w:szCs w:val="24"/>
          <w:lang w:eastAsia="ar-SA"/>
        </w:rPr>
        <w:t xml:space="preserve"> Пликът с надпис „Предлагани ценови параметри</w:t>
      </w:r>
      <w:proofErr w:type="gramStart"/>
      <w:r w:rsidRPr="009831BC">
        <w:rPr>
          <w:rFonts w:eastAsia="Arial"/>
          <w:bCs/>
          <w:sz w:val="24"/>
          <w:szCs w:val="24"/>
          <w:lang w:eastAsia="ar-SA"/>
        </w:rPr>
        <w:t xml:space="preserve">“ </w:t>
      </w:r>
      <w:r w:rsidR="009A2F6D">
        <w:rPr>
          <w:rFonts w:eastAsia="Arial"/>
          <w:bCs/>
          <w:sz w:val="24"/>
          <w:szCs w:val="24"/>
          <w:lang w:val="bg-BG" w:eastAsia="ar-SA"/>
        </w:rPr>
        <w:t xml:space="preserve"> </w:t>
      </w:r>
      <w:r w:rsidRPr="009831BC">
        <w:rPr>
          <w:rFonts w:eastAsia="Arial"/>
          <w:bCs/>
          <w:sz w:val="24"/>
          <w:szCs w:val="24"/>
          <w:lang w:eastAsia="ar-SA"/>
        </w:rPr>
        <w:t>на</w:t>
      </w:r>
      <w:proofErr w:type="gramEnd"/>
      <w:r w:rsidRPr="009831BC">
        <w:rPr>
          <w:rFonts w:eastAsia="Arial"/>
          <w:bCs/>
          <w:sz w:val="24"/>
          <w:szCs w:val="24"/>
          <w:lang w:eastAsia="ar-SA"/>
        </w:rPr>
        <w:t xml:space="preserve"> участник, чиято оферта не отговаря на изискванията на възложителя, не се отваря.</w:t>
      </w:r>
      <w:r w:rsidRPr="009831BC">
        <w:rPr>
          <w:rFonts w:eastAsia="Calibri"/>
          <w:sz w:val="24"/>
          <w:szCs w:val="24"/>
          <w:highlight w:val="yellow"/>
        </w:rPr>
        <w:t xml:space="preserve"> </w:t>
      </w:r>
    </w:p>
    <w:p w:rsidR="00823BFC" w:rsidRPr="009831BC" w:rsidRDefault="00823BFC" w:rsidP="00823BFC">
      <w:pPr>
        <w:jc w:val="both"/>
        <w:rPr>
          <w:b/>
          <w:sz w:val="24"/>
          <w:szCs w:val="24"/>
        </w:rPr>
      </w:pPr>
      <w:r w:rsidRPr="009831BC">
        <w:rPr>
          <w:b/>
          <w:sz w:val="24"/>
          <w:szCs w:val="24"/>
        </w:rPr>
        <w:t xml:space="preserve">           </w:t>
      </w:r>
    </w:p>
    <w:p w:rsidR="00823BFC" w:rsidRPr="009831BC" w:rsidRDefault="00823BFC" w:rsidP="00823BFC">
      <w:pPr>
        <w:ind w:firstLine="708"/>
        <w:jc w:val="both"/>
        <w:rPr>
          <w:b/>
          <w:sz w:val="24"/>
          <w:szCs w:val="24"/>
        </w:rPr>
      </w:pPr>
      <w:r w:rsidRPr="009831BC">
        <w:rPr>
          <w:b/>
          <w:sz w:val="24"/>
          <w:szCs w:val="24"/>
        </w:rPr>
        <w:t xml:space="preserve"> </w:t>
      </w:r>
      <w:r w:rsidRPr="009831BC">
        <w:rPr>
          <w:b/>
          <w:sz w:val="24"/>
          <w:szCs w:val="24"/>
          <w:lang w:val="ru-RU"/>
        </w:rPr>
        <w:t xml:space="preserve">3. Критерий за </w:t>
      </w:r>
      <w:r w:rsidRPr="009831BC">
        <w:rPr>
          <w:b/>
          <w:sz w:val="24"/>
          <w:szCs w:val="24"/>
        </w:rPr>
        <w:t>възлагане на поръчката</w:t>
      </w:r>
    </w:p>
    <w:p w:rsidR="00F0704D" w:rsidRPr="00F0704D" w:rsidRDefault="00F0704D" w:rsidP="00F0704D">
      <w:pPr>
        <w:widowControl w:val="0"/>
        <w:shd w:val="clear" w:color="auto" w:fill="FFFFFF"/>
        <w:tabs>
          <w:tab w:val="num" w:pos="567"/>
        </w:tabs>
        <w:autoSpaceDE w:val="0"/>
        <w:autoSpaceDN w:val="0"/>
        <w:adjustRightInd w:val="0"/>
        <w:spacing w:line="276" w:lineRule="auto"/>
        <w:ind w:firstLine="540"/>
        <w:jc w:val="both"/>
        <w:rPr>
          <w:b/>
          <w:color w:val="000000"/>
          <w:sz w:val="24"/>
          <w:szCs w:val="24"/>
          <w:lang w:val="en-GB" w:eastAsia="bg-BG"/>
        </w:rPr>
      </w:pPr>
      <w:r w:rsidRPr="00F0704D">
        <w:rPr>
          <w:iCs/>
          <w:color w:val="000000"/>
          <w:sz w:val="24"/>
          <w:szCs w:val="24"/>
          <w:lang w:val="bg-BG"/>
        </w:rPr>
        <w:tab/>
      </w:r>
      <w:r w:rsidRPr="00F0704D">
        <w:rPr>
          <w:color w:val="000000"/>
          <w:sz w:val="24"/>
          <w:szCs w:val="24"/>
          <w:lang w:val="en-GB"/>
        </w:rPr>
        <w:t>Критерий за възлагане на обществената поръчка на основание чл. 70 ал.2 т.1 от ЗОП е икономически най изгодната оферта въз основа на критерий</w:t>
      </w:r>
      <w:r w:rsidRPr="00F0704D">
        <w:rPr>
          <w:color w:val="000000"/>
          <w:sz w:val="24"/>
          <w:szCs w:val="24"/>
          <w:lang w:val="bg-BG"/>
        </w:rPr>
        <w:t xml:space="preserve"> </w:t>
      </w:r>
      <w:r w:rsidRPr="00F0704D">
        <w:rPr>
          <w:b/>
          <w:color w:val="000000"/>
          <w:sz w:val="24"/>
          <w:szCs w:val="24"/>
          <w:lang w:val="en-GB"/>
        </w:rPr>
        <w:t xml:space="preserve">най </w:t>
      </w:r>
      <w:r w:rsidRPr="00F0704D">
        <w:rPr>
          <w:b/>
          <w:color w:val="000000"/>
          <w:sz w:val="24"/>
          <w:szCs w:val="24"/>
          <w:lang w:val="bg-BG"/>
        </w:rPr>
        <w:t xml:space="preserve">- </w:t>
      </w:r>
      <w:r w:rsidRPr="00F0704D">
        <w:rPr>
          <w:b/>
          <w:color w:val="000000"/>
          <w:sz w:val="24"/>
          <w:szCs w:val="24"/>
          <w:lang w:val="en-GB"/>
        </w:rPr>
        <w:t>ниска предложена цена за 1 (</w:t>
      </w:r>
      <w:r w:rsidRPr="00F0704D">
        <w:rPr>
          <w:b/>
          <w:color w:val="000000"/>
          <w:sz w:val="24"/>
          <w:szCs w:val="24"/>
          <w:shd w:val="clear" w:color="auto" w:fill="FFFFFF"/>
          <w:lang w:val="en-GB"/>
        </w:rPr>
        <w:t>един</w:t>
      </w:r>
      <w:r w:rsidRPr="00F0704D">
        <w:rPr>
          <w:b/>
          <w:color w:val="000000"/>
          <w:sz w:val="24"/>
          <w:szCs w:val="24"/>
          <w:shd w:val="clear" w:color="auto" w:fill="FFFFFF"/>
          <w:lang w:val="bg-BG"/>
        </w:rPr>
        <w:t>)</w:t>
      </w:r>
      <w:r w:rsidRPr="00F0704D">
        <w:rPr>
          <w:b/>
          <w:color w:val="000000"/>
          <w:sz w:val="24"/>
          <w:szCs w:val="24"/>
          <w:shd w:val="clear" w:color="auto" w:fill="FFFFFF"/>
          <w:lang w:val="en-GB"/>
        </w:rPr>
        <w:t xml:space="preserve"> MWh нетна активна </w:t>
      </w:r>
      <w:r w:rsidRPr="00F0704D">
        <w:rPr>
          <w:color w:val="000000"/>
          <w:sz w:val="24"/>
          <w:szCs w:val="24"/>
          <w:lang w:val="en-GB"/>
        </w:rPr>
        <w:t xml:space="preserve">електрическа енергия за ниско напрежение без ДДС за нуждите на </w:t>
      </w:r>
      <w:r w:rsidRPr="00F0704D">
        <w:rPr>
          <w:color w:val="000000"/>
          <w:sz w:val="24"/>
          <w:szCs w:val="24"/>
          <w:lang w:val="bg-BG"/>
        </w:rPr>
        <w:t>РЗОК – Ямбол.</w:t>
      </w:r>
      <w:r w:rsidRPr="00F0704D">
        <w:rPr>
          <w:color w:val="000000"/>
          <w:sz w:val="24"/>
          <w:szCs w:val="24"/>
          <w:lang w:val="en-GB"/>
        </w:rPr>
        <w:t xml:space="preserve"> Посочената цена в Ценовото предложение на участника следва да е с точност до </w:t>
      </w:r>
      <w:r w:rsidRPr="00F0704D">
        <w:rPr>
          <w:color w:val="000000"/>
          <w:sz w:val="24"/>
          <w:szCs w:val="24"/>
          <w:lang w:val="bg-BG"/>
        </w:rPr>
        <w:t>2</w:t>
      </w:r>
      <w:r w:rsidRPr="00F0704D">
        <w:rPr>
          <w:color w:val="000000"/>
          <w:sz w:val="24"/>
          <w:szCs w:val="24"/>
          <w:lang w:val="en-GB"/>
        </w:rPr>
        <w:t>-я (</w:t>
      </w:r>
      <w:r w:rsidRPr="00F0704D">
        <w:rPr>
          <w:color w:val="000000"/>
          <w:sz w:val="24"/>
          <w:szCs w:val="24"/>
          <w:lang w:val="bg-BG"/>
        </w:rPr>
        <w:t>втория</w:t>
      </w:r>
      <w:r w:rsidRPr="00F0704D">
        <w:rPr>
          <w:color w:val="000000"/>
          <w:sz w:val="24"/>
          <w:szCs w:val="24"/>
          <w:lang w:val="en-GB"/>
        </w:rPr>
        <w:t>) знак след десетичната запетая.</w:t>
      </w:r>
    </w:p>
    <w:p w:rsidR="00F0704D" w:rsidRPr="00F0704D" w:rsidRDefault="00F0704D" w:rsidP="00F0704D">
      <w:pPr>
        <w:spacing w:line="276" w:lineRule="auto"/>
        <w:ind w:firstLine="540"/>
        <w:jc w:val="both"/>
        <w:rPr>
          <w:color w:val="000000"/>
          <w:sz w:val="24"/>
          <w:szCs w:val="24"/>
          <w:lang w:val="en-GB"/>
        </w:rPr>
      </w:pPr>
      <w:r w:rsidRPr="00F0704D">
        <w:rPr>
          <w:color w:val="000000"/>
          <w:sz w:val="24"/>
          <w:szCs w:val="24"/>
          <w:lang w:val="en-GB"/>
        </w:rPr>
        <w:t>Предложената цена включва всички разходи, свързани с администриране и балансиране на доставянето на електрическа енергия и всички други разходи, свързани с изпълнението на поръчката.</w:t>
      </w:r>
    </w:p>
    <w:p w:rsidR="00F0704D" w:rsidRPr="00F0704D" w:rsidRDefault="00F0704D" w:rsidP="00F0704D">
      <w:pPr>
        <w:spacing w:line="276" w:lineRule="auto"/>
        <w:ind w:firstLine="540"/>
        <w:jc w:val="both"/>
        <w:rPr>
          <w:color w:val="000000"/>
          <w:sz w:val="24"/>
          <w:szCs w:val="24"/>
          <w:lang w:val="en-GB"/>
        </w:rPr>
      </w:pPr>
      <w:r w:rsidRPr="00F0704D">
        <w:rPr>
          <w:color w:val="000000"/>
          <w:sz w:val="24"/>
          <w:szCs w:val="24"/>
          <w:lang w:val="en-GB"/>
        </w:rPr>
        <w:t>Предложената цена не включва цена на регулаторно определените цени за мрежови услуги, задължения към обществото, акциз и ДДС.</w:t>
      </w:r>
    </w:p>
    <w:p w:rsidR="00DA51AB" w:rsidRDefault="00F0704D" w:rsidP="007D4D3A">
      <w:pPr>
        <w:spacing w:after="240" w:line="276" w:lineRule="auto"/>
        <w:ind w:firstLine="540"/>
        <w:jc w:val="both"/>
        <w:rPr>
          <w:b/>
          <w:i/>
          <w:color w:val="000000"/>
          <w:sz w:val="24"/>
          <w:szCs w:val="24"/>
          <w:shd w:val="clear" w:color="auto" w:fill="FFFFFF"/>
          <w:lang w:val="bg-BG" w:eastAsia="x-none"/>
        </w:rPr>
      </w:pPr>
      <w:r w:rsidRPr="00DA51AB">
        <w:rPr>
          <w:b/>
          <w:i/>
          <w:color w:val="000000"/>
          <w:sz w:val="24"/>
          <w:szCs w:val="24"/>
          <w:shd w:val="clear" w:color="auto" w:fill="FFFFFF"/>
          <w:lang w:val="en-GB" w:eastAsia="x-none"/>
        </w:rPr>
        <w:lastRenderedPageBreak/>
        <w:t>Максималната единична цена за доставката на един MWh нетна активна електрическа енергия е 8</w:t>
      </w:r>
      <w:r w:rsidRPr="00DA51AB">
        <w:rPr>
          <w:b/>
          <w:i/>
          <w:color w:val="000000"/>
          <w:sz w:val="24"/>
          <w:szCs w:val="24"/>
          <w:shd w:val="clear" w:color="auto" w:fill="FFFFFF"/>
          <w:lang w:val="bg-BG" w:eastAsia="x-none"/>
        </w:rPr>
        <w:t>5, 00</w:t>
      </w:r>
      <w:r w:rsidRPr="00DA51AB">
        <w:rPr>
          <w:b/>
          <w:i/>
          <w:color w:val="000000"/>
          <w:sz w:val="24"/>
          <w:szCs w:val="24"/>
          <w:shd w:val="clear" w:color="auto" w:fill="FFFFFF"/>
          <w:lang w:val="en-GB" w:eastAsia="x-none"/>
        </w:rPr>
        <w:t xml:space="preserve"> лв. (</w:t>
      </w:r>
      <w:proofErr w:type="gramStart"/>
      <w:r w:rsidRPr="00DA51AB">
        <w:rPr>
          <w:b/>
          <w:i/>
          <w:color w:val="000000"/>
          <w:sz w:val="24"/>
          <w:szCs w:val="24"/>
          <w:shd w:val="clear" w:color="auto" w:fill="FFFFFF"/>
          <w:lang w:val="en-GB" w:eastAsia="x-none"/>
        </w:rPr>
        <w:t>осемдесет</w:t>
      </w:r>
      <w:proofErr w:type="gramEnd"/>
      <w:r w:rsidRPr="00DA51AB">
        <w:rPr>
          <w:b/>
          <w:i/>
          <w:color w:val="000000"/>
          <w:sz w:val="24"/>
          <w:szCs w:val="24"/>
          <w:shd w:val="clear" w:color="auto" w:fill="FFFFFF"/>
          <w:lang w:val="en-GB" w:eastAsia="x-none"/>
        </w:rPr>
        <w:t xml:space="preserve"> </w:t>
      </w:r>
      <w:r w:rsidR="00491A2B">
        <w:rPr>
          <w:b/>
          <w:i/>
          <w:color w:val="000000"/>
          <w:sz w:val="24"/>
          <w:szCs w:val="24"/>
          <w:shd w:val="clear" w:color="auto" w:fill="FFFFFF"/>
          <w:lang w:val="bg-BG" w:eastAsia="x-none"/>
        </w:rPr>
        <w:t xml:space="preserve">и пет </w:t>
      </w:r>
      <w:r w:rsidRPr="00DA51AB">
        <w:rPr>
          <w:b/>
          <w:i/>
          <w:color w:val="000000"/>
          <w:sz w:val="24"/>
          <w:szCs w:val="24"/>
          <w:shd w:val="clear" w:color="auto" w:fill="FFFFFF"/>
          <w:lang w:val="en-GB" w:eastAsia="x-none"/>
        </w:rPr>
        <w:t>лева) без ДДС, като участниците нямат право да оферират цена над 8</w:t>
      </w:r>
      <w:r w:rsidRPr="00DA51AB">
        <w:rPr>
          <w:b/>
          <w:i/>
          <w:color w:val="000000"/>
          <w:sz w:val="24"/>
          <w:szCs w:val="24"/>
          <w:shd w:val="clear" w:color="auto" w:fill="FFFFFF"/>
          <w:lang w:val="bg-BG" w:eastAsia="x-none"/>
        </w:rPr>
        <w:t>5</w:t>
      </w:r>
      <w:r w:rsidRPr="00DA51AB">
        <w:rPr>
          <w:b/>
          <w:i/>
          <w:color w:val="000000"/>
          <w:sz w:val="24"/>
          <w:szCs w:val="24"/>
          <w:shd w:val="clear" w:color="auto" w:fill="FFFFFF"/>
          <w:lang w:val="en-GB" w:eastAsia="x-none"/>
        </w:rPr>
        <w:t xml:space="preserve">,00 лв. </w:t>
      </w:r>
      <w:proofErr w:type="gramStart"/>
      <w:r w:rsidRPr="00DA51AB">
        <w:rPr>
          <w:b/>
          <w:i/>
          <w:color w:val="000000"/>
          <w:sz w:val="24"/>
          <w:szCs w:val="24"/>
          <w:shd w:val="clear" w:color="auto" w:fill="FFFFFF"/>
          <w:lang w:val="en-GB" w:eastAsia="x-none"/>
        </w:rPr>
        <w:t>без</w:t>
      </w:r>
      <w:proofErr w:type="gramEnd"/>
      <w:r w:rsidRPr="00DA51AB">
        <w:rPr>
          <w:b/>
          <w:i/>
          <w:color w:val="000000"/>
          <w:sz w:val="24"/>
          <w:szCs w:val="24"/>
          <w:shd w:val="clear" w:color="auto" w:fill="FFFFFF"/>
          <w:lang w:val="en-GB" w:eastAsia="x-none"/>
        </w:rPr>
        <w:t xml:space="preserve"> ДДС за един MWh нетна активна електрическа енергия. Участник, оферирал по-висока цена от посочената - 85,</w:t>
      </w:r>
      <w:r w:rsidRPr="00DA51AB">
        <w:rPr>
          <w:b/>
          <w:i/>
          <w:color w:val="000000"/>
          <w:sz w:val="24"/>
          <w:szCs w:val="24"/>
          <w:shd w:val="clear" w:color="auto" w:fill="FFFFFF"/>
          <w:lang w:val="bg-BG" w:eastAsia="x-none"/>
        </w:rPr>
        <w:t xml:space="preserve"> </w:t>
      </w:r>
      <w:r w:rsidRPr="00DA51AB">
        <w:rPr>
          <w:b/>
          <w:i/>
          <w:color w:val="000000"/>
          <w:sz w:val="24"/>
          <w:szCs w:val="24"/>
          <w:shd w:val="clear" w:color="auto" w:fill="FFFFFF"/>
          <w:lang w:val="en-GB" w:eastAsia="x-none"/>
        </w:rPr>
        <w:t xml:space="preserve">00 лв. </w:t>
      </w:r>
      <w:proofErr w:type="gramStart"/>
      <w:r w:rsidRPr="00DA51AB">
        <w:rPr>
          <w:b/>
          <w:i/>
          <w:color w:val="000000"/>
          <w:sz w:val="24"/>
          <w:szCs w:val="24"/>
          <w:shd w:val="clear" w:color="auto" w:fill="FFFFFF"/>
          <w:lang w:val="en-GB" w:eastAsia="x-none"/>
        </w:rPr>
        <w:t>без</w:t>
      </w:r>
      <w:proofErr w:type="gramEnd"/>
      <w:r w:rsidRPr="00DA51AB">
        <w:rPr>
          <w:b/>
          <w:i/>
          <w:color w:val="000000"/>
          <w:sz w:val="24"/>
          <w:szCs w:val="24"/>
          <w:shd w:val="clear" w:color="auto" w:fill="FFFFFF"/>
          <w:lang w:val="en-GB" w:eastAsia="x-none"/>
        </w:rPr>
        <w:t xml:space="preserve"> ДДС за един MWh нетна активна електрическа енергия, ще бъде отстранен от участи</w:t>
      </w:r>
      <w:r w:rsidR="0023426B" w:rsidRPr="00DA51AB">
        <w:rPr>
          <w:b/>
          <w:i/>
          <w:color w:val="000000"/>
          <w:sz w:val="32"/>
          <w:szCs w:val="32"/>
          <w:shd w:val="clear" w:color="auto" w:fill="FFFFFF"/>
          <w:lang w:val="bg-BG"/>
        </w:rPr>
        <w:t xml:space="preserve"> </w:t>
      </w:r>
      <w:r w:rsidR="0023426B" w:rsidRPr="00DA51AB">
        <w:rPr>
          <w:b/>
          <w:i/>
          <w:color w:val="000000"/>
          <w:sz w:val="24"/>
          <w:szCs w:val="24"/>
          <w:shd w:val="clear" w:color="auto" w:fill="FFFFFF"/>
          <w:lang w:val="bg-BG" w:eastAsia="x-none"/>
        </w:rPr>
        <w:t xml:space="preserve">Определям най-висока прогнозна стойност на обекта за една година- </w:t>
      </w:r>
      <w:r w:rsidR="0023426B" w:rsidRPr="00CA6CBF">
        <w:rPr>
          <w:b/>
          <w:i/>
          <w:color w:val="000000"/>
          <w:sz w:val="24"/>
          <w:szCs w:val="24"/>
          <w:shd w:val="clear" w:color="auto" w:fill="FFFFFF"/>
          <w:lang w:val="bg-BG" w:eastAsia="x-none"/>
        </w:rPr>
        <w:t>7920</w:t>
      </w:r>
      <w:r w:rsidR="00491A2B">
        <w:rPr>
          <w:b/>
          <w:i/>
          <w:color w:val="000000"/>
          <w:sz w:val="24"/>
          <w:szCs w:val="24"/>
          <w:shd w:val="clear" w:color="auto" w:fill="FFFFFF"/>
          <w:lang w:val="bg-BG" w:eastAsia="x-none"/>
        </w:rPr>
        <w:t>.64</w:t>
      </w:r>
      <w:r w:rsidR="0023426B" w:rsidRPr="00DA51AB">
        <w:rPr>
          <w:b/>
          <w:i/>
          <w:color w:val="000000"/>
          <w:sz w:val="24"/>
          <w:szCs w:val="24"/>
          <w:shd w:val="clear" w:color="auto" w:fill="FFFFFF"/>
          <w:lang w:val="bg-BG" w:eastAsia="x-none"/>
        </w:rPr>
        <w:t xml:space="preserve"> лв. за доставена енергия (без включени допълнителни такси и ДДС)</w:t>
      </w:r>
      <w:r w:rsidR="00DA51AB" w:rsidRPr="00DA51AB">
        <w:rPr>
          <w:b/>
          <w:i/>
          <w:color w:val="000000"/>
          <w:sz w:val="24"/>
          <w:szCs w:val="24"/>
          <w:shd w:val="clear" w:color="auto" w:fill="FFFFFF"/>
          <w:lang w:val="bg-BG" w:eastAsia="x-none"/>
        </w:rPr>
        <w:t>.</w:t>
      </w:r>
    </w:p>
    <w:p w:rsidR="00823BFC" w:rsidRPr="009831BC" w:rsidRDefault="00823BFC" w:rsidP="007D4D3A">
      <w:pPr>
        <w:tabs>
          <w:tab w:val="left" w:pos="0"/>
        </w:tabs>
        <w:spacing w:after="240"/>
        <w:ind w:right="-558" w:firstLine="567"/>
        <w:jc w:val="both"/>
        <w:rPr>
          <w:b/>
          <w:sz w:val="24"/>
          <w:szCs w:val="24"/>
        </w:rPr>
      </w:pPr>
      <w:r w:rsidRPr="009831BC">
        <w:rPr>
          <w:b/>
          <w:sz w:val="24"/>
          <w:szCs w:val="24"/>
        </w:rPr>
        <w:t>4. Класирне на участниците. Определяне на изпълнител.</w:t>
      </w:r>
    </w:p>
    <w:p w:rsidR="00823BFC" w:rsidRPr="009831BC" w:rsidRDefault="00823BFC" w:rsidP="00823BFC">
      <w:pPr>
        <w:tabs>
          <w:tab w:val="left" w:pos="0"/>
        </w:tabs>
        <w:ind w:right="-558" w:firstLine="567"/>
        <w:jc w:val="both"/>
        <w:rPr>
          <w:b/>
          <w:sz w:val="24"/>
          <w:szCs w:val="24"/>
        </w:rPr>
      </w:pPr>
      <w:r w:rsidRPr="009831BC">
        <w:rPr>
          <w:b/>
          <w:bCs/>
          <w:color w:val="000000"/>
          <w:sz w:val="24"/>
          <w:szCs w:val="24"/>
          <w:lang w:eastAsia="bg-BG"/>
        </w:rPr>
        <w:t xml:space="preserve">  </w:t>
      </w:r>
      <w:r w:rsidRPr="009831BC">
        <w:rPr>
          <w:b/>
          <w:sz w:val="24"/>
          <w:szCs w:val="24"/>
        </w:rPr>
        <w:t xml:space="preserve">4.1. </w:t>
      </w:r>
      <w:r w:rsidRPr="009831BC">
        <w:rPr>
          <w:rFonts w:eastAsia="Calibri"/>
          <w:spacing w:val="4"/>
          <w:sz w:val="24"/>
          <w:szCs w:val="24"/>
          <w:lang w:eastAsia="bg-BG"/>
        </w:rPr>
        <w:t>Класирането на участниците се извършва във възходящ ред, като на първо място се класира участникът с най-ниска предложена обща стойност на офертата</w:t>
      </w:r>
      <w:r w:rsidRPr="00333CD2">
        <w:rPr>
          <w:rFonts w:eastAsia="Calibri"/>
          <w:spacing w:val="4"/>
          <w:sz w:val="24"/>
          <w:szCs w:val="24"/>
          <w:lang w:eastAsia="bg-BG"/>
        </w:rPr>
        <w:t>, а на последно участникът, предложил най-висока цена</w:t>
      </w:r>
      <w:r w:rsidRPr="00333CD2">
        <w:rPr>
          <w:sz w:val="24"/>
          <w:szCs w:val="24"/>
        </w:rPr>
        <w:t>.</w:t>
      </w:r>
    </w:p>
    <w:p w:rsidR="00823BFC" w:rsidRPr="009831BC" w:rsidRDefault="00823BFC" w:rsidP="00823BFC">
      <w:pPr>
        <w:tabs>
          <w:tab w:val="left" w:pos="0"/>
        </w:tabs>
        <w:ind w:right="-1" w:firstLine="567"/>
        <w:jc w:val="both"/>
        <w:rPr>
          <w:sz w:val="24"/>
          <w:szCs w:val="24"/>
        </w:rPr>
      </w:pPr>
      <w:r w:rsidRPr="009831BC">
        <w:rPr>
          <w:b/>
          <w:sz w:val="24"/>
          <w:szCs w:val="24"/>
        </w:rPr>
        <w:t>4.2.</w:t>
      </w:r>
      <w:r w:rsidRPr="009831BC">
        <w:rPr>
          <w:rFonts w:eastAsia="Calibri"/>
          <w:spacing w:val="4"/>
          <w:sz w:val="24"/>
          <w:szCs w:val="24"/>
          <w:lang w:eastAsia="bg-BG"/>
        </w:rPr>
        <w:t xml:space="preserve"> В случай, че най-ниската цена е еднаква за двама или повече участници, </w:t>
      </w:r>
      <w:r w:rsidRPr="009831BC">
        <w:rPr>
          <w:sz w:val="24"/>
          <w:szCs w:val="24"/>
        </w:rPr>
        <w:t>комисията процедира съгласно разпоредбата на чл. 58 от ППЗОП.</w:t>
      </w:r>
    </w:p>
    <w:p w:rsidR="00823BFC" w:rsidRPr="009831BC" w:rsidRDefault="00823BFC" w:rsidP="00823BFC">
      <w:pPr>
        <w:tabs>
          <w:tab w:val="left" w:pos="0"/>
        </w:tabs>
        <w:suppressAutoHyphens/>
        <w:ind w:right="-1" w:firstLine="567"/>
        <w:jc w:val="both"/>
        <w:rPr>
          <w:sz w:val="24"/>
          <w:szCs w:val="24"/>
        </w:rPr>
      </w:pPr>
      <w:r w:rsidRPr="009831BC">
        <w:rPr>
          <w:b/>
          <w:sz w:val="24"/>
          <w:szCs w:val="24"/>
        </w:rPr>
        <w:t>4.3</w:t>
      </w:r>
      <w:r w:rsidRPr="009831BC">
        <w:rPr>
          <w:sz w:val="24"/>
          <w:szCs w:val="24"/>
        </w:rPr>
        <w:t>. За изпълнител на обществената поръчка се определя участник, за когото са изпълнени следните условия:</w:t>
      </w:r>
    </w:p>
    <w:p w:rsidR="00823BFC" w:rsidRPr="009831BC" w:rsidRDefault="00823BFC" w:rsidP="00823BFC">
      <w:pPr>
        <w:widowControl w:val="0"/>
        <w:autoSpaceDE w:val="0"/>
        <w:autoSpaceDN w:val="0"/>
        <w:adjustRightInd w:val="0"/>
        <w:ind w:right="-1" w:firstLine="480"/>
        <w:jc w:val="both"/>
        <w:rPr>
          <w:sz w:val="24"/>
          <w:szCs w:val="24"/>
          <w:lang w:eastAsia="bg-BG"/>
        </w:rPr>
      </w:pPr>
      <w:r w:rsidRPr="009831BC">
        <w:rPr>
          <w:sz w:val="24"/>
          <w:szCs w:val="24"/>
          <w:lang w:eastAsia="bg-BG"/>
        </w:rPr>
        <w:t xml:space="preserve"> </w:t>
      </w:r>
      <w:r w:rsidRPr="009831BC">
        <w:rPr>
          <w:b/>
          <w:sz w:val="24"/>
          <w:szCs w:val="24"/>
          <w:lang w:eastAsia="bg-BG"/>
        </w:rPr>
        <w:t>4.3.1.</w:t>
      </w:r>
      <w:r w:rsidRPr="009831BC">
        <w:rPr>
          <w:sz w:val="24"/>
          <w:szCs w:val="24"/>
          <w:lang w:eastAsia="bg-BG"/>
        </w:rPr>
        <w:t xml:space="preserve"> Не са налице основанията за отстраняване от процедурата, освен в случаите по чл. 54, ал. 3 от ЗОП, и отговаря на критериите за подбор;</w:t>
      </w:r>
    </w:p>
    <w:p w:rsidR="00823BFC" w:rsidRPr="009831BC" w:rsidRDefault="00823BFC" w:rsidP="00823BFC">
      <w:pPr>
        <w:tabs>
          <w:tab w:val="left" w:pos="0"/>
        </w:tabs>
        <w:suppressAutoHyphens/>
        <w:ind w:right="-1" w:firstLine="567"/>
        <w:jc w:val="both"/>
        <w:rPr>
          <w:rFonts w:eastAsia="Arial"/>
          <w:b/>
          <w:sz w:val="24"/>
          <w:szCs w:val="24"/>
          <w:u w:val="single"/>
          <w:lang w:eastAsia="ar-SA"/>
        </w:rPr>
      </w:pPr>
      <w:r w:rsidRPr="009831BC">
        <w:rPr>
          <w:b/>
          <w:sz w:val="24"/>
          <w:szCs w:val="24"/>
          <w:lang w:eastAsia="bg-BG"/>
        </w:rPr>
        <w:t>4.3.2.</w:t>
      </w:r>
      <w:r w:rsidRPr="009831BC">
        <w:rPr>
          <w:sz w:val="24"/>
          <w:szCs w:val="24"/>
          <w:lang w:eastAsia="bg-BG"/>
        </w:rPr>
        <w:t xml:space="preserve"> Офертата на участника е с най-ниска цена при прилагане на предварително обявените от възложителя условия и избрания критерий за възлагане.</w:t>
      </w:r>
    </w:p>
    <w:p w:rsidR="00823BFC" w:rsidRPr="009831BC" w:rsidRDefault="00823BFC" w:rsidP="00823BFC">
      <w:pPr>
        <w:autoSpaceDE w:val="0"/>
        <w:autoSpaceDN w:val="0"/>
        <w:adjustRightInd w:val="0"/>
        <w:jc w:val="both"/>
        <w:rPr>
          <w:b/>
          <w:caps/>
          <w:sz w:val="24"/>
          <w:szCs w:val="24"/>
        </w:rPr>
      </w:pPr>
    </w:p>
    <w:p w:rsidR="00823BFC" w:rsidRPr="009831BC" w:rsidRDefault="00823BFC" w:rsidP="00DA51AB">
      <w:pPr>
        <w:autoSpaceDE w:val="0"/>
        <w:autoSpaceDN w:val="0"/>
        <w:adjustRightInd w:val="0"/>
        <w:ind w:right="179"/>
        <w:jc w:val="center"/>
        <w:rPr>
          <w:b/>
          <w:caps/>
          <w:sz w:val="24"/>
          <w:szCs w:val="24"/>
        </w:rPr>
      </w:pPr>
      <w:r w:rsidRPr="009831BC">
        <w:rPr>
          <w:b/>
          <w:caps/>
          <w:sz w:val="24"/>
          <w:szCs w:val="24"/>
        </w:rPr>
        <w:t>I</w:t>
      </w:r>
      <w:r>
        <w:rPr>
          <w:b/>
          <w:caps/>
          <w:sz w:val="24"/>
          <w:szCs w:val="24"/>
        </w:rPr>
        <w:t>X</w:t>
      </w:r>
      <w:r w:rsidRPr="009831BC">
        <w:rPr>
          <w:b/>
          <w:caps/>
          <w:sz w:val="24"/>
          <w:szCs w:val="24"/>
        </w:rPr>
        <w:t>. Срок на валидност на офертите</w:t>
      </w:r>
    </w:p>
    <w:p w:rsidR="00823BFC" w:rsidRPr="009831BC" w:rsidRDefault="00823BFC" w:rsidP="00823BFC">
      <w:pPr>
        <w:autoSpaceDE w:val="0"/>
        <w:autoSpaceDN w:val="0"/>
        <w:adjustRightInd w:val="0"/>
        <w:ind w:left="1800" w:right="179"/>
        <w:jc w:val="both"/>
        <w:rPr>
          <w:b/>
          <w:caps/>
          <w:sz w:val="24"/>
          <w:szCs w:val="24"/>
        </w:rPr>
      </w:pPr>
    </w:p>
    <w:p w:rsidR="00823BFC" w:rsidRPr="009831BC" w:rsidRDefault="00473BAB" w:rsidP="00473BAB">
      <w:pPr>
        <w:autoSpaceDE w:val="0"/>
        <w:autoSpaceDN w:val="0"/>
        <w:adjustRightInd w:val="0"/>
        <w:ind w:right="179"/>
        <w:jc w:val="both"/>
        <w:rPr>
          <w:sz w:val="24"/>
          <w:szCs w:val="24"/>
        </w:rPr>
      </w:pPr>
      <w:r>
        <w:rPr>
          <w:sz w:val="24"/>
          <w:szCs w:val="24"/>
          <w:lang w:val="bg-BG"/>
        </w:rPr>
        <w:t xml:space="preserve">      </w:t>
      </w:r>
      <w:r w:rsidR="00823BFC" w:rsidRPr="009831BC">
        <w:rPr>
          <w:sz w:val="24"/>
          <w:szCs w:val="24"/>
        </w:rPr>
        <w:t xml:space="preserve">Срокът на валидност на офертите е времето, през което участниците са обвързани с представените от тях оферти, който срок се определя на </w:t>
      </w:r>
      <w:r w:rsidRPr="00473BAB">
        <w:rPr>
          <w:iCs/>
          <w:sz w:val="24"/>
          <w:szCs w:val="24"/>
          <w:lang w:val="bg-BG"/>
        </w:rPr>
        <w:t>не по-малко от 120 (сто и двадесет) календарни дни, считано от крайната дата за подаване на офертите</w:t>
      </w:r>
      <w:r w:rsidR="00823BFC" w:rsidRPr="009831BC">
        <w:rPr>
          <w:sz w:val="24"/>
          <w:szCs w:val="24"/>
        </w:rPr>
        <w:t>.</w:t>
      </w:r>
    </w:p>
    <w:p w:rsidR="00823BFC" w:rsidRPr="009831BC" w:rsidRDefault="00473BAB" w:rsidP="00473BAB">
      <w:pPr>
        <w:jc w:val="both"/>
        <w:rPr>
          <w:noProof/>
          <w:sz w:val="24"/>
          <w:szCs w:val="24"/>
          <w:lang w:val="ru-RU"/>
        </w:rPr>
      </w:pPr>
      <w:r>
        <w:rPr>
          <w:sz w:val="24"/>
          <w:szCs w:val="24"/>
          <w:lang w:val="ru-RU"/>
        </w:rPr>
        <w:t xml:space="preserve">       </w:t>
      </w:r>
      <w:r w:rsidR="00823BFC" w:rsidRPr="009831BC">
        <w:rPr>
          <w:sz w:val="24"/>
          <w:szCs w:val="24"/>
          <w:lang w:val="ru-RU"/>
        </w:rPr>
        <w:t>Участник</w:t>
      </w:r>
      <w:r w:rsidR="00823BFC" w:rsidRPr="009831BC">
        <w:rPr>
          <w:noProof/>
          <w:sz w:val="24"/>
          <w:szCs w:val="24"/>
          <w:lang w:val="ru-RU"/>
        </w:rPr>
        <w:t xml:space="preserve"> предложил по-кратък срок на валидност на офертата си ще бъде отстранен от процедурата.</w:t>
      </w:r>
    </w:p>
    <w:p w:rsidR="00823BFC" w:rsidRDefault="00473BAB" w:rsidP="00473BAB">
      <w:pPr>
        <w:autoSpaceDE w:val="0"/>
        <w:autoSpaceDN w:val="0"/>
        <w:adjustRightInd w:val="0"/>
        <w:ind w:right="179"/>
        <w:jc w:val="both"/>
        <w:rPr>
          <w:sz w:val="24"/>
          <w:szCs w:val="24"/>
        </w:rPr>
      </w:pPr>
      <w:r>
        <w:rPr>
          <w:sz w:val="24"/>
          <w:szCs w:val="24"/>
          <w:lang w:val="bg-BG"/>
        </w:rPr>
        <w:t xml:space="preserve">         </w:t>
      </w:r>
      <w:r w:rsidR="00823BFC" w:rsidRPr="009831BC">
        <w:rPr>
          <w:sz w:val="24"/>
          <w:szCs w:val="24"/>
        </w:rPr>
        <w:t xml:space="preserve">Възложителят може да поиска от участниците да удължат срока на валидност на офертите до сключване на договора за обществена поръчка. </w:t>
      </w:r>
    </w:p>
    <w:p w:rsidR="00DA51AB" w:rsidRDefault="00DA51AB" w:rsidP="00473BAB">
      <w:pPr>
        <w:autoSpaceDE w:val="0"/>
        <w:autoSpaceDN w:val="0"/>
        <w:adjustRightInd w:val="0"/>
        <w:ind w:right="179"/>
        <w:jc w:val="both"/>
        <w:rPr>
          <w:sz w:val="24"/>
          <w:szCs w:val="24"/>
          <w:lang w:val="bg-BG"/>
        </w:rPr>
      </w:pPr>
    </w:p>
    <w:p w:rsidR="000133C9" w:rsidRPr="00494C39" w:rsidRDefault="00DA51AB" w:rsidP="000133C9">
      <w:pPr>
        <w:tabs>
          <w:tab w:val="left" w:pos="1905"/>
        </w:tabs>
        <w:spacing w:line="276" w:lineRule="auto"/>
        <w:jc w:val="center"/>
        <w:rPr>
          <w:b/>
          <w:bCs/>
          <w:iCs/>
          <w:sz w:val="24"/>
          <w:szCs w:val="24"/>
        </w:rPr>
      </w:pPr>
      <w:r w:rsidRPr="006D60E8">
        <w:rPr>
          <w:b/>
          <w:bCs/>
          <w:iCs/>
          <w:sz w:val="24"/>
          <w:szCs w:val="24"/>
        </w:rPr>
        <w:t>X</w:t>
      </w:r>
      <w:r w:rsidRPr="006D60E8">
        <w:rPr>
          <w:b/>
          <w:bCs/>
          <w:iCs/>
          <w:sz w:val="24"/>
          <w:szCs w:val="24"/>
          <w:lang w:val="bg-BG"/>
        </w:rPr>
        <w:t xml:space="preserve">. </w:t>
      </w:r>
      <w:r w:rsidR="000133C9" w:rsidRPr="006D60E8">
        <w:rPr>
          <w:b/>
          <w:bCs/>
          <w:iCs/>
          <w:sz w:val="24"/>
          <w:szCs w:val="24"/>
        </w:rPr>
        <w:t>ГАРАНЦИЯ ЗА ИЗПЪЛНЕНИЕ</w:t>
      </w:r>
    </w:p>
    <w:p w:rsidR="00494C39" w:rsidRPr="00494C39" w:rsidRDefault="00494C39" w:rsidP="00494C39">
      <w:pPr>
        <w:jc w:val="both"/>
        <w:rPr>
          <w:color w:val="000000"/>
          <w:sz w:val="24"/>
          <w:szCs w:val="24"/>
          <w:lang w:eastAsia="bg-BG"/>
        </w:rPr>
      </w:pPr>
      <w:r w:rsidRPr="00494C39">
        <w:rPr>
          <w:color w:val="000000"/>
          <w:sz w:val="24"/>
          <w:szCs w:val="24"/>
          <w:lang w:eastAsia="bg-BG"/>
        </w:rPr>
        <w:t xml:space="preserve">           Възложителят изисква от определения изпълнител да предостави гаранция, която да обезпечи изпълнението на договора. Гаранцията за изпълнение следва да е в размер на 5 % от стойността на договора за обществена поръчка без ДДС. </w:t>
      </w:r>
    </w:p>
    <w:p w:rsidR="00494C39" w:rsidRPr="00494C39" w:rsidRDefault="00494C39" w:rsidP="00494C39">
      <w:pPr>
        <w:jc w:val="both"/>
        <w:rPr>
          <w:color w:val="000000"/>
          <w:sz w:val="24"/>
          <w:szCs w:val="24"/>
          <w:lang w:eastAsia="bg-BG"/>
        </w:rPr>
      </w:pPr>
      <w:r>
        <w:rPr>
          <w:color w:val="000000"/>
          <w:sz w:val="24"/>
          <w:szCs w:val="24"/>
          <w:lang w:val="bg-BG" w:eastAsia="bg-BG"/>
        </w:rPr>
        <w:t xml:space="preserve">         </w:t>
      </w:r>
      <w:r w:rsidRPr="00494C39">
        <w:rPr>
          <w:color w:val="000000"/>
          <w:sz w:val="24"/>
          <w:szCs w:val="24"/>
          <w:lang w:eastAsia="bg-BG"/>
        </w:rPr>
        <w:t>Съгласно чл. 111, ал. 5 от ЗОП гаранциите се предоставят в една от следните форми:</w:t>
      </w:r>
    </w:p>
    <w:p w:rsidR="00494C39" w:rsidRPr="00494C39" w:rsidRDefault="00494C39" w:rsidP="00494C39">
      <w:pPr>
        <w:jc w:val="both"/>
        <w:rPr>
          <w:color w:val="000000"/>
          <w:sz w:val="24"/>
          <w:szCs w:val="24"/>
          <w:lang w:eastAsia="bg-BG"/>
        </w:rPr>
      </w:pPr>
      <w:r w:rsidRPr="00494C39">
        <w:rPr>
          <w:color w:val="000000"/>
          <w:sz w:val="24"/>
          <w:szCs w:val="24"/>
          <w:lang w:eastAsia="bg-BG"/>
        </w:rPr>
        <w:t xml:space="preserve">2.1. </w:t>
      </w:r>
      <w:proofErr w:type="gramStart"/>
      <w:r w:rsidRPr="00494C39">
        <w:rPr>
          <w:color w:val="000000"/>
          <w:sz w:val="24"/>
          <w:szCs w:val="24"/>
          <w:lang w:eastAsia="bg-BG"/>
        </w:rPr>
        <w:t>парична</w:t>
      </w:r>
      <w:proofErr w:type="gramEnd"/>
      <w:r w:rsidRPr="00494C39">
        <w:rPr>
          <w:color w:val="000000"/>
          <w:sz w:val="24"/>
          <w:szCs w:val="24"/>
          <w:lang w:eastAsia="bg-BG"/>
        </w:rPr>
        <w:t xml:space="preserve"> сума;</w:t>
      </w:r>
    </w:p>
    <w:p w:rsidR="00494C39" w:rsidRPr="00494C39" w:rsidRDefault="00494C39" w:rsidP="00494C39">
      <w:pPr>
        <w:jc w:val="both"/>
        <w:rPr>
          <w:color w:val="000000"/>
          <w:sz w:val="24"/>
          <w:szCs w:val="24"/>
          <w:lang w:eastAsia="bg-BG"/>
        </w:rPr>
      </w:pPr>
      <w:r w:rsidRPr="00494C39">
        <w:rPr>
          <w:color w:val="000000"/>
          <w:sz w:val="24"/>
          <w:szCs w:val="24"/>
          <w:lang w:eastAsia="bg-BG"/>
        </w:rPr>
        <w:t xml:space="preserve">2.2. </w:t>
      </w:r>
      <w:proofErr w:type="gramStart"/>
      <w:r w:rsidRPr="00494C39">
        <w:rPr>
          <w:color w:val="000000"/>
          <w:sz w:val="24"/>
          <w:szCs w:val="24"/>
          <w:lang w:eastAsia="bg-BG"/>
        </w:rPr>
        <w:t>банкова</w:t>
      </w:r>
      <w:proofErr w:type="gramEnd"/>
      <w:r w:rsidRPr="00494C39">
        <w:rPr>
          <w:color w:val="000000"/>
          <w:sz w:val="24"/>
          <w:szCs w:val="24"/>
          <w:lang w:eastAsia="bg-BG"/>
        </w:rPr>
        <w:t xml:space="preserve"> гаранция;</w:t>
      </w:r>
    </w:p>
    <w:p w:rsidR="00494C39" w:rsidRPr="00494C39" w:rsidRDefault="00494C39" w:rsidP="00494C39">
      <w:pPr>
        <w:jc w:val="both"/>
        <w:rPr>
          <w:color w:val="000000"/>
          <w:sz w:val="24"/>
          <w:szCs w:val="24"/>
          <w:lang w:eastAsia="bg-BG"/>
        </w:rPr>
      </w:pPr>
      <w:r w:rsidRPr="00494C39">
        <w:rPr>
          <w:color w:val="000000"/>
          <w:sz w:val="24"/>
          <w:szCs w:val="24"/>
          <w:lang w:eastAsia="bg-BG"/>
        </w:rPr>
        <w:t xml:space="preserve">2.3. </w:t>
      </w:r>
      <w:proofErr w:type="gramStart"/>
      <w:r w:rsidRPr="00494C39">
        <w:rPr>
          <w:color w:val="000000"/>
          <w:sz w:val="24"/>
          <w:szCs w:val="24"/>
          <w:lang w:eastAsia="bg-BG"/>
        </w:rPr>
        <w:t>застраховка</w:t>
      </w:r>
      <w:proofErr w:type="gramEnd"/>
      <w:r w:rsidRPr="00494C39">
        <w:rPr>
          <w:color w:val="000000"/>
          <w:sz w:val="24"/>
          <w:szCs w:val="24"/>
          <w:lang w:eastAsia="bg-BG"/>
        </w:rPr>
        <w:t>, която обезпечава изпълнението чрез покритие на отговорността на изпълнителя.</w:t>
      </w:r>
    </w:p>
    <w:p w:rsidR="00494C39" w:rsidRPr="00494C39" w:rsidRDefault="00494C39" w:rsidP="00494C39">
      <w:pPr>
        <w:jc w:val="both"/>
        <w:rPr>
          <w:color w:val="000000"/>
          <w:sz w:val="24"/>
          <w:szCs w:val="24"/>
          <w:lang w:eastAsia="bg-BG"/>
        </w:rPr>
      </w:pPr>
      <w:r>
        <w:rPr>
          <w:color w:val="000000"/>
          <w:sz w:val="24"/>
          <w:szCs w:val="24"/>
          <w:lang w:val="bg-BG" w:eastAsia="bg-BG"/>
        </w:rPr>
        <w:t xml:space="preserve">           </w:t>
      </w:r>
      <w:r w:rsidRPr="00494C39">
        <w:rPr>
          <w:color w:val="000000"/>
          <w:sz w:val="24"/>
          <w:szCs w:val="24"/>
          <w:lang w:eastAsia="bg-BG"/>
        </w:rPr>
        <w:t xml:space="preserve">Гаранцията по т. 2.1 или т.2.2 може да се предостави от името на изпълнителя за сметка на трето лице - гарант. </w:t>
      </w:r>
    </w:p>
    <w:p w:rsidR="00494C39" w:rsidRPr="00494C39" w:rsidRDefault="00494C39" w:rsidP="00494C39">
      <w:pPr>
        <w:jc w:val="both"/>
        <w:rPr>
          <w:color w:val="000000"/>
          <w:sz w:val="24"/>
          <w:szCs w:val="24"/>
          <w:lang w:eastAsia="bg-BG"/>
        </w:rPr>
      </w:pPr>
      <w:r>
        <w:rPr>
          <w:color w:val="000000"/>
          <w:sz w:val="24"/>
          <w:szCs w:val="24"/>
          <w:lang w:val="bg-BG" w:eastAsia="bg-BG"/>
        </w:rPr>
        <w:t xml:space="preserve">         </w:t>
      </w:r>
      <w:r w:rsidRPr="00494C39">
        <w:rPr>
          <w:color w:val="000000"/>
          <w:sz w:val="24"/>
          <w:szCs w:val="24"/>
          <w:lang w:eastAsia="bg-BG"/>
        </w:rPr>
        <w:t xml:space="preserve">Определеният изпълнител избира сам формата на гаранцията за изпълнение. </w:t>
      </w:r>
    </w:p>
    <w:p w:rsidR="00494C39" w:rsidRPr="00494C39" w:rsidRDefault="00494C39" w:rsidP="00494C39">
      <w:pPr>
        <w:jc w:val="both"/>
        <w:rPr>
          <w:color w:val="000000"/>
          <w:sz w:val="24"/>
          <w:szCs w:val="24"/>
          <w:lang w:eastAsia="bg-BG"/>
        </w:rPr>
      </w:pPr>
      <w:r>
        <w:rPr>
          <w:color w:val="000000"/>
          <w:sz w:val="24"/>
          <w:szCs w:val="24"/>
          <w:lang w:val="bg-BG" w:eastAsia="bg-BG"/>
        </w:rPr>
        <w:t xml:space="preserve">         </w:t>
      </w:r>
      <w:r w:rsidRPr="00494C39">
        <w:rPr>
          <w:color w:val="000000"/>
          <w:sz w:val="24"/>
          <w:szCs w:val="24"/>
          <w:lang w:eastAsia="bg-BG"/>
        </w:rPr>
        <w:t xml:space="preserve"> Когато изпълнителят избере гаранцията за изпълнение да бъде банкова гаранция, тогава това трябва да бъде безусловна и неотменима банкова гаранция със срок на валидност 120 (сто и двадесет) календарни дни от датата на представяне на офертата.</w:t>
      </w:r>
    </w:p>
    <w:p w:rsidR="00494C39" w:rsidRPr="00494C39" w:rsidRDefault="00494C39" w:rsidP="00494C39">
      <w:pPr>
        <w:jc w:val="both"/>
        <w:rPr>
          <w:color w:val="000000"/>
          <w:sz w:val="24"/>
          <w:szCs w:val="24"/>
          <w:lang w:eastAsia="bg-BG"/>
        </w:rPr>
      </w:pPr>
      <w:r w:rsidRPr="00494C39">
        <w:rPr>
          <w:color w:val="000000"/>
          <w:sz w:val="24"/>
          <w:szCs w:val="24"/>
          <w:lang w:eastAsia="bg-BG"/>
        </w:rPr>
        <w:t xml:space="preserve">Когато кандидатът или участникът избере да внесе гаранцията за изпълнение по банков път, това следва да стане по сметката на РЗОК – Ямбол  </w:t>
      </w:r>
    </w:p>
    <w:p w:rsidR="00494C39" w:rsidRPr="00494C39" w:rsidRDefault="00494C39" w:rsidP="00494C39">
      <w:pPr>
        <w:jc w:val="both"/>
        <w:rPr>
          <w:b/>
          <w:sz w:val="24"/>
          <w:szCs w:val="24"/>
          <w:lang w:eastAsia="bg-BG"/>
        </w:rPr>
      </w:pPr>
      <w:r w:rsidRPr="00494C39">
        <w:rPr>
          <w:b/>
          <w:sz w:val="24"/>
          <w:szCs w:val="24"/>
          <w:lang w:eastAsia="bg-BG"/>
        </w:rPr>
        <w:t>Банка: Уникредит Булбанк   АД, клон Ямбол</w:t>
      </w:r>
    </w:p>
    <w:p w:rsidR="00494C39" w:rsidRPr="00494C39" w:rsidRDefault="00494C39" w:rsidP="00494C39">
      <w:pPr>
        <w:jc w:val="both"/>
        <w:rPr>
          <w:b/>
          <w:color w:val="000000"/>
          <w:sz w:val="24"/>
          <w:szCs w:val="24"/>
          <w:lang w:eastAsia="bg-BG"/>
        </w:rPr>
      </w:pPr>
      <w:r w:rsidRPr="00494C39">
        <w:rPr>
          <w:b/>
          <w:color w:val="000000"/>
          <w:sz w:val="24"/>
          <w:szCs w:val="24"/>
          <w:lang w:eastAsia="bg-BG"/>
        </w:rPr>
        <w:t>IBAN: BG 75 UNCR 7000 3102 3346 85</w:t>
      </w:r>
    </w:p>
    <w:p w:rsidR="00494C39" w:rsidRPr="00494C39" w:rsidRDefault="00494C39" w:rsidP="00494C39">
      <w:pPr>
        <w:jc w:val="both"/>
        <w:rPr>
          <w:b/>
          <w:color w:val="000000"/>
          <w:sz w:val="24"/>
          <w:szCs w:val="24"/>
          <w:lang w:eastAsia="bg-BG"/>
        </w:rPr>
      </w:pPr>
      <w:r w:rsidRPr="00494C39">
        <w:rPr>
          <w:b/>
          <w:color w:val="000000"/>
          <w:sz w:val="24"/>
          <w:szCs w:val="24"/>
          <w:lang w:eastAsia="bg-BG"/>
        </w:rPr>
        <w:t>BIC: UNCR BGSF</w:t>
      </w:r>
    </w:p>
    <w:p w:rsidR="00494C39" w:rsidRPr="00494C39" w:rsidRDefault="00494C39" w:rsidP="00494C39">
      <w:pPr>
        <w:jc w:val="both"/>
        <w:rPr>
          <w:color w:val="000000"/>
          <w:sz w:val="24"/>
          <w:szCs w:val="24"/>
          <w:lang w:eastAsia="bg-BG"/>
        </w:rPr>
      </w:pPr>
      <w:r w:rsidRPr="00494C39">
        <w:rPr>
          <w:color w:val="000000"/>
          <w:sz w:val="24"/>
          <w:szCs w:val="24"/>
          <w:lang w:eastAsia="bg-BG"/>
        </w:rPr>
        <w:t xml:space="preserve"> (</w:t>
      </w:r>
      <w:proofErr w:type="gramStart"/>
      <w:r w:rsidRPr="00494C39">
        <w:rPr>
          <w:color w:val="000000"/>
          <w:sz w:val="24"/>
          <w:szCs w:val="24"/>
          <w:lang w:eastAsia="bg-BG"/>
        </w:rPr>
        <w:t>в</w:t>
      </w:r>
      <w:proofErr w:type="gramEnd"/>
      <w:r w:rsidRPr="00494C39">
        <w:rPr>
          <w:color w:val="000000"/>
          <w:sz w:val="24"/>
          <w:szCs w:val="24"/>
          <w:lang w:eastAsia="bg-BG"/>
        </w:rPr>
        <w:t xml:space="preserve"> платежното нареждане задължително се посочва основанието за внасяне, предмета на поръчката, за която се внася);</w:t>
      </w:r>
    </w:p>
    <w:p w:rsidR="009E15B6" w:rsidRDefault="00494C39" w:rsidP="00494C39">
      <w:pPr>
        <w:jc w:val="both"/>
        <w:rPr>
          <w:sz w:val="24"/>
          <w:szCs w:val="24"/>
          <w:lang w:val="bg-BG"/>
        </w:rPr>
      </w:pPr>
      <w:r w:rsidRPr="00494C39">
        <w:rPr>
          <w:color w:val="000000"/>
          <w:sz w:val="24"/>
          <w:szCs w:val="24"/>
          <w:lang w:eastAsia="bg-BG"/>
        </w:rPr>
        <w:lastRenderedPageBreak/>
        <w:t>Условията и сроковете за задържане или усвояване на гаранцията за изпълнение се посочени в проекта на договор по настоящата обществена поръчка.</w:t>
      </w:r>
    </w:p>
    <w:p w:rsidR="009E15B6" w:rsidRPr="009831BC" w:rsidRDefault="009E15B6" w:rsidP="00823BFC">
      <w:pPr>
        <w:autoSpaceDE w:val="0"/>
        <w:autoSpaceDN w:val="0"/>
        <w:adjustRightInd w:val="0"/>
        <w:ind w:right="179" w:firstLine="851"/>
        <w:jc w:val="both"/>
        <w:rPr>
          <w:sz w:val="24"/>
          <w:szCs w:val="24"/>
          <w:lang w:val="bg-BG"/>
        </w:rPr>
      </w:pPr>
    </w:p>
    <w:p w:rsidR="00823BFC" w:rsidRPr="009831BC" w:rsidRDefault="00823BFC" w:rsidP="00063396">
      <w:pPr>
        <w:spacing w:after="120"/>
        <w:ind w:right="57"/>
        <w:jc w:val="center"/>
        <w:rPr>
          <w:b/>
          <w:caps/>
          <w:sz w:val="24"/>
          <w:szCs w:val="24"/>
        </w:rPr>
      </w:pPr>
      <w:r>
        <w:rPr>
          <w:b/>
          <w:caps/>
          <w:sz w:val="24"/>
          <w:szCs w:val="24"/>
        </w:rPr>
        <w:t>X</w:t>
      </w:r>
      <w:r w:rsidR="00063396">
        <w:rPr>
          <w:b/>
          <w:caps/>
          <w:sz w:val="24"/>
          <w:szCs w:val="24"/>
        </w:rPr>
        <w:t>I</w:t>
      </w:r>
      <w:r>
        <w:rPr>
          <w:b/>
          <w:caps/>
          <w:sz w:val="24"/>
          <w:szCs w:val="24"/>
          <w:lang w:val="bg-BG"/>
        </w:rPr>
        <w:t xml:space="preserve">. </w:t>
      </w:r>
      <w:r w:rsidRPr="009831BC">
        <w:rPr>
          <w:b/>
          <w:caps/>
          <w:sz w:val="24"/>
          <w:szCs w:val="24"/>
        </w:rPr>
        <w:t>НАЧИН НА ПЛАЩАНЕ</w:t>
      </w:r>
    </w:p>
    <w:p w:rsidR="003C1C2F" w:rsidRPr="003C1C2F" w:rsidRDefault="00C906D5" w:rsidP="00C906D5">
      <w:pPr>
        <w:tabs>
          <w:tab w:val="left" w:pos="709"/>
        </w:tabs>
        <w:jc w:val="both"/>
        <w:rPr>
          <w:sz w:val="24"/>
          <w:szCs w:val="24"/>
          <w:lang w:val="en-GB"/>
        </w:rPr>
      </w:pPr>
      <w:r>
        <w:rPr>
          <w:sz w:val="24"/>
          <w:szCs w:val="24"/>
          <w:lang w:val="bg-BG"/>
        </w:rPr>
        <w:t xml:space="preserve">           1. </w:t>
      </w:r>
      <w:r w:rsidR="003C1C2F" w:rsidRPr="003C1C2F">
        <w:rPr>
          <w:sz w:val="24"/>
          <w:szCs w:val="24"/>
          <w:lang w:val="bg-BG"/>
        </w:rPr>
        <w:t xml:space="preserve">Стойността на поръчката е прогнозната стойност до </w:t>
      </w:r>
      <w:r w:rsidR="003C1C2F" w:rsidRPr="003C1C2F">
        <w:rPr>
          <w:bCs/>
          <w:sz w:val="24"/>
          <w:szCs w:val="24"/>
          <w:lang w:val="bg-BG"/>
        </w:rPr>
        <w:t>27 000.00 (двадесет и седем хиляди) лв. с  включен ДДС</w:t>
      </w:r>
      <w:r w:rsidR="003C1C2F" w:rsidRPr="003C1C2F">
        <w:rPr>
          <w:sz w:val="24"/>
          <w:szCs w:val="24"/>
          <w:lang w:val="bg-BG"/>
        </w:rPr>
        <w:t xml:space="preserve">. </w:t>
      </w:r>
    </w:p>
    <w:p w:rsidR="003C1C2F" w:rsidRPr="003C1C2F" w:rsidRDefault="003C1C2F" w:rsidP="003C1C2F">
      <w:pPr>
        <w:tabs>
          <w:tab w:val="left" w:pos="993"/>
        </w:tabs>
        <w:ind w:firstLine="708"/>
        <w:jc w:val="both"/>
        <w:rPr>
          <w:sz w:val="24"/>
          <w:szCs w:val="24"/>
          <w:lang w:val="bg-BG"/>
        </w:rPr>
      </w:pPr>
      <w:r w:rsidRPr="003C1C2F">
        <w:rPr>
          <w:sz w:val="24"/>
          <w:szCs w:val="24"/>
          <w:lang w:val="bg-BG"/>
        </w:rPr>
        <w:t>В определената максимална единична цена за доставка на един MWh нетна активна електрическа енергия е включена:</w:t>
      </w:r>
    </w:p>
    <w:p w:rsidR="003C1C2F" w:rsidRPr="003C1C2F" w:rsidRDefault="003C1C2F" w:rsidP="003C1C2F">
      <w:pPr>
        <w:tabs>
          <w:tab w:val="left" w:pos="993"/>
        </w:tabs>
        <w:ind w:firstLine="708"/>
        <w:jc w:val="both"/>
        <w:rPr>
          <w:sz w:val="24"/>
          <w:szCs w:val="24"/>
          <w:lang w:val="bg-BG"/>
        </w:rPr>
      </w:pPr>
      <w:r w:rsidRPr="003C1C2F">
        <w:rPr>
          <w:sz w:val="24"/>
          <w:szCs w:val="24"/>
          <w:lang w:val="bg-BG"/>
        </w:rPr>
        <w:t>* цената за доставка на нетната активна електрическа енергия на ниско напрежение без Изпълнителят допълнително да начислява суми за излишък и недостиг, нито такса за участие в балансиращата група. В случай на небаланси на електрическата енергия същите са за сметка на Изпълнителя.</w:t>
      </w:r>
    </w:p>
    <w:p w:rsidR="003C1C2F" w:rsidRPr="003C1C2F" w:rsidRDefault="003C1C2F" w:rsidP="003C1C2F">
      <w:pPr>
        <w:tabs>
          <w:tab w:val="left" w:pos="993"/>
        </w:tabs>
        <w:ind w:firstLine="708"/>
        <w:jc w:val="both"/>
        <w:rPr>
          <w:sz w:val="24"/>
          <w:szCs w:val="24"/>
          <w:lang w:val="bg-BG"/>
        </w:rPr>
      </w:pPr>
      <w:r w:rsidRPr="003C1C2F">
        <w:rPr>
          <w:sz w:val="24"/>
          <w:szCs w:val="24"/>
          <w:lang w:val="bg-BG"/>
        </w:rPr>
        <w:t>* всички разходи, свързани с пълната процедура по регистриране и изваждане на обектите на Възложителя на свободния пазар на електроенергия;</w:t>
      </w:r>
    </w:p>
    <w:p w:rsidR="003C1C2F" w:rsidRPr="003C1C2F" w:rsidRDefault="003C1C2F" w:rsidP="003C1C2F">
      <w:pPr>
        <w:tabs>
          <w:tab w:val="left" w:pos="993"/>
        </w:tabs>
        <w:ind w:firstLine="708"/>
        <w:jc w:val="both"/>
        <w:rPr>
          <w:sz w:val="24"/>
          <w:szCs w:val="24"/>
          <w:lang w:val="bg-BG"/>
        </w:rPr>
      </w:pPr>
      <w:r w:rsidRPr="003C1C2F">
        <w:rPr>
          <w:sz w:val="24"/>
          <w:szCs w:val="24"/>
          <w:lang w:val="bg-BG"/>
        </w:rPr>
        <w:t>* разходите за извършване на енергиен мониторинг и представянето на Възложителя на необходимите графици, които се регистрират в ЕСО;</w:t>
      </w:r>
    </w:p>
    <w:p w:rsidR="003C1C2F" w:rsidRPr="003C1C2F" w:rsidRDefault="003C1C2F" w:rsidP="003C1C2F">
      <w:pPr>
        <w:tabs>
          <w:tab w:val="left" w:pos="993"/>
        </w:tabs>
        <w:ind w:firstLine="708"/>
        <w:jc w:val="both"/>
        <w:rPr>
          <w:sz w:val="24"/>
          <w:szCs w:val="24"/>
          <w:lang w:val="bg-BG"/>
        </w:rPr>
      </w:pPr>
      <w:r w:rsidRPr="003C1C2F">
        <w:rPr>
          <w:sz w:val="24"/>
          <w:szCs w:val="24"/>
          <w:lang w:val="bg-BG"/>
        </w:rPr>
        <w:t>* администрирането на графиците и обмена на информация с лицензираното ЕРП на територията, на която се намира съответната измервателна точка;</w:t>
      </w:r>
    </w:p>
    <w:p w:rsidR="003C1C2F" w:rsidRPr="003C1C2F" w:rsidRDefault="003C1C2F" w:rsidP="003C1C2F">
      <w:pPr>
        <w:tabs>
          <w:tab w:val="left" w:pos="993"/>
        </w:tabs>
        <w:ind w:firstLine="708"/>
        <w:jc w:val="both"/>
        <w:rPr>
          <w:sz w:val="24"/>
          <w:szCs w:val="24"/>
          <w:lang w:val="bg-BG"/>
        </w:rPr>
      </w:pPr>
      <w:r w:rsidRPr="003C1C2F">
        <w:rPr>
          <w:sz w:val="24"/>
          <w:szCs w:val="24"/>
          <w:lang w:val="bg-BG"/>
        </w:rPr>
        <w:t>* изготвянето на подробен индивидуален анализ на характерния товаров профил на Възложителя с цел оценка на енергийната му ефективност;</w:t>
      </w:r>
    </w:p>
    <w:p w:rsidR="003C1C2F" w:rsidRPr="003C1C2F" w:rsidRDefault="003C1C2F" w:rsidP="003C1C2F">
      <w:pPr>
        <w:tabs>
          <w:tab w:val="left" w:pos="993"/>
        </w:tabs>
        <w:ind w:firstLine="708"/>
        <w:jc w:val="both"/>
        <w:rPr>
          <w:sz w:val="24"/>
          <w:szCs w:val="24"/>
          <w:lang w:val="bg-BG"/>
        </w:rPr>
      </w:pPr>
      <w:r w:rsidRPr="003C1C2F">
        <w:rPr>
          <w:sz w:val="24"/>
          <w:szCs w:val="24"/>
          <w:lang w:val="bg-BG"/>
        </w:rPr>
        <w:t>* регистрираните небаланси (положителни, отрицателни), разходите по изготвяне на прогнози и всички други разходи, свързани с участието на Възложителя на свободния пазар на електроенергия;</w:t>
      </w:r>
    </w:p>
    <w:p w:rsidR="003C1C2F" w:rsidRPr="003C1C2F" w:rsidRDefault="003C1C2F" w:rsidP="003C1C2F">
      <w:pPr>
        <w:tabs>
          <w:tab w:val="left" w:pos="993"/>
        </w:tabs>
        <w:ind w:firstLine="708"/>
        <w:jc w:val="both"/>
        <w:rPr>
          <w:sz w:val="24"/>
          <w:szCs w:val="24"/>
          <w:lang w:val="bg-BG"/>
        </w:rPr>
      </w:pPr>
      <w:r w:rsidRPr="003C1C2F">
        <w:rPr>
          <w:sz w:val="24"/>
          <w:szCs w:val="24"/>
          <w:lang w:val="bg-BG"/>
        </w:rPr>
        <w:t>* разходи за балансиране на електроенергийната система за снабдяване.</w:t>
      </w:r>
    </w:p>
    <w:p w:rsidR="003C1C2F" w:rsidRPr="003C1C2F" w:rsidRDefault="003C1C2F" w:rsidP="003C1C2F">
      <w:pPr>
        <w:tabs>
          <w:tab w:val="left" w:pos="993"/>
        </w:tabs>
        <w:ind w:firstLine="708"/>
        <w:jc w:val="both"/>
        <w:rPr>
          <w:sz w:val="24"/>
          <w:szCs w:val="24"/>
          <w:lang w:val="bg-BG"/>
        </w:rPr>
      </w:pPr>
      <w:r w:rsidRPr="003C1C2F">
        <w:rPr>
          <w:sz w:val="24"/>
          <w:szCs w:val="24"/>
          <w:lang w:val="bg-BG"/>
        </w:rPr>
        <w:t xml:space="preserve">В общата прогнозната стойност на поръчката са включени </w:t>
      </w:r>
      <w:r w:rsidR="006B7301">
        <w:rPr>
          <w:sz w:val="24"/>
          <w:szCs w:val="24"/>
          <w:lang w:val="bg-BG"/>
        </w:rPr>
        <w:t xml:space="preserve">и </w:t>
      </w:r>
      <w:r w:rsidRPr="003C1C2F">
        <w:rPr>
          <w:sz w:val="24"/>
          <w:szCs w:val="24"/>
          <w:lang w:val="bg-BG"/>
        </w:rPr>
        <w:t>акцизите по чл.20, ал.2, т.17 от Закона за акцизите и данъчните складове, определената с решение на КЕВР такса „задължение към обществото“, мрежови услуги (такси „пренос и достъп“ към електроразпределителната и електропреносната мрежи), както и нормативно определени добавки към цената на електрическата енергия съгласно ЗЕ и ПТЕЕ.</w:t>
      </w:r>
      <w:bookmarkStart w:id="2" w:name="_Toc393440414"/>
    </w:p>
    <w:p w:rsidR="003C1C2F" w:rsidRPr="003C1C2F" w:rsidRDefault="003C1C2F" w:rsidP="003C1C2F">
      <w:pPr>
        <w:tabs>
          <w:tab w:val="left" w:pos="993"/>
        </w:tabs>
        <w:ind w:firstLine="708"/>
        <w:jc w:val="both"/>
        <w:rPr>
          <w:sz w:val="24"/>
          <w:szCs w:val="24"/>
          <w:lang w:val="en-GB"/>
        </w:rPr>
      </w:pPr>
      <w:r w:rsidRPr="003C1C2F">
        <w:rPr>
          <w:sz w:val="24"/>
          <w:szCs w:val="24"/>
          <w:lang w:val="bg-BG"/>
        </w:rPr>
        <w:t>2</w:t>
      </w:r>
      <w:r w:rsidRPr="003C1C2F">
        <w:rPr>
          <w:sz w:val="24"/>
          <w:szCs w:val="24"/>
          <w:lang w:val="en-GB"/>
        </w:rPr>
        <w:t xml:space="preserve">. </w:t>
      </w:r>
      <w:bookmarkEnd w:id="2"/>
      <w:r w:rsidRPr="003C1C2F">
        <w:rPr>
          <w:sz w:val="24"/>
          <w:szCs w:val="24"/>
          <w:lang w:val="en-GB"/>
        </w:rPr>
        <w:t xml:space="preserve">Плащането се извършва един път в месеца, след издаване на фактура за реално </w:t>
      </w:r>
      <w:r w:rsidRPr="003C1C2F">
        <w:rPr>
          <w:sz w:val="24"/>
          <w:szCs w:val="24"/>
          <w:lang w:val="bg-BG"/>
        </w:rPr>
        <w:t>потребеното</w:t>
      </w:r>
      <w:r w:rsidRPr="003C1C2F">
        <w:rPr>
          <w:sz w:val="24"/>
          <w:szCs w:val="24"/>
          <w:lang w:val="en-GB"/>
        </w:rPr>
        <w:t xml:space="preserve"> количество електрическа енергия. Датата на издаване на фактурата е до 10 (десет) календарни дни след изтичане на календарния месец, за който ще се извършва плащането. Отчетен период е един календарен месец. Срокът на плащане е до </w:t>
      </w:r>
      <w:r w:rsidRPr="003C1C2F">
        <w:rPr>
          <w:sz w:val="24"/>
          <w:szCs w:val="24"/>
          <w:lang w:val="bg-BG"/>
        </w:rPr>
        <w:t>2</w:t>
      </w:r>
      <w:r w:rsidRPr="003C1C2F">
        <w:rPr>
          <w:sz w:val="24"/>
          <w:szCs w:val="24"/>
          <w:lang w:val="en-GB"/>
        </w:rPr>
        <w:t>0 (</w:t>
      </w:r>
      <w:r w:rsidRPr="003C1C2F">
        <w:rPr>
          <w:sz w:val="24"/>
          <w:szCs w:val="24"/>
          <w:lang w:val="bg-BG"/>
        </w:rPr>
        <w:t>двадесет</w:t>
      </w:r>
      <w:r w:rsidRPr="003C1C2F">
        <w:rPr>
          <w:sz w:val="24"/>
          <w:szCs w:val="24"/>
          <w:lang w:val="en-GB"/>
        </w:rPr>
        <w:t>) календарни дни след получаване на надлежно оформена данъчна фактура и нейното потвърждаване.</w:t>
      </w:r>
    </w:p>
    <w:p w:rsidR="00823BFC" w:rsidRPr="009831BC" w:rsidRDefault="00823BFC" w:rsidP="006D42B8">
      <w:pPr>
        <w:tabs>
          <w:tab w:val="left" w:pos="993"/>
        </w:tabs>
        <w:ind w:firstLine="708"/>
        <w:jc w:val="both"/>
        <w:rPr>
          <w:sz w:val="24"/>
          <w:szCs w:val="24"/>
          <w:lang w:val="ru-RU"/>
        </w:rPr>
      </w:pPr>
    </w:p>
    <w:p w:rsidR="00823BFC" w:rsidRDefault="00823BFC" w:rsidP="00063396">
      <w:pPr>
        <w:jc w:val="center"/>
        <w:rPr>
          <w:b/>
          <w:caps/>
          <w:sz w:val="24"/>
          <w:szCs w:val="24"/>
        </w:rPr>
      </w:pPr>
      <w:r w:rsidRPr="009831BC">
        <w:rPr>
          <w:b/>
          <w:caps/>
          <w:sz w:val="24"/>
          <w:szCs w:val="24"/>
        </w:rPr>
        <w:t>Х</w:t>
      </w:r>
      <w:r w:rsidR="00063396">
        <w:rPr>
          <w:b/>
          <w:caps/>
          <w:sz w:val="24"/>
          <w:szCs w:val="24"/>
        </w:rPr>
        <w:t>I</w:t>
      </w:r>
      <w:r>
        <w:rPr>
          <w:b/>
          <w:caps/>
          <w:sz w:val="24"/>
          <w:szCs w:val="24"/>
        </w:rPr>
        <w:t>I</w:t>
      </w:r>
      <w:r w:rsidRPr="009831BC">
        <w:rPr>
          <w:b/>
          <w:caps/>
          <w:sz w:val="24"/>
          <w:szCs w:val="24"/>
        </w:rPr>
        <w:t>. СКЛЮЧВАНЕ НА ДОГОВОР ЗА ВЪЗЛАГАНЕ НА ОБЩЕСТВЕНАТА ПОРЪЧКА</w:t>
      </w:r>
    </w:p>
    <w:p w:rsidR="00F2711A" w:rsidRPr="009831BC" w:rsidRDefault="00F2711A" w:rsidP="00063396">
      <w:pPr>
        <w:jc w:val="center"/>
        <w:rPr>
          <w:b/>
          <w:caps/>
          <w:sz w:val="24"/>
          <w:szCs w:val="24"/>
        </w:rPr>
      </w:pPr>
    </w:p>
    <w:p w:rsidR="00823BFC" w:rsidRPr="009831BC" w:rsidRDefault="00823BFC" w:rsidP="00823BFC">
      <w:pPr>
        <w:autoSpaceDE w:val="0"/>
        <w:autoSpaceDN w:val="0"/>
        <w:adjustRightInd w:val="0"/>
        <w:jc w:val="both"/>
        <w:rPr>
          <w:sz w:val="24"/>
          <w:szCs w:val="24"/>
          <w:lang w:eastAsia="bg-BG"/>
        </w:rPr>
      </w:pPr>
      <w:r w:rsidRPr="009831BC">
        <w:rPr>
          <w:b/>
          <w:bCs/>
          <w:color w:val="000000"/>
          <w:sz w:val="24"/>
          <w:szCs w:val="24"/>
          <w:lang w:eastAsia="bg-BG"/>
        </w:rPr>
        <w:tab/>
        <w:t xml:space="preserve">1. </w:t>
      </w:r>
      <w:r w:rsidRPr="009831BC">
        <w:rPr>
          <w:color w:val="000000"/>
          <w:sz w:val="24"/>
          <w:szCs w:val="24"/>
          <w:lan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определеният изпълнител изпълни задължението по чл. 67, ал. 6 от ЗОП, като представи </w:t>
      </w:r>
      <w:r w:rsidRPr="009831BC">
        <w:rPr>
          <w:sz w:val="24"/>
          <w:szCs w:val="24"/>
          <w:lang w:eastAsia="bg-BG"/>
        </w:rPr>
        <w:t>актуални документи, удостоверяващи липсата на основания за отстраняване, както и съответствието си с критериите за подбор. Документите се представят и за подизпълнителите и третите лица, ако има такива.</w:t>
      </w:r>
    </w:p>
    <w:p w:rsidR="00823BFC" w:rsidRPr="009831BC" w:rsidRDefault="00823BFC" w:rsidP="00823BFC">
      <w:pPr>
        <w:autoSpaceDE w:val="0"/>
        <w:autoSpaceDN w:val="0"/>
        <w:adjustRightInd w:val="0"/>
        <w:jc w:val="both"/>
        <w:rPr>
          <w:sz w:val="24"/>
          <w:szCs w:val="24"/>
          <w:lang w:eastAsia="bg-BG"/>
        </w:rPr>
      </w:pPr>
      <w:r w:rsidRPr="009831BC">
        <w:rPr>
          <w:sz w:val="24"/>
          <w:szCs w:val="24"/>
          <w:lang w:eastAsia="bg-BG"/>
        </w:rPr>
        <w:t xml:space="preserve">            За доказване липсата на основания за отстраняване определеният изпълнител представя:</w:t>
      </w:r>
    </w:p>
    <w:p w:rsidR="00823BFC" w:rsidRPr="009831BC" w:rsidRDefault="00823BFC" w:rsidP="00823BFC">
      <w:pPr>
        <w:pStyle w:val="Default"/>
        <w:jc w:val="both"/>
        <w:rPr>
          <w:rFonts w:ascii="Times New Roman" w:hAnsi="Times New Roman" w:cs="Times New Roman"/>
        </w:rPr>
      </w:pPr>
      <w:r w:rsidRPr="009831BC">
        <w:rPr>
          <w:rFonts w:ascii="Times New Roman" w:hAnsi="Times New Roman" w:cs="Times New Roman"/>
          <w:b/>
          <w:bCs/>
        </w:rPr>
        <w:tab/>
        <w:t xml:space="preserve">1.1. </w:t>
      </w:r>
      <w:r w:rsidRPr="009831BC">
        <w:rPr>
          <w:rFonts w:ascii="Times New Roman" w:hAnsi="Times New Roman" w:cs="Times New Roman"/>
        </w:rPr>
        <w:t xml:space="preserve">За обстоятелствата по чл. 54, ал. 1, т. 1 от ЗОП – свидетелство за съдимост;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1.2. </w:t>
      </w:r>
      <w:r w:rsidRPr="009831BC">
        <w:rPr>
          <w:color w:val="000000"/>
          <w:sz w:val="24"/>
          <w:szCs w:val="24"/>
          <w:lang w:eastAsia="bg-BG"/>
        </w:rPr>
        <w:t xml:space="preserve">За обстоятелството по чл. 54, ал. 1, т. 3 от ЗОП – удостоверение от органите по приходите и удостоверение от общината по седалището на възложителя и на участника;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1.3. </w:t>
      </w:r>
      <w:r w:rsidRPr="009831BC">
        <w:rPr>
          <w:color w:val="000000"/>
          <w:sz w:val="24"/>
          <w:szCs w:val="24"/>
          <w:lang w:eastAsia="bg-BG"/>
        </w:rPr>
        <w:t xml:space="preserve">За обстоятелството по чл. 54, ал. 1, т. 6 от ЗОП – удостоверение от органите на Изпълнителна агенция „Главна инспекция по труда”.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lastRenderedPageBreak/>
        <w:tab/>
        <w:t xml:space="preserve">1.4. </w:t>
      </w:r>
      <w:r w:rsidRPr="009831BC">
        <w:rPr>
          <w:color w:val="000000"/>
          <w:sz w:val="24"/>
          <w:szCs w:val="24"/>
          <w:lang w:eastAsia="bg-BG"/>
        </w:rPr>
        <w:t xml:space="preserve">За обстоятелствата по чл. 55, ал. 1, т. 1 от ЗОП възложителят извършва справка служебно в Търговски регистър.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При подписване на договора, определеният изпълнител следва да: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1.5. </w:t>
      </w:r>
      <w:r w:rsidRPr="009831BC">
        <w:rPr>
          <w:color w:val="000000"/>
          <w:sz w:val="24"/>
          <w:szCs w:val="24"/>
          <w:lang w:eastAsia="bg-BG"/>
        </w:rPr>
        <w:t xml:space="preserve">Представи определената гаранция за изпълнение на договора;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1.6. </w:t>
      </w:r>
      <w:r w:rsidRPr="009831BC">
        <w:rPr>
          <w:color w:val="000000"/>
          <w:sz w:val="24"/>
          <w:szCs w:val="24"/>
          <w:lang w:eastAsia="bg-BG"/>
        </w:rPr>
        <w:t xml:space="preserve">Представи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 когато определеният изпълнител е неперсонифицирано обединение на физически и/или юридически лица.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 </w:t>
      </w:r>
      <w:r w:rsidRPr="009831BC">
        <w:rPr>
          <w:color w:val="000000"/>
          <w:sz w:val="24"/>
          <w:szCs w:val="24"/>
          <w:lang w:eastAsia="bg-BG"/>
        </w:rPr>
        <w:t xml:space="preserve">Възложителят не сключва договор за обществена поръчка когато участника, определен за изпълнител: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2.1. </w:t>
      </w:r>
      <w:r w:rsidRPr="009831BC">
        <w:rPr>
          <w:color w:val="000000"/>
          <w:sz w:val="24"/>
          <w:szCs w:val="24"/>
          <w:lang w:eastAsia="bg-BG"/>
        </w:rPr>
        <w:t xml:space="preserve">Откаже да сключи договор;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2.2. </w:t>
      </w:r>
      <w:r w:rsidRPr="009831BC">
        <w:rPr>
          <w:color w:val="000000"/>
          <w:sz w:val="24"/>
          <w:szCs w:val="24"/>
          <w:lang w:eastAsia="bg-BG"/>
        </w:rPr>
        <w:t xml:space="preserve">Не изпълни някое от условията по т. 1.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3. </w:t>
      </w:r>
      <w:r w:rsidRPr="009831BC">
        <w:rPr>
          <w:color w:val="000000"/>
          <w:sz w:val="24"/>
          <w:szCs w:val="24"/>
          <w:lang w:eastAsia="bg-BG"/>
        </w:rPr>
        <w:t xml:space="preserve">В случаите по т. 2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rsidR="00494C39" w:rsidRPr="00494C39" w:rsidRDefault="00823BFC" w:rsidP="00C906D5">
      <w:pPr>
        <w:jc w:val="both"/>
        <w:rPr>
          <w:color w:val="000000"/>
          <w:sz w:val="24"/>
          <w:szCs w:val="24"/>
          <w:lang w:eastAsia="bg-BG"/>
        </w:rPr>
      </w:pPr>
      <w:r w:rsidRPr="009831BC">
        <w:rPr>
          <w:b/>
          <w:bCs/>
          <w:color w:val="000000"/>
          <w:sz w:val="24"/>
          <w:szCs w:val="24"/>
          <w:lang w:eastAsia="bg-BG"/>
        </w:rPr>
        <w:tab/>
        <w:t xml:space="preserve">4. </w:t>
      </w:r>
      <w:r w:rsidRPr="009831BC">
        <w:rPr>
          <w:color w:val="000000"/>
          <w:sz w:val="24"/>
          <w:szCs w:val="24"/>
          <w:lang w:eastAsia="bg-BG"/>
        </w:rPr>
        <w:t>Договорът за изпълнение на обществена поръчка се сключва в сроковете по чл. 112 от ЗОП.</w:t>
      </w:r>
      <w:r w:rsidR="00494C39" w:rsidRPr="00494C39">
        <w:rPr>
          <w:color w:val="000000"/>
          <w:sz w:val="24"/>
          <w:szCs w:val="24"/>
          <w:lang w:eastAsia="bg-BG"/>
        </w:rPr>
        <w:t xml:space="preserve">          </w:t>
      </w:r>
    </w:p>
    <w:p w:rsidR="00823BFC" w:rsidRPr="009831BC" w:rsidRDefault="00823BFC" w:rsidP="00823BFC">
      <w:pPr>
        <w:jc w:val="both"/>
        <w:rPr>
          <w:color w:val="000000"/>
          <w:sz w:val="24"/>
          <w:szCs w:val="24"/>
          <w:lang w:eastAsia="bg-BG"/>
        </w:rPr>
      </w:pPr>
    </w:p>
    <w:p w:rsidR="00823BFC" w:rsidRPr="009831BC" w:rsidRDefault="00823BFC" w:rsidP="00063396">
      <w:pPr>
        <w:autoSpaceDE w:val="0"/>
        <w:autoSpaceDN w:val="0"/>
        <w:adjustRightInd w:val="0"/>
        <w:jc w:val="center"/>
        <w:rPr>
          <w:color w:val="000000"/>
          <w:sz w:val="24"/>
          <w:szCs w:val="24"/>
          <w:lang w:eastAsia="bg-BG"/>
        </w:rPr>
      </w:pPr>
      <w:r w:rsidRPr="009831BC">
        <w:rPr>
          <w:b/>
          <w:bCs/>
          <w:color w:val="000000"/>
          <w:sz w:val="24"/>
          <w:szCs w:val="24"/>
          <w:lang w:eastAsia="bg-BG"/>
        </w:rPr>
        <w:t>Х</w:t>
      </w:r>
      <w:r>
        <w:rPr>
          <w:b/>
          <w:bCs/>
          <w:color w:val="000000"/>
          <w:sz w:val="24"/>
          <w:szCs w:val="24"/>
          <w:lang w:eastAsia="bg-BG"/>
        </w:rPr>
        <w:t>I</w:t>
      </w:r>
      <w:r w:rsidR="00063396">
        <w:rPr>
          <w:b/>
          <w:bCs/>
          <w:color w:val="000000"/>
          <w:sz w:val="24"/>
          <w:szCs w:val="24"/>
          <w:lang w:eastAsia="bg-BG"/>
        </w:rPr>
        <w:t>I</w:t>
      </w:r>
      <w:r w:rsidRPr="009831BC">
        <w:rPr>
          <w:b/>
          <w:bCs/>
          <w:color w:val="000000"/>
          <w:sz w:val="24"/>
          <w:szCs w:val="24"/>
          <w:lang w:eastAsia="bg-BG"/>
        </w:rPr>
        <w:t>I. КОРЕСПОНДЕНЦИЯ</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 </w:t>
      </w:r>
      <w:r w:rsidRPr="009831BC">
        <w:rPr>
          <w:color w:val="000000"/>
          <w:sz w:val="24"/>
          <w:szCs w:val="24"/>
          <w:lang w:eastAsia="bg-BG"/>
        </w:rPr>
        <w:t xml:space="preserve">Обменът на информация свързана с настоящата процедура между възложителя и участниците е в писмен вид, на български език, и се извършва чрез: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а) </w:t>
      </w:r>
      <w:proofErr w:type="gramStart"/>
      <w:r w:rsidRPr="009831BC">
        <w:rPr>
          <w:color w:val="000000"/>
          <w:sz w:val="24"/>
          <w:szCs w:val="24"/>
          <w:lang w:eastAsia="bg-BG"/>
        </w:rPr>
        <w:t>връчване</w:t>
      </w:r>
      <w:proofErr w:type="gramEnd"/>
      <w:r w:rsidRPr="009831BC">
        <w:rPr>
          <w:color w:val="000000"/>
          <w:sz w:val="24"/>
          <w:szCs w:val="24"/>
          <w:lang w:eastAsia="bg-BG"/>
        </w:rPr>
        <w:t xml:space="preserve"> лично срещу подпис;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б) </w:t>
      </w:r>
      <w:proofErr w:type="gramStart"/>
      <w:r w:rsidRPr="009831BC">
        <w:rPr>
          <w:color w:val="000000"/>
          <w:sz w:val="24"/>
          <w:szCs w:val="24"/>
          <w:lang w:eastAsia="bg-BG"/>
        </w:rPr>
        <w:t>по</w:t>
      </w:r>
      <w:proofErr w:type="gramEnd"/>
      <w:r w:rsidRPr="009831BC">
        <w:rPr>
          <w:color w:val="000000"/>
          <w:sz w:val="24"/>
          <w:szCs w:val="24"/>
          <w:lang w:eastAsia="bg-BG"/>
        </w:rPr>
        <w:t xml:space="preserve"> електронен път с електронен подпис на посочените от възложителя и участниците електронни адреси;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в) </w:t>
      </w:r>
      <w:proofErr w:type="gramStart"/>
      <w:r w:rsidRPr="009831BC">
        <w:rPr>
          <w:color w:val="000000"/>
          <w:sz w:val="24"/>
          <w:szCs w:val="24"/>
          <w:lang w:eastAsia="bg-BG"/>
        </w:rPr>
        <w:t>по</w:t>
      </w:r>
      <w:proofErr w:type="gramEnd"/>
      <w:r w:rsidRPr="009831BC">
        <w:rPr>
          <w:color w:val="000000"/>
          <w:sz w:val="24"/>
          <w:szCs w:val="24"/>
          <w:lang w:eastAsia="bg-BG"/>
        </w:rPr>
        <w:t xml:space="preserve"> факс на посочения от възложителя и участниците номера;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г) </w:t>
      </w:r>
      <w:proofErr w:type="gramStart"/>
      <w:r w:rsidRPr="009831BC">
        <w:rPr>
          <w:color w:val="000000"/>
          <w:sz w:val="24"/>
          <w:szCs w:val="24"/>
          <w:lang w:eastAsia="bg-BG"/>
        </w:rPr>
        <w:t>по</w:t>
      </w:r>
      <w:proofErr w:type="gramEnd"/>
      <w:r w:rsidRPr="009831BC">
        <w:rPr>
          <w:color w:val="000000"/>
          <w:sz w:val="24"/>
          <w:szCs w:val="24"/>
          <w:lang w:eastAsia="bg-BG"/>
        </w:rPr>
        <w:t xml:space="preserve"> пощата - чрез препоръчано писмо с обратна разписка, изпратено на посочения от участника адрес;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д) </w:t>
      </w:r>
      <w:proofErr w:type="gramStart"/>
      <w:r w:rsidRPr="009831BC">
        <w:rPr>
          <w:color w:val="000000"/>
          <w:sz w:val="24"/>
          <w:szCs w:val="24"/>
          <w:lang w:eastAsia="bg-BG"/>
        </w:rPr>
        <w:t>чрез</w:t>
      </w:r>
      <w:proofErr w:type="gramEnd"/>
      <w:r w:rsidRPr="009831BC">
        <w:rPr>
          <w:color w:val="000000"/>
          <w:sz w:val="24"/>
          <w:szCs w:val="24"/>
          <w:lang w:eastAsia="bg-BG"/>
        </w:rPr>
        <w:t xml:space="preserve"> комбинация от средствата по букви "а" – "г"; 1</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е) </w:t>
      </w:r>
      <w:proofErr w:type="gramStart"/>
      <w:r w:rsidRPr="009831BC">
        <w:rPr>
          <w:color w:val="000000"/>
          <w:sz w:val="24"/>
          <w:szCs w:val="24"/>
          <w:lang w:eastAsia="bg-BG"/>
        </w:rPr>
        <w:t>чрез</w:t>
      </w:r>
      <w:proofErr w:type="gramEnd"/>
      <w:r w:rsidRPr="009831BC">
        <w:rPr>
          <w:color w:val="000000"/>
          <w:sz w:val="24"/>
          <w:szCs w:val="24"/>
          <w:lang w:eastAsia="bg-BG"/>
        </w:rPr>
        <w:t xml:space="preserve"> профила на купувача на възложителя в посочените в ЗОП и ППЗОП случаи.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 </w:t>
      </w:r>
      <w:r w:rsidRPr="009831BC">
        <w:rPr>
          <w:color w:val="000000"/>
          <w:sz w:val="24"/>
          <w:szCs w:val="24"/>
          <w:lang w:eastAsia="bg-BG"/>
        </w:rPr>
        <w:t xml:space="preserve">За получено се счита това уведомление по време на процедурата,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за получено се счита това уведомление, което е достигнало до адреса известен на изпращача.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3. </w:t>
      </w:r>
      <w:r w:rsidRPr="009831BC">
        <w:rPr>
          <w:color w:val="000000"/>
          <w:sz w:val="24"/>
          <w:szCs w:val="24"/>
          <w:lang w:eastAsia="bg-BG"/>
        </w:rPr>
        <w:t xml:space="preserve">Решенията на възложителя, за които той е длъжен да уведоми участниците, се публикуват в профила на купувача, като могат да се връчват и лично срещу подпис или да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4. </w:t>
      </w:r>
      <w:r w:rsidRPr="009831BC">
        <w:rPr>
          <w:color w:val="000000"/>
          <w:sz w:val="24"/>
          <w:szCs w:val="24"/>
          <w:lang w:eastAsia="bg-BG"/>
        </w:rPr>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  </w:t>
      </w:r>
    </w:p>
    <w:p w:rsidR="00823BFC" w:rsidRPr="009831BC" w:rsidRDefault="00823BFC" w:rsidP="00823BFC">
      <w:pPr>
        <w:widowControl w:val="0"/>
        <w:shd w:val="clear" w:color="auto" w:fill="FFFFFF"/>
        <w:tabs>
          <w:tab w:val="left" w:pos="245"/>
        </w:tabs>
        <w:autoSpaceDE w:val="0"/>
        <w:autoSpaceDN w:val="0"/>
        <w:adjustRightInd w:val="0"/>
        <w:ind w:firstLine="709"/>
        <w:jc w:val="both"/>
        <w:rPr>
          <w:spacing w:val="6"/>
          <w:sz w:val="24"/>
          <w:szCs w:val="24"/>
          <w:lang w:eastAsia="bg-BG"/>
        </w:rPr>
      </w:pPr>
      <w:r w:rsidRPr="009831BC">
        <w:rPr>
          <w:spacing w:val="6"/>
          <w:sz w:val="24"/>
          <w:szCs w:val="24"/>
          <w:lang w:eastAsia="bg-BG"/>
        </w:rPr>
        <w:t>За неуредените от настоящата документация въпроси се прилагат разпоредбите на ЗОП и ППЗОП.</w:t>
      </w:r>
    </w:p>
    <w:p w:rsidR="00823BFC" w:rsidRPr="009831BC" w:rsidRDefault="00823BFC" w:rsidP="00823BFC">
      <w:pPr>
        <w:widowControl w:val="0"/>
        <w:shd w:val="clear" w:color="auto" w:fill="FFFFFF"/>
        <w:tabs>
          <w:tab w:val="left" w:pos="245"/>
        </w:tabs>
        <w:autoSpaceDE w:val="0"/>
        <w:autoSpaceDN w:val="0"/>
        <w:adjustRightInd w:val="0"/>
        <w:ind w:firstLine="709"/>
        <w:jc w:val="both"/>
        <w:rPr>
          <w:spacing w:val="6"/>
          <w:sz w:val="24"/>
          <w:szCs w:val="24"/>
          <w:lang w:eastAsia="bg-BG"/>
        </w:rPr>
      </w:pPr>
    </w:p>
    <w:p w:rsidR="00823BFC" w:rsidRPr="009831BC" w:rsidRDefault="00823BFC" w:rsidP="00823BFC">
      <w:pPr>
        <w:pStyle w:val="Default"/>
        <w:jc w:val="both"/>
        <w:rPr>
          <w:rFonts w:ascii="Times New Roman" w:hAnsi="Times New Roman" w:cs="Times New Roman"/>
          <w:b/>
          <w:bCs/>
        </w:rPr>
      </w:pPr>
    </w:p>
    <w:p w:rsidR="00823BFC" w:rsidRPr="009831BC" w:rsidRDefault="00823BFC" w:rsidP="00063396">
      <w:pPr>
        <w:pStyle w:val="Default"/>
        <w:jc w:val="center"/>
        <w:rPr>
          <w:rFonts w:ascii="Times New Roman" w:hAnsi="Times New Roman" w:cs="Times New Roman"/>
          <w:b/>
          <w:bCs/>
          <w:lang w:val="en-US"/>
        </w:rPr>
      </w:pPr>
      <w:r w:rsidRPr="009831BC">
        <w:rPr>
          <w:rFonts w:ascii="Times New Roman" w:hAnsi="Times New Roman" w:cs="Times New Roman"/>
          <w:b/>
          <w:bCs/>
        </w:rPr>
        <w:t>Х</w:t>
      </w:r>
      <w:r>
        <w:rPr>
          <w:rFonts w:ascii="Times New Roman" w:hAnsi="Times New Roman" w:cs="Times New Roman"/>
          <w:b/>
          <w:bCs/>
        </w:rPr>
        <w:t>I</w:t>
      </w:r>
      <w:r w:rsidR="00063396">
        <w:rPr>
          <w:rFonts w:ascii="Times New Roman" w:hAnsi="Times New Roman" w:cs="Times New Roman"/>
          <w:b/>
          <w:bCs/>
          <w:lang w:val="en-US"/>
        </w:rPr>
        <w:t>V</w:t>
      </w:r>
      <w:r w:rsidRPr="009831BC">
        <w:rPr>
          <w:rFonts w:ascii="Times New Roman" w:hAnsi="Times New Roman" w:cs="Times New Roman"/>
          <w:b/>
          <w:bCs/>
        </w:rPr>
        <w:t>. ДРУГИ УСЛОВИЯ</w:t>
      </w:r>
    </w:p>
    <w:p w:rsidR="00823BFC" w:rsidRPr="009831BC" w:rsidRDefault="00823BFC" w:rsidP="00823BFC">
      <w:pPr>
        <w:pStyle w:val="Default"/>
        <w:jc w:val="both"/>
        <w:rPr>
          <w:rFonts w:ascii="Times New Roman" w:hAnsi="Times New Roman" w:cs="Times New Roman"/>
          <w:lang w:val="en-US"/>
        </w:rPr>
      </w:pP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1. </w:t>
      </w:r>
      <w:r w:rsidRPr="009831BC">
        <w:rPr>
          <w:color w:val="000000"/>
          <w:sz w:val="24"/>
          <w:szCs w:val="24"/>
          <w:lang w:eastAsia="bg-BG"/>
        </w:rPr>
        <w:t xml:space="preserve">При различие между информацията, посочена в обявлението и в документацията за обществената поръчка, за достоверна се счита информацията, публикувана в обявлението.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2. </w:t>
      </w:r>
      <w:r w:rsidRPr="009831BC">
        <w:rPr>
          <w:color w:val="000000"/>
          <w:sz w:val="24"/>
          <w:szCs w:val="24"/>
          <w:lang w:eastAsia="bg-BG"/>
        </w:rPr>
        <w:t xml:space="preserve">По въпроси, свързани с провеждането на процедурата и подготовката на офертите на участниците, които не са разгледани в документацията, се прилагат </w:t>
      </w:r>
      <w:r w:rsidRPr="009831BC">
        <w:rPr>
          <w:color w:val="000000"/>
          <w:sz w:val="24"/>
          <w:szCs w:val="24"/>
          <w:lang w:eastAsia="bg-BG"/>
        </w:rPr>
        <w:lastRenderedPageBreak/>
        <w:t xml:space="preserve">разпоредбите на Закона за обществените поръчки и Правилника за прилагане на закона за обществените поръчки.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 </w:t>
      </w:r>
      <w:r w:rsidRPr="009831BC">
        <w:rPr>
          <w:color w:val="000000"/>
          <w:sz w:val="24"/>
          <w:szCs w:val="24"/>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3.1. </w:t>
      </w:r>
      <w:r w:rsidRPr="009831BC">
        <w:rPr>
          <w:color w:val="000000"/>
          <w:sz w:val="24"/>
          <w:szCs w:val="24"/>
          <w:lang w:eastAsia="bg-BG"/>
        </w:rPr>
        <w:t xml:space="preserve">Относно задълженията, свързани с данъци и осигуровки: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Национална агенция по приходите: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Информационен телефон на НАП - 0700 18 700;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w:t>
      </w:r>
      <w:proofErr w:type="gramStart"/>
      <w:r w:rsidRPr="009831BC">
        <w:rPr>
          <w:color w:val="000000"/>
          <w:sz w:val="24"/>
          <w:szCs w:val="24"/>
          <w:lang w:eastAsia="bg-BG"/>
        </w:rPr>
        <w:t>интернет</w:t>
      </w:r>
      <w:proofErr w:type="gramEnd"/>
      <w:r w:rsidRPr="009831BC">
        <w:rPr>
          <w:color w:val="000000"/>
          <w:sz w:val="24"/>
          <w:szCs w:val="24"/>
          <w:lang w:eastAsia="bg-BG"/>
        </w:rPr>
        <w:t xml:space="preserve"> адрес: http://www.nap.bg/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3.2. </w:t>
      </w:r>
      <w:r w:rsidRPr="009831BC">
        <w:rPr>
          <w:color w:val="000000"/>
          <w:sz w:val="24"/>
          <w:szCs w:val="24"/>
          <w:lang w:eastAsia="bg-BG"/>
        </w:rPr>
        <w:t xml:space="preserve">Относно задълженията, опазване на околната среда: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Министерство на околната среда и водите: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Информационен център на МОСВ; работи с посетители всеки работен ден от 14 до 17 ч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София </w:t>
      </w:r>
      <w:proofErr w:type="gramStart"/>
      <w:r w:rsidRPr="009831BC">
        <w:rPr>
          <w:color w:val="000000"/>
          <w:sz w:val="24"/>
          <w:szCs w:val="24"/>
          <w:lang w:eastAsia="bg-BG"/>
        </w:rPr>
        <w:t>10</w:t>
      </w:r>
      <w:r w:rsidR="00D27FCD">
        <w:rPr>
          <w:color w:val="000000"/>
          <w:sz w:val="24"/>
          <w:szCs w:val="24"/>
          <w:lang w:val="bg-BG" w:eastAsia="bg-BG"/>
        </w:rPr>
        <w:t xml:space="preserve">  </w:t>
      </w:r>
      <w:r w:rsidRPr="009831BC">
        <w:rPr>
          <w:color w:val="000000"/>
          <w:sz w:val="24"/>
          <w:szCs w:val="24"/>
          <w:lang w:eastAsia="bg-BG"/>
        </w:rPr>
        <w:t>00</w:t>
      </w:r>
      <w:proofErr w:type="gramEnd"/>
      <w:r w:rsidRPr="009831BC">
        <w:rPr>
          <w:color w:val="000000"/>
          <w:sz w:val="24"/>
          <w:szCs w:val="24"/>
          <w:lang w:eastAsia="bg-BG"/>
        </w:rPr>
        <w:t xml:space="preserve">, ул. "У. Гладстон" № 67, Телефон: 02/ 940 6331;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Интернет адрес: http://www3.moew.government.bg/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3.3. </w:t>
      </w:r>
      <w:r w:rsidRPr="009831BC">
        <w:rPr>
          <w:color w:val="000000"/>
          <w:sz w:val="24"/>
          <w:szCs w:val="24"/>
          <w:lang w:eastAsia="bg-BG"/>
        </w:rPr>
        <w:t xml:space="preserve">Относно задълженията, закрила на заетостта и условията на труд: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Министерство на труда и социалната политика: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Интернет адрес: http://www.mlsp.government.bg </w:t>
      </w:r>
    </w:p>
    <w:p w:rsidR="001C3F5E" w:rsidRPr="001C3F5E" w:rsidRDefault="00823BFC" w:rsidP="00823BFC">
      <w:pPr>
        <w:tabs>
          <w:tab w:val="left" w:pos="0"/>
          <w:tab w:val="num" w:pos="1980"/>
        </w:tabs>
        <w:autoSpaceDE w:val="0"/>
        <w:autoSpaceDN w:val="0"/>
        <w:adjustRightInd w:val="0"/>
        <w:jc w:val="both"/>
        <w:rPr>
          <w:color w:val="000000"/>
          <w:sz w:val="24"/>
          <w:szCs w:val="24"/>
          <w:lang w:val="bg-BG" w:eastAsia="bg-BG"/>
        </w:rPr>
      </w:pPr>
      <w:r w:rsidRPr="009831BC">
        <w:rPr>
          <w:color w:val="000000"/>
          <w:sz w:val="24"/>
          <w:szCs w:val="24"/>
          <w:lang w:eastAsia="bg-BG"/>
        </w:rPr>
        <w:t>- София 1051, ул. Триадица №2, Телефон: 8119 443.</w:t>
      </w:r>
    </w:p>
    <w:p w:rsidR="00823BFC" w:rsidRPr="009831BC" w:rsidRDefault="00823BFC" w:rsidP="00823BFC">
      <w:pPr>
        <w:tabs>
          <w:tab w:val="left" w:pos="0"/>
          <w:tab w:val="num" w:pos="1980"/>
        </w:tabs>
        <w:autoSpaceDE w:val="0"/>
        <w:autoSpaceDN w:val="0"/>
        <w:adjustRightInd w:val="0"/>
        <w:jc w:val="both"/>
        <w:rPr>
          <w:rFonts w:eastAsia="Calibri"/>
          <w:noProof/>
          <w:color w:val="FF0000"/>
          <w:sz w:val="24"/>
          <w:szCs w:val="24"/>
        </w:rPr>
      </w:pPr>
    </w:p>
    <w:p w:rsidR="00823BFC" w:rsidRDefault="00063396" w:rsidP="00063396">
      <w:pPr>
        <w:tabs>
          <w:tab w:val="num" w:pos="0"/>
        </w:tabs>
        <w:autoSpaceDE w:val="0"/>
        <w:autoSpaceDN w:val="0"/>
        <w:adjustRightInd w:val="0"/>
        <w:jc w:val="center"/>
        <w:rPr>
          <w:rFonts w:eastAsia="Calibri"/>
          <w:b/>
          <w:noProof/>
          <w:sz w:val="24"/>
          <w:szCs w:val="24"/>
          <w:lang w:val="ru-RU"/>
        </w:rPr>
      </w:pPr>
      <w:r>
        <w:rPr>
          <w:rFonts w:eastAsia="Calibri"/>
          <w:b/>
          <w:noProof/>
          <w:sz w:val="24"/>
          <w:szCs w:val="24"/>
        </w:rPr>
        <w:t>X</w:t>
      </w:r>
      <w:r w:rsidR="00823BFC">
        <w:rPr>
          <w:rFonts w:eastAsia="Calibri"/>
          <w:b/>
          <w:noProof/>
          <w:sz w:val="24"/>
          <w:szCs w:val="24"/>
        </w:rPr>
        <w:t>V</w:t>
      </w:r>
      <w:r w:rsidR="00823BFC">
        <w:rPr>
          <w:rFonts w:eastAsia="Calibri"/>
          <w:b/>
          <w:noProof/>
          <w:sz w:val="24"/>
          <w:szCs w:val="24"/>
          <w:lang w:val="bg-BG"/>
        </w:rPr>
        <w:t>.</w:t>
      </w:r>
      <w:r w:rsidR="00823BFC" w:rsidRPr="009831BC">
        <w:rPr>
          <w:rFonts w:eastAsia="Calibri"/>
          <w:b/>
          <w:noProof/>
          <w:sz w:val="24"/>
          <w:szCs w:val="24"/>
        </w:rPr>
        <w:t xml:space="preserve">  </w:t>
      </w:r>
      <w:r w:rsidR="00823BFC" w:rsidRPr="009831BC">
        <w:rPr>
          <w:rFonts w:eastAsia="Calibri"/>
          <w:b/>
          <w:noProof/>
          <w:sz w:val="24"/>
          <w:szCs w:val="24"/>
          <w:lang w:val="ru-RU"/>
        </w:rPr>
        <w:t>ПРИЛОЖЕНИЯ:</w:t>
      </w:r>
    </w:p>
    <w:p w:rsidR="00200973" w:rsidRPr="009831BC" w:rsidRDefault="00200973" w:rsidP="00063396">
      <w:pPr>
        <w:tabs>
          <w:tab w:val="num" w:pos="0"/>
        </w:tabs>
        <w:autoSpaceDE w:val="0"/>
        <w:autoSpaceDN w:val="0"/>
        <w:adjustRightInd w:val="0"/>
        <w:jc w:val="center"/>
        <w:rPr>
          <w:rFonts w:eastAsia="Calibri"/>
          <w:b/>
          <w:noProof/>
          <w:sz w:val="24"/>
          <w:szCs w:val="24"/>
          <w:lang w:val="ru-RU"/>
        </w:rPr>
      </w:pPr>
    </w:p>
    <w:p w:rsidR="00823BFC" w:rsidRPr="009831BC" w:rsidRDefault="00823BFC" w:rsidP="00823BFC">
      <w:pPr>
        <w:tabs>
          <w:tab w:val="left" w:pos="0"/>
          <w:tab w:val="left" w:pos="709"/>
        </w:tabs>
        <w:autoSpaceDE w:val="0"/>
        <w:autoSpaceDN w:val="0"/>
        <w:adjustRightInd w:val="0"/>
        <w:ind w:firstLine="709"/>
        <w:contextualSpacing/>
        <w:jc w:val="both"/>
        <w:rPr>
          <w:spacing w:val="6"/>
          <w:sz w:val="24"/>
          <w:szCs w:val="24"/>
          <w:lang w:eastAsia="bg-BG"/>
        </w:rPr>
      </w:pPr>
      <w:r w:rsidRPr="009831BC">
        <w:rPr>
          <w:spacing w:val="6"/>
          <w:sz w:val="24"/>
          <w:szCs w:val="24"/>
          <w:lang w:eastAsia="bg-BG"/>
        </w:rPr>
        <w:t>1. Опис на представените документи - Приложение № 1.</w:t>
      </w:r>
    </w:p>
    <w:p w:rsidR="00823BFC" w:rsidRPr="009831BC" w:rsidRDefault="00823BFC" w:rsidP="00823BFC">
      <w:pPr>
        <w:tabs>
          <w:tab w:val="left" w:pos="0"/>
          <w:tab w:val="left" w:pos="709"/>
        </w:tabs>
        <w:autoSpaceDE w:val="0"/>
        <w:autoSpaceDN w:val="0"/>
        <w:adjustRightInd w:val="0"/>
        <w:ind w:firstLine="709"/>
        <w:contextualSpacing/>
        <w:jc w:val="both"/>
        <w:rPr>
          <w:spacing w:val="6"/>
          <w:sz w:val="24"/>
          <w:szCs w:val="24"/>
          <w:lang w:eastAsia="bg-BG"/>
        </w:rPr>
      </w:pPr>
      <w:r w:rsidRPr="009831BC">
        <w:rPr>
          <w:spacing w:val="6"/>
          <w:sz w:val="24"/>
          <w:szCs w:val="24"/>
          <w:lang w:eastAsia="bg-BG"/>
        </w:rPr>
        <w:t>2. Единен европейски документ за обществени поръчки - Приложение № 2.</w:t>
      </w:r>
    </w:p>
    <w:p w:rsidR="003D2589" w:rsidRPr="003D2589" w:rsidRDefault="00823BFC" w:rsidP="003D2589">
      <w:pPr>
        <w:tabs>
          <w:tab w:val="left" w:pos="0"/>
          <w:tab w:val="left" w:pos="709"/>
        </w:tabs>
        <w:autoSpaceDE w:val="0"/>
        <w:autoSpaceDN w:val="0"/>
        <w:adjustRightInd w:val="0"/>
        <w:ind w:firstLine="709"/>
        <w:contextualSpacing/>
        <w:jc w:val="both"/>
        <w:rPr>
          <w:spacing w:val="6"/>
          <w:sz w:val="24"/>
          <w:szCs w:val="24"/>
          <w:lang w:eastAsia="bg-BG"/>
        </w:rPr>
      </w:pPr>
      <w:r w:rsidRPr="009831BC">
        <w:rPr>
          <w:spacing w:val="6"/>
          <w:sz w:val="24"/>
          <w:szCs w:val="24"/>
          <w:lang w:eastAsia="bg-BG"/>
        </w:rPr>
        <w:t xml:space="preserve">3. </w:t>
      </w:r>
      <w:r w:rsidR="00C12D83" w:rsidRPr="00C12D83">
        <w:rPr>
          <w:iCs/>
          <w:spacing w:val="6"/>
          <w:sz w:val="24"/>
          <w:szCs w:val="24"/>
          <w:lang w:val="bg-BG" w:eastAsia="bg-BG"/>
        </w:rPr>
        <w:t>Предложение за изпълнение на поръчката</w:t>
      </w:r>
      <w:r w:rsidR="00C12D83">
        <w:rPr>
          <w:b/>
          <w:iCs/>
          <w:spacing w:val="6"/>
          <w:sz w:val="24"/>
          <w:szCs w:val="24"/>
          <w:lang w:val="bg-BG" w:eastAsia="bg-BG"/>
        </w:rPr>
        <w:t xml:space="preserve"> </w:t>
      </w:r>
      <w:r w:rsidR="00C12D83" w:rsidRPr="00C12D83">
        <w:rPr>
          <w:iCs/>
          <w:spacing w:val="6"/>
          <w:sz w:val="24"/>
          <w:szCs w:val="24"/>
          <w:lang w:val="bg-BG" w:eastAsia="bg-BG"/>
        </w:rPr>
        <w:t xml:space="preserve">в съответствие с техническите спецификации и изискванията на възложителя по чл. 39, ал. </w:t>
      </w:r>
      <w:r w:rsidR="00C12D83" w:rsidRPr="00C12D83">
        <w:rPr>
          <w:iCs/>
          <w:spacing w:val="6"/>
          <w:sz w:val="24"/>
          <w:szCs w:val="24"/>
          <w:lang w:eastAsia="bg-BG"/>
        </w:rPr>
        <w:t>3</w:t>
      </w:r>
      <w:r w:rsidR="00C12D83" w:rsidRPr="00C12D83">
        <w:rPr>
          <w:iCs/>
          <w:spacing w:val="6"/>
          <w:sz w:val="24"/>
          <w:szCs w:val="24"/>
          <w:lang w:val="bg-BG" w:eastAsia="bg-BG"/>
        </w:rPr>
        <w:t>, т. 1, буква „б</w:t>
      </w:r>
      <w:proofErr w:type="gramStart"/>
      <w:r w:rsidR="00C12D83" w:rsidRPr="00C12D83">
        <w:rPr>
          <w:iCs/>
          <w:spacing w:val="6"/>
          <w:sz w:val="24"/>
          <w:szCs w:val="24"/>
          <w:lang w:val="bg-BG" w:eastAsia="bg-BG"/>
        </w:rPr>
        <w:t>“ от</w:t>
      </w:r>
      <w:proofErr w:type="gramEnd"/>
      <w:r w:rsidR="00C12D83" w:rsidRPr="00C12D83">
        <w:rPr>
          <w:iCs/>
          <w:spacing w:val="6"/>
          <w:sz w:val="24"/>
          <w:szCs w:val="24"/>
          <w:lang w:val="bg-BG" w:eastAsia="bg-BG"/>
        </w:rPr>
        <w:t xml:space="preserve"> ППЗОП</w:t>
      </w:r>
      <w:r w:rsidR="003D2589" w:rsidRPr="003D2589">
        <w:rPr>
          <w:spacing w:val="6"/>
          <w:sz w:val="24"/>
          <w:szCs w:val="24"/>
          <w:lang w:eastAsia="bg-BG"/>
        </w:rPr>
        <w:t xml:space="preserve">, съдържащо: </w:t>
      </w:r>
    </w:p>
    <w:p w:rsidR="003D2589" w:rsidRPr="003D2589" w:rsidRDefault="003D2589" w:rsidP="003D2589">
      <w:pPr>
        <w:tabs>
          <w:tab w:val="left" w:pos="0"/>
          <w:tab w:val="left" w:pos="709"/>
        </w:tabs>
        <w:autoSpaceDE w:val="0"/>
        <w:autoSpaceDN w:val="0"/>
        <w:adjustRightInd w:val="0"/>
        <w:ind w:firstLine="709"/>
        <w:contextualSpacing/>
        <w:jc w:val="both"/>
        <w:rPr>
          <w:spacing w:val="6"/>
          <w:sz w:val="24"/>
          <w:szCs w:val="24"/>
          <w:lang w:eastAsia="bg-BG"/>
        </w:rPr>
      </w:pPr>
      <w:r>
        <w:rPr>
          <w:spacing w:val="6"/>
          <w:sz w:val="24"/>
          <w:szCs w:val="24"/>
          <w:lang w:val="bg-BG" w:eastAsia="bg-BG"/>
        </w:rPr>
        <w:t>3</w:t>
      </w:r>
      <w:r w:rsidRPr="003D2589">
        <w:rPr>
          <w:spacing w:val="6"/>
          <w:sz w:val="24"/>
          <w:szCs w:val="24"/>
          <w:lang w:eastAsia="bg-BG"/>
        </w:rPr>
        <w:t>.1.</w:t>
      </w:r>
      <w:r w:rsidRPr="003D2589">
        <w:t xml:space="preserve"> </w:t>
      </w:r>
      <w:r w:rsidRPr="003D2589">
        <w:rPr>
          <w:spacing w:val="6"/>
          <w:sz w:val="24"/>
          <w:szCs w:val="24"/>
          <w:lang w:eastAsia="bg-BG"/>
        </w:rPr>
        <w:t>Техническ</w:t>
      </w:r>
      <w:r>
        <w:rPr>
          <w:spacing w:val="6"/>
          <w:sz w:val="24"/>
          <w:szCs w:val="24"/>
          <w:lang w:val="bg-BG" w:eastAsia="bg-BG"/>
        </w:rPr>
        <w:t>о</w:t>
      </w:r>
      <w:r w:rsidRPr="003D2589">
        <w:rPr>
          <w:spacing w:val="6"/>
          <w:sz w:val="24"/>
          <w:szCs w:val="24"/>
          <w:lang w:eastAsia="bg-BG"/>
        </w:rPr>
        <w:t xml:space="preserve"> предложение</w:t>
      </w:r>
      <w:r w:rsidRPr="003D2589">
        <w:t xml:space="preserve"> </w:t>
      </w:r>
      <w:r w:rsidRPr="003D2589">
        <w:rPr>
          <w:spacing w:val="6"/>
          <w:sz w:val="24"/>
          <w:szCs w:val="24"/>
          <w:lang w:eastAsia="bg-BG"/>
        </w:rPr>
        <w:t>приложение №3;</w:t>
      </w:r>
    </w:p>
    <w:p w:rsidR="003D2589" w:rsidRPr="003D2589" w:rsidRDefault="003D2589" w:rsidP="003D2589">
      <w:pPr>
        <w:tabs>
          <w:tab w:val="left" w:pos="0"/>
          <w:tab w:val="left" w:pos="709"/>
        </w:tabs>
        <w:autoSpaceDE w:val="0"/>
        <w:autoSpaceDN w:val="0"/>
        <w:adjustRightInd w:val="0"/>
        <w:ind w:firstLine="709"/>
        <w:contextualSpacing/>
        <w:jc w:val="both"/>
        <w:rPr>
          <w:spacing w:val="6"/>
          <w:sz w:val="24"/>
          <w:szCs w:val="24"/>
          <w:lang w:eastAsia="bg-BG"/>
        </w:rPr>
      </w:pPr>
      <w:r>
        <w:rPr>
          <w:spacing w:val="6"/>
          <w:sz w:val="24"/>
          <w:szCs w:val="24"/>
          <w:lang w:val="bg-BG" w:eastAsia="bg-BG"/>
        </w:rPr>
        <w:t>3</w:t>
      </w:r>
      <w:r>
        <w:rPr>
          <w:spacing w:val="6"/>
          <w:sz w:val="24"/>
          <w:szCs w:val="24"/>
          <w:lang w:eastAsia="bg-BG"/>
        </w:rPr>
        <w:t>.2</w:t>
      </w:r>
      <w:r w:rsidRPr="003D2589">
        <w:rPr>
          <w:spacing w:val="6"/>
          <w:sz w:val="24"/>
          <w:szCs w:val="24"/>
          <w:lang w:eastAsia="bg-BG"/>
        </w:rPr>
        <w:t>. Обяснителна записка;</w:t>
      </w:r>
    </w:p>
    <w:p w:rsidR="003D2589" w:rsidRPr="003D2589" w:rsidRDefault="003D2589" w:rsidP="003D2589">
      <w:pPr>
        <w:tabs>
          <w:tab w:val="left" w:pos="0"/>
          <w:tab w:val="left" w:pos="709"/>
        </w:tabs>
        <w:autoSpaceDE w:val="0"/>
        <w:autoSpaceDN w:val="0"/>
        <w:adjustRightInd w:val="0"/>
        <w:ind w:firstLine="709"/>
        <w:contextualSpacing/>
        <w:jc w:val="both"/>
        <w:rPr>
          <w:spacing w:val="6"/>
          <w:sz w:val="24"/>
          <w:szCs w:val="24"/>
          <w:lang w:eastAsia="bg-BG"/>
        </w:rPr>
      </w:pPr>
      <w:r>
        <w:rPr>
          <w:spacing w:val="6"/>
          <w:sz w:val="24"/>
          <w:szCs w:val="24"/>
          <w:lang w:eastAsia="bg-BG"/>
        </w:rPr>
        <w:t>3</w:t>
      </w:r>
      <w:r w:rsidRPr="003D2589">
        <w:rPr>
          <w:spacing w:val="6"/>
          <w:sz w:val="24"/>
          <w:szCs w:val="24"/>
          <w:lang w:eastAsia="bg-BG"/>
        </w:rPr>
        <w:t>.</w:t>
      </w:r>
      <w:r>
        <w:rPr>
          <w:spacing w:val="6"/>
          <w:sz w:val="24"/>
          <w:szCs w:val="24"/>
          <w:lang w:val="bg-BG" w:eastAsia="bg-BG"/>
        </w:rPr>
        <w:t>3</w:t>
      </w:r>
      <w:r w:rsidRPr="003D2589">
        <w:rPr>
          <w:spacing w:val="6"/>
          <w:sz w:val="24"/>
          <w:szCs w:val="24"/>
          <w:lang w:eastAsia="bg-BG"/>
        </w:rPr>
        <w:t>. Декларация за съгласие с клаузите на приложения проект на договор - Приложение №3</w:t>
      </w:r>
      <w:r>
        <w:rPr>
          <w:spacing w:val="6"/>
          <w:sz w:val="24"/>
          <w:szCs w:val="24"/>
          <w:lang w:val="bg-BG" w:eastAsia="bg-BG"/>
        </w:rPr>
        <w:t>.1</w:t>
      </w:r>
      <w:r w:rsidRPr="003D2589">
        <w:rPr>
          <w:spacing w:val="6"/>
          <w:sz w:val="24"/>
          <w:szCs w:val="24"/>
          <w:lang w:eastAsia="bg-BG"/>
        </w:rPr>
        <w:t>;</w:t>
      </w:r>
    </w:p>
    <w:p w:rsidR="00823BFC" w:rsidRPr="009831BC" w:rsidRDefault="003D2589" w:rsidP="003D2589">
      <w:pPr>
        <w:tabs>
          <w:tab w:val="left" w:pos="0"/>
          <w:tab w:val="left" w:pos="709"/>
        </w:tabs>
        <w:autoSpaceDE w:val="0"/>
        <w:autoSpaceDN w:val="0"/>
        <w:adjustRightInd w:val="0"/>
        <w:ind w:firstLine="709"/>
        <w:contextualSpacing/>
        <w:jc w:val="both"/>
        <w:rPr>
          <w:spacing w:val="6"/>
          <w:sz w:val="24"/>
          <w:szCs w:val="24"/>
          <w:lang w:eastAsia="bg-BG"/>
        </w:rPr>
      </w:pPr>
      <w:r>
        <w:rPr>
          <w:spacing w:val="6"/>
          <w:sz w:val="24"/>
          <w:szCs w:val="24"/>
          <w:lang w:val="bg-BG" w:eastAsia="bg-BG"/>
        </w:rPr>
        <w:t>3</w:t>
      </w:r>
      <w:r>
        <w:rPr>
          <w:spacing w:val="6"/>
          <w:sz w:val="24"/>
          <w:szCs w:val="24"/>
          <w:lang w:eastAsia="bg-BG"/>
        </w:rPr>
        <w:t>.4</w:t>
      </w:r>
      <w:r w:rsidRPr="003D2589">
        <w:rPr>
          <w:spacing w:val="6"/>
          <w:sz w:val="24"/>
          <w:szCs w:val="24"/>
          <w:lang w:eastAsia="bg-BG"/>
        </w:rPr>
        <w:t>. Декларация за срока на валидност на офертата - Приложение №3</w:t>
      </w:r>
      <w:r>
        <w:rPr>
          <w:spacing w:val="6"/>
          <w:sz w:val="24"/>
          <w:szCs w:val="24"/>
          <w:lang w:val="bg-BG" w:eastAsia="bg-BG"/>
        </w:rPr>
        <w:t>.2</w:t>
      </w:r>
      <w:r w:rsidRPr="003D2589">
        <w:rPr>
          <w:spacing w:val="6"/>
          <w:sz w:val="24"/>
          <w:szCs w:val="24"/>
          <w:lang w:eastAsia="bg-BG"/>
        </w:rPr>
        <w:t xml:space="preserve">;   </w:t>
      </w:r>
    </w:p>
    <w:p w:rsidR="00823BFC" w:rsidRPr="009831BC" w:rsidRDefault="00C63D50" w:rsidP="00823BFC">
      <w:pPr>
        <w:tabs>
          <w:tab w:val="left" w:pos="0"/>
        </w:tabs>
        <w:autoSpaceDE w:val="0"/>
        <w:autoSpaceDN w:val="0"/>
        <w:adjustRightInd w:val="0"/>
        <w:spacing w:after="200" w:line="276" w:lineRule="auto"/>
        <w:ind w:left="644"/>
        <w:contextualSpacing/>
        <w:jc w:val="both"/>
        <w:rPr>
          <w:rFonts w:eastAsia="Calibri"/>
          <w:noProof/>
          <w:sz w:val="24"/>
          <w:szCs w:val="24"/>
          <w:lang w:val="ru-RU"/>
        </w:rPr>
      </w:pPr>
      <w:r>
        <w:rPr>
          <w:rFonts w:eastAsia="Calibri"/>
          <w:noProof/>
          <w:sz w:val="24"/>
          <w:szCs w:val="24"/>
          <w:lang w:val="bg-BG"/>
        </w:rPr>
        <w:t xml:space="preserve"> </w:t>
      </w:r>
      <w:r w:rsidR="00823BFC" w:rsidRPr="009831BC">
        <w:rPr>
          <w:rFonts w:eastAsia="Calibri"/>
          <w:noProof/>
          <w:sz w:val="24"/>
          <w:szCs w:val="24"/>
        </w:rPr>
        <w:t xml:space="preserve">4. </w:t>
      </w:r>
      <w:r w:rsidR="00BC6859" w:rsidRPr="009831BC">
        <w:rPr>
          <w:rFonts w:eastAsia="Calibri"/>
          <w:noProof/>
          <w:sz w:val="24"/>
          <w:szCs w:val="24"/>
          <w:lang w:val="ru-RU"/>
        </w:rPr>
        <w:t xml:space="preserve">Проект на договор - Приложение № </w:t>
      </w:r>
      <w:r w:rsidR="00BC6859">
        <w:rPr>
          <w:rFonts w:eastAsia="Calibri"/>
          <w:noProof/>
          <w:sz w:val="24"/>
          <w:szCs w:val="24"/>
          <w:lang w:val="ru-RU"/>
        </w:rPr>
        <w:t>4.</w:t>
      </w:r>
    </w:p>
    <w:p w:rsidR="00BC6859" w:rsidRDefault="00823BFC" w:rsidP="00BC6859">
      <w:pPr>
        <w:tabs>
          <w:tab w:val="left" w:pos="0"/>
        </w:tabs>
        <w:autoSpaceDE w:val="0"/>
        <w:autoSpaceDN w:val="0"/>
        <w:adjustRightInd w:val="0"/>
        <w:spacing w:after="200" w:line="276" w:lineRule="auto"/>
        <w:ind w:left="644"/>
        <w:contextualSpacing/>
        <w:jc w:val="both"/>
        <w:rPr>
          <w:rFonts w:eastAsia="Calibri"/>
          <w:noProof/>
          <w:sz w:val="24"/>
          <w:szCs w:val="24"/>
          <w:lang w:val="ru-RU"/>
        </w:rPr>
      </w:pPr>
      <w:r w:rsidRPr="009831BC">
        <w:rPr>
          <w:rFonts w:eastAsia="Calibri"/>
          <w:noProof/>
          <w:sz w:val="24"/>
          <w:szCs w:val="24"/>
        </w:rPr>
        <w:tab/>
        <w:t>5</w:t>
      </w:r>
      <w:r w:rsidR="00BC6859">
        <w:rPr>
          <w:rFonts w:eastAsia="Calibri"/>
          <w:noProof/>
          <w:sz w:val="24"/>
          <w:szCs w:val="24"/>
          <w:lang w:val="bg-BG"/>
        </w:rPr>
        <w:t xml:space="preserve">. </w:t>
      </w:r>
      <w:r w:rsidR="00BC6859" w:rsidRPr="009831BC">
        <w:rPr>
          <w:rFonts w:eastAsia="Calibri"/>
          <w:noProof/>
          <w:sz w:val="24"/>
          <w:szCs w:val="24"/>
          <w:lang w:val="ru-RU"/>
        </w:rPr>
        <w:t xml:space="preserve">Ценово предложение за изпълнение на поръчката - Приложение </w:t>
      </w:r>
      <w:r w:rsidR="00BC6859" w:rsidRPr="009831BC">
        <w:rPr>
          <w:rFonts w:eastAsia="Calibri"/>
          <w:noProof/>
          <w:sz w:val="24"/>
          <w:szCs w:val="24"/>
        </w:rPr>
        <w:t>№</w:t>
      </w:r>
      <w:r w:rsidR="00BC6859" w:rsidRPr="009831BC">
        <w:rPr>
          <w:rFonts w:eastAsia="Calibri"/>
          <w:noProof/>
          <w:sz w:val="24"/>
          <w:szCs w:val="24"/>
          <w:lang w:val="ru-RU"/>
        </w:rPr>
        <w:t xml:space="preserve"> </w:t>
      </w:r>
      <w:r w:rsidR="00BC6859">
        <w:rPr>
          <w:rFonts w:eastAsia="Calibri"/>
          <w:noProof/>
          <w:sz w:val="24"/>
          <w:szCs w:val="24"/>
          <w:lang w:val="ru-RU"/>
        </w:rPr>
        <w:t>5</w:t>
      </w:r>
      <w:r w:rsidR="00BC6859" w:rsidRPr="009831BC">
        <w:rPr>
          <w:rFonts w:eastAsia="Calibri"/>
          <w:noProof/>
          <w:sz w:val="24"/>
          <w:szCs w:val="24"/>
          <w:lang w:val="ru-RU"/>
        </w:rPr>
        <w:t>.</w:t>
      </w:r>
    </w:p>
    <w:p w:rsidR="00B92A3D" w:rsidRPr="009831BC" w:rsidRDefault="00B92A3D" w:rsidP="00BC6859">
      <w:pPr>
        <w:tabs>
          <w:tab w:val="left" w:pos="0"/>
        </w:tabs>
        <w:autoSpaceDE w:val="0"/>
        <w:autoSpaceDN w:val="0"/>
        <w:adjustRightInd w:val="0"/>
        <w:spacing w:after="200" w:line="276" w:lineRule="auto"/>
        <w:ind w:left="644"/>
        <w:contextualSpacing/>
        <w:jc w:val="both"/>
        <w:rPr>
          <w:rFonts w:eastAsia="Calibri"/>
          <w:noProof/>
          <w:sz w:val="24"/>
          <w:szCs w:val="24"/>
          <w:lang w:val="ru-RU"/>
        </w:rPr>
      </w:pPr>
    </w:p>
    <w:p w:rsidR="00823BFC" w:rsidRDefault="00C63D50" w:rsidP="006D60E8">
      <w:pPr>
        <w:widowControl w:val="0"/>
        <w:suppressAutoHyphens/>
        <w:ind w:right="338"/>
        <w:jc w:val="both"/>
        <w:rPr>
          <w:rFonts w:eastAsia="Calibri"/>
          <w:sz w:val="24"/>
          <w:szCs w:val="24"/>
          <w:lang w:val="bg-BG"/>
        </w:rPr>
      </w:pPr>
      <w:r>
        <w:rPr>
          <w:rFonts w:eastAsia="SimSun"/>
          <w:sz w:val="24"/>
          <w:szCs w:val="24"/>
          <w:lang w:val="bg-BG" w:eastAsia="zh-CN"/>
        </w:rPr>
        <w:t xml:space="preserve">            </w:t>
      </w: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76D29" w:rsidRDefault="00C76D2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76D29" w:rsidRDefault="00C76D2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76D29" w:rsidRDefault="00C76D2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76D29" w:rsidRDefault="00C76D2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76D29" w:rsidRDefault="00C76D2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0B3034" w:rsidRDefault="000B3034"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0B3034" w:rsidRDefault="000B3034"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0B3034" w:rsidRDefault="000B3034"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F04249" w:rsidRDefault="00F0424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94B2F" w:rsidRDefault="00C94B2F"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F015EC" w:rsidRDefault="00F015EC"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C94B2F" w:rsidRDefault="00C94B2F"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F04249" w:rsidRDefault="00F0424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F04249" w:rsidRDefault="00F0424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823BFC" w:rsidRPr="008F2D65" w:rsidRDefault="00823BFC" w:rsidP="00823BFC">
      <w:pPr>
        <w:pStyle w:val="NoSpacing"/>
        <w:ind w:right="1039"/>
        <w:jc w:val="right"/>
        <w:rPr>
          <w:rFonts w:ascii="Times New Roman" w:hAnsi="Times New Roman"/>
          <w:b/>
          <w:sz w:val="24"/>
          <w:szCs w:val="24"/>
          <w:lang w:val="bg-BG" w:bidi="hi-IN"/>
        </w:rPr>
      </w:pPr>
      <w:r w:rsidRPr="008F2D65">
        <w:rPr>
          <w:rFonts w:ascii="Times New Roman" w:hAnsi="Times New Roman"/>
          <w:b/>
          <w:sz w:val="24"/>
          <w:szCs w:val="24"/>
          <w:lang w:val="bg-BG" w:bidi="hi-IN"/>
        </w:rPr>
        <w:t>Приложение №1</w:t>
      </w:r>
    </w:p>
    <w:p w:rsidR="00823BFC" w:rsidRPr="00196028" w:rsidRDefault="00823BFC" w:rsidP="00823BFC">
      <w:pPr>
        <w:jc w:val="center"/>
        <w:rPr>
          <w:rFonts w:eastAsia="Arial"/>
          <w:b/>
        </w:rPr>
      </w:pPr>
    </w:p>
    <w:p w:rsidR="00823BFC" w:rsidRPr="008F2D65" w:rsidRDefault="00823BFC" w:rsidP="00823BFC">
      <w:pPr>
        <w:jc w:val="center"/>
        <w:rPr>
          <w:rFonts w:eastAsia="Arial"/>
          <w:b/>
          <w:bCs/>
          <w:sz w:val="24"/>
          <w:szCs w:val="24"/>
        </w:rPr>
      </w:pPr>
      <w:r w:rsidRPr="008F2D65">
        <w:rPr>
          <w:rFonts w:eastAsia="Arial"/>
          <w:b/>
          <w:sz w:val="24"/>
          <w:szCs w:val="24"/>
        </w:rPr>
        <w:t>Опис на представените документи по чл. 47, ал. 3 от ППЗОП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861"/>
      </w:tblGrid>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rFonts w:eastAsia="Calibri"/>
                <w:sz w:val="24"/>
                <w:szCs w:val="24"/>
                <w:lang w:bidi="hi-IN"/>
              </w:rPr>
              <w:t>1.</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Pr>
                <w:rFonts w:eastAsia="Calibri"/>
                <w:sz w:val="24"/>
                <w:szCs w:val="24"/>
                <w:lang w:val="bg-BG" w:bidi="hi-IN"/>
              </w:rPr>
              <w:t xml:space="preserve"> </w:t>
            </w:r>
            <w:r w:rsidRPr="008F2D65">
              <w:rPr>
                <w:rFonts w:eastAsia="Calibri"/>
                <w:sz w:val="24"/>
                <w:szCs w:val="24"/>
                <w:lang w:bidi="hi-IN"/>
              </w:rPr>
              <w:t>2.</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rFonts w:eastAsia="Calibri"/>
                <w:sz w:val="24"/>
                <w:szCs w:val="24"/>
                <w:lang w:bidi="hi-IN"/>
              </w:rPr>
              <w:t>3.</w:t>
            </w:r>
          </w:p>
        </w:tc>
        <w:tc>
          <w:tcPr>
            <w:tcW w:w="8049" w:type="dxa"/>
            <w:shd w:val="clear" w:color="auto" w:fill="auto"/>
            <w:vAlign w:val="center"/>
          </w:tcPr>
          <w:p w:rsidR="00823BFC" w:rsidRPr="00C8611A" w:rsidRDefault="00823BFC" w:rsidP="0072685F">
            <w:pPr>
              <w:rPr>
                <w:rFonts w:eastAsia="Calibri"/>
                <w:b/>
                <w:sz w:val="24"/>
                <w:szCs w:val="24"/>
                <w:lang w:bidi="hi-IN"/>
              </w:rPr>
            </w:pPr>
          </w:p>
        </w:tc>
      </w:tr>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Pr>
                <w:rFonts w:eastAsia="Calibri"/>
                <w:sz w:val="24"/>
                <w:szCs w:val="24"/>
                <w:lang w:val="bg-BG" w:bidi="hi-IN"/>
              </w:rPr>
              <w:t xml:space="preserve">  </w:t>
            </w:r>
            <w:r w:rsidRPr="008F2D65">
              <w:rPr>
                <w:rFonts w:eastAsia="Calibri"/>
                <w:sz w:val="24"/>
                <w:szCs w:val="24"/>
                <w:lang w:bidi="hi-IN"/>
              </w:rPr>
              <w:t>4.</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rPr>
          <w:trHeight w:val="163"/>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rFonts w:eastAsia="Calibri"/>
                <w:sz w:val="24"/>
                <w:szCs w:val="24"/>
                <w:lang w:bidi="hi-IN"/>
              </w:rPr>
              <w:t>5.</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rPr>
          <w:trHeight w:val="209"/>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sz w:val="24"/>
                <w:szCs w:val="24"/>
                <w:lang w:eastAsia="bg-BG"/>
              </w:rPr>
              <w:t>6.</w:t>
            </w:r>
          </w:p>
        </w:tc>
        <w:tc>
          <w:tcPr>
            <w:tcW w:w="8049" w:type="dxa"/>
            <w:shd w:val="clear" w:color="auto" w:fill="auto"/>
            <w:vAlign w:val="center"/>
          </w:tcPr>
          <w:p w:rsidR="00823BFC" w:rsidRPr="00C8611A" w:rsidRDefault="00823BFC" w:rsidP="0072685F">
            <w:pPr>
              <w:rPr>
                <w:i/>
                <w:sz w:val="24"/>
                <w:szCs w:val="24"/>
                <w:lang w:eastAsia="bg-BG"/>
              </w:rPr>
            </w:pPr>
          </w:p>
        </w:tc>
      </w:tr>
      <w:tr w:rsidR="001C3F5E" w:rsidRPr="008F2D65" w:rsidTr="0072685F">
        <w:trPr>
          <w:trHeight w:val="209"/>
        </w:trPr>
        <w:tc>
          <w:tcPr>
            <w:tcW w:w="825" w:type="dxa"/>
            <w:shd w:val="clear" w:color="auto" w:fill="auto"/>
            <w:vAlign w:val="center"/>
          </w:tcPr>
          <w:p w:rsidR="001C3F5E" w:rsidRPr="001C3F5E" w:rsidRDefault="001C3F5E" w:rsidP="0072685F">
            <w:pPr>
              <w:jc w:val="center"/>
              <w:rPr>
                <w:sz w:val="24"/>
                <w:szCs w:val="24"/>
                <w:lang w:val="bg-BG" w:eastAsia="bg-BG"/>
              </w:rPr>
            </w:pPr>
            <w:r>
              <w:rPr>
                <w:sz w:val="24"/>
                <w:szCs w:val="24"/>
                <w:lang w:val="bg-BG" w:eastAsia="bg-BG"/>
              </w:rPr>
              <w:t>7.</w:t>
            </w:r>
          </w:p>
        </w:tc>
        <w:tc>
          <w:tcPr>
            <w:tcW w:w="8049" w:type="dxa"/>
            <w:shd w:val="clear" w:color="auto" w:fill="auto"/>
            <w:vAlign w:val="center"/>
          </w:tcPr>
          <w:p w:rsidR="001C3F5E" w:rsidRPr="00C8611A" w:rsidRDefault="001C3F5E" w:rsidP="0072685F">
            <w:pPr>
              <w:rPr>
                <w:i/>
                <w:sz w:val="24"/>
                <w:szCs w:val="24"/>
                <w:lang w:eastAsia="bg-BG"/>
              </w:rPr>
            </w:pPr>
          </w:p>
        </w:tc>
      </w:tr>
      <w:tr w:rsidR="001C3F5E" w:rsidRPr="008F2D65" w:rsidTr="0072685F">
        <w:trPr>
          <w:trHeight w:val="209"/>
        </w:trPr>
        <w:tc>
          <w:tcPr>
            <w:tcW w:w="825" w:type="dxa"/>
            <w:shd w:val="clear" w:color="auto" w:fill="auto"/>
            <w:vAlign w:val="center"/>
          </w:tcPr>
          <w:p w:rsidR="001C3F5E" w:rsidRPr="001C3F5E" w:rsidRDefault="001C3F5E" w:rsidP="0072685F">
            <w:pPr>
              <w:jc w:val="center"/>
              <w:rPr>
                <w:sz w:val="24"/>
                <w:szCs w:val="24"/>
                <w:lang w:val="bg-BG" w:eastAsia="bg-BG"/>
              </w:rPr>
            </w:pPr>
            <w:r>
              <w:rPr>
                <w:sz w:val="24"/>
                <w:szCs w:val="24"/>
                <w:lang w:val="bg-BG" w:eastAsia="bg-BG"/>
              </w:rPr>
              <w:t>8.</w:t>
            </w:r>
          </w:p>
        </w:tc>
        <w:tc>
          <w:tcPr>
            <w:tcW w:w="8049" w:type="dxa"/>
            <w:shd w:val="clear" w:color="auto" w:fill="auto"/>
            <w:vAlign w:val="center"/>
          </w:tcPr>
          <w:p w:rsidR="001C3F5E" w:rsidRPr="00C8611A" w:rsidRDefault="001C3F5E" w:rsidP="0072685F">
            <w:pPr>
              <w:rPr>
                <w:i/>
                <w:sz w:val="24"/>
                <w:szCs w:val="24"/>
                <w:lang w:eastAsia="bg-BG"/>
              </w:rPr>
            </w:pPr>
          </w:p>
        </w:tc>
      </w:tr>
      <w:tr w:rsidR="00823BFC" w:rsidRPr="008F2D65" w:rsidTr="0072685F">
        <w:trPr>
          <w:trHeight w:val="309"/>
        </w:trPr>
        <w:tc>
          <w:tcPr>
            <w:tcW w:w="825" w:type="dxa"/>
            <w:shd w:val="clear" w:color="auto" w:fill="auto"/>
            <w:vAlign w:val="center"/>
          </w:tcPr>
          <w:p w:rsidR="00823BFC" w:rsidRPr="008F2D65" w:rsidRDefault="00823BFC" w:rsidP="0072685F">
            <w:pPr>
              <w:jc w:val="center"/>
              <w:rPr>
                <w:rFonts w:eastAsia="Calibri"/>
                <w:sz w:val="24"/>
                <w:szCs w:val="24"/>
                <w:lang w:bidi="hi-IN"/>
              </w:rPr>
            </w:pPr>
            <w:r>
              <w:rPr>
                <w:sz w:val="24"/>
                <w:szCs w:val="24"/>
                <w:lang w:val="bg-BG" w:eastAsia="bg-BG"/>
              </w:rPr>
              <w:t>9</w:t>
            </w: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309"/>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sz w:val="24"/>
                <w:szCs w:val="24"/>
                <w:lang w:eastAsia="bg-BG"/>
              </w:rPr>
              <w:t>1</w:t>
            </w:r>
            <w:r>
              <w:rPr>
                <w:sz w:val="24"/>
                <w:szCs w:val="24"/>
                <w:lang w:val="bg-BG" w:eastAsia="bg-BG"/>
              </w:rPr>
              <w:t>0</w:t>
            </w: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309"/>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sz w:val="24"/>
                <w:szCs w:val="24"/>
                <w:lang w:eastAsia="bg-BG"/>
              </w:rPr>
              <w:t>1</w:t>
            </w:r>
            <w:r>
              <w:rPr>
                <w:sz w:val="24"/>
                <w:szCs w:val="24"/>
                <w:lang w:val="bg-BG" w:eastAsia="bg-BG"/>
              </w:rPr>
              <w:t>1</w:t>
            </w: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309"/>
        </w:trPr>
        <w:tc>
          <w:tcPr>
            <w:tcW w:w="825" w:type="dxa"/>
            <w:shd w:val="clear" w:color="auto" w:fill="auto"/>
            <w:vAlign w:val="center"/>
          </w:tcPr>
          <w:p w:rsidR="00823BFC" w:rsidRPr="0048355E" w:rsidRDefault="00823BFC" w:rsidP="0072685F">
            <w:pPr>
              <w:jc w:val="center"/>
              <w:rPr>
                <w:sz w:val="24"/>
                <w:szCs w:val="24"/>
                <w:lang w:val="bg-BG" w:eastAsia="bg-BG"/>
              </w:rPr>
            </w:pPr>
            <w:r>
              <w:rPr>
                <w:sz w:val="24"/>
                <w:szCs w:val="24"/>
                <w:lang w:val="bg-BG" w:eastAsia="bg-BG"/>
              </w:rPr>
              <w:t>12.</w:t>
            </w:r>
          </w:p>
        </w:tc>
        <w:tc>
          <w:tcPr>
            <w:tcW w:w="8049" w:type="dxa"/>
            <w:shd w:val="clear" w:color="auto" w:fill="auto"/>
            <w:vAlign w:val="center"/>
          </w:tcPr>
          <w:p w:rsidR="00823BFC" w:rsidRPr="00C8611A" w:rsidRDefault="00823BFC" w:rsidP="0072685F">
            <w:pPr>
              <w:pStyle w:val="ListParagraph1"/>
              <w:ind w:left="0"/>
              <w:rPr>
                <w:lang w:val="bg-BG"/>
              </w:rPr>
            </w:pPr>
          </w:p>
        </w:tc>
      </w:tr>
      <w:tr w:rsidR="00823BFC" w:rsidRPr="008F2D65" w:rsidTr="0072685F">
        <w:trPr>
          <w:trHeight w:val="309"/>
        </w:trPr>
        <w:tc>
          <w:tcPr>
            <w:tcW w:w="825" w:type="dxa"/>
            <w:shd w:val="clear" w:color="auto" w:fill="auto"/>
            <w:vAlign w:val="center"/>
          </w:tcPr>
          <w:p w:rsidR="00823BFC" w:rsidRDefault="00823BFC" w:rsidP="0072685F">
            <w:pPr>
              <w:jc w:val="center"/>
              <w:rPr>
                <w:sz w:val="24"/>
                <w:szCs w:val="24"/>
                <w:lang w:val="bg-BG" w:eastAsia="bg-BG"/>
              </w:rPr>
            </w:pPr>
            <w:r>
              <w:rPr>
                <w:sz w:val="24"/>
                <w:szCs w:val="24"/>
                <w:lang w:val="bg-BG" w:eastAsia="bg-BG"/>
              </w:rPr>
              <w:t>13.</w:t>
            </w:r>
          </w:p>
        </w:tc>
        <w:tc>
          <w:tcPr>
            <w:tcW w:w="8049" w:type="dxa"/>
            <w:shd w:val="clear" w:color="auto" w:fill="auto"/>
            <w:vAlign w:val="center"/>
          </w:tcPr>
          <w:p w:rsidR="00823BFC" w:rsidRPr="00C8611A" w:rsidRDefault="00823BFC" w:rsidP="0072685F">
            <w:pPr>
              <w:pStyle w:val="ListParagraph1"/>
              <w:ind w:left="0"/>
            </w:pPr>
          </w:p>
        </w:tc>
      </w:tr>
      <w:tr w:rsidR="00823BFC" w:rsidRPr="008F2D65" w:rsidTr="0072685F">
        <w:trPr>
          <w:trHeight w:val="263"/>
        </w:trPr>
        <w:tc>
          <w:tcPr>
            <w:tcW w:w="825" w:type="dxa"/>
            <w:shd w:val="clear" w:color="auto" w:fill="auto"/>
            <w:vAlign w:val="center"/>
          </w:tcPr>
          <w:p w:rsidR="00823BFC" w:rsidRPr="0048355E" w:rsidRDefault="00823BFC" w:rsidP="0072685F">
            <w:pPr>
              <w:jc w:val="center"/>
              <w:rPr>
                <w:sz w:val="24"/>
                <w:szCs w:val="24"/>
                <w:lang w:val="bg-BG" w:eastAsia="bg-BG"/>
              </w:rPr>
            </w:pPr>
            <w:r>
              <w:rPr>
                <w:sz w:val="24"/>
                <w:szCs w:val="24"/>
                <w:lang w:val="bg-BG" w:eastAsia="bg-BG"/>
              </w:rPr>
              <w:t>14.</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476"/>
        </w:trPr>
        <w:tc>
          <w:tcPr>
            <w:tcW w:w="825" w:type="dxa"/>
            <w:shd w:val="clear" w:color="auto" w:fill="auto"/>
            <w:vAlign w:val="center"/>
          </w:tcPr>
          <w:p w:rsidR="00823BFC" w:rsidRPr="005868EB" w:rsidRDefault="00823BFC" w:rsidP="0072685F">
            <w:pPr>
              <w:jc w:val="center"/>
              <w:rPr>
                <w:rFonts w:eastAsia="Calibri"/>
                <w:sz w:val="24"/>
                <w:szCs w:val="24"/>
                <w:lang w:val="bg-BG" w:bidi="hi-IN"/>
              </w:rPr>
            </w:pPr>
            <w:r>
              <w:rPr>
                <w:rFonts w:eastAsia="Calibri"/>
                <w:sz w:val="24"/>
                <w:szCs w:val="24"/>
                <w:lang w:val="bg-BG" w:bidi="hi-IN"/>
              </w:rPr>
              <w:t>15.</w:t>
            </w:r>
          </w:p>
        </w:tc>
        <w:tc>
          <w:tcPr>
            <w:tcW w:w="8049" w:type="dxa"/>
            <w:shd w:val="clear" w:color="auto" w:fill="auto"/>
            <w:vAlign w:val="center"/>
          </w:tcPr>
          <w:p w:rsidR="00823BFC" w:rsidRPr="00C8611A" w:rsidRDefault="00823BFC" w:rsidP="0072685F">
            <w:pPr>
              <w:pStyle w:val="BodyText0"/>
              <w:spacing w:after="0"/>
              <w:rPr>
                <w:sz w:val="24"/>
                <w:szCs w:val="24"/>
                <w:lang w:val="bg-BG"/>
              </w:rPr>
            </w:pPr>
          </w:p>
        </w:tc>
      </w:tr>
      <w:tr w:rsidR="00823BFC" w:rsidRPr="008F2D65" w:rsidTr="0072685F">
        <w:trPr>
          <w:trHeight w:val="407"/>
        </w:trPr>
        <w:tc>
          <w:tcPr>
            <w:tcW w:w="825" w:type="dxa"/>
            <w:shd w:val="clear" w:color="auto" w:fill="auto"/>
            <w:vAlign w:val="center"/>
          </w:tcPr>
          <w:p w:rsidR="00823BFC" w:rsidRPr="00712301" w:rsidRDefault="00823BFC" w:rsidP="0072685F">
            <w:pPr>
              <w:rPr>
                <w:rFonts w:eastAsia="Calibri"/>
                <w:sz w:val="24"/>
                <w:szCs w:val="24"/>
                <w:lang w:val="bg-BG" w:bidi="hi-IN"/>
              </w:rPr>
            </w:pPr>
            <w:r>
              <w:rPr>
                <w:rFonts w:eastAsia="Calibri"/>
                <w:sz w:val="24"/>
                <w:szCs w:val="24"/>
                <w:lang w:val="bg-BG" w:bidi="hi-IN"/>
              </w:rPr>
              <w:t xml:space="preserve">   16.</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413"/>
        </w:trPr>
        <w:tc>
          <w:tcPr>
            <w:tcW w:w="825" w:type="dxa"/>
            <w:shd w:val="clear" w:color="auto" w:fill="auto"/>
          </w:tcPr>
          <w:p w:rsidR="00823BFC" w:rsidRPr="008F2D65" w:rsidRDefault="00823BFC" w:rsidP="0072685F">
            <w:pPr>
              <w:jc w:val="right"/>
              <w:rPr>
                <w:sz w:val="24"/>
                <w:szCs w:val="24"/>
                <w:lang w:eastAsia="bg-BG"/>
              </w:rPr>
            </w:pP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r w:rsidRPr="00C8611A">
              <w:rPr>
                <w:sz w:val="24"/>
                <w:szCs w:val="24"/>
                <w:lang w:eastAsia="bg-BG"/>
              </w:rPr>
              <w:t>…………………………………………………………………….</w:t>
            </w: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r w:rsidR="003D2589" w:rsidRPr="008F2D65" w:rsidTr="0072685F">
        <w:trPr>
          <w:trHeight w:val="413"/>
        </w:trPr>
        <w:tc>
          <w:tcPr>
            <w:tcW w:w="825" w:type="dxa"/>
            <w:shd w:val="clear" w:color="auto" w:fill="auto"/>
          </w:tcPr>
          <w:p w:rsidR="003D2589" w:rsidRPr="008F2D65" w:rsidRDefault="003D2589" w:rsidP="0072685F">
            <w:pPr>
              <w:jc w:val="right"/>
              <w:rPr>
                <w:sz w:val="24"/>
                <w:szCs w:val="24"/>
                <w:lang w:eastAsia="bg-BG"/>
              </w:rPr>
            </w:pPr>
          </w:p>
        </w:tc>
        <w:tc>
          <w:tcPr>
            <w:tcW w:w="8049" w:type="dxa"/>
            <w:shd w:val="clear" w:color="auto" w:fill="auto"/>
            <w:vAlign w:val="center"/>
          </w:tcPr>
          <w:p w:rsidR="003D2589" w:rsidRPr="00C8611A" w:rsidRDefault="003D2589" w:rsidP="0072685F">
            <w:pPr>
              <w:rPr>
                <w:sz w:val="24"/>
                <w:szCs w:val="24"/>
                <w:lang w:eastAsia="bg-BG"/>
              </w:rPr>
            </w:pPr>
          </w:p>
        </w:tc>
      </w:tr>
    </w:tbl>
    <w:p w:rsidR="00823BFC" w:rsidRPr="008F2D65" w:rsidRDefault="00823BFC" w:rsidP="00823BFC">
      <w:pPr>
        <w:pStyle w:val="NoSpacing"/>
        <w:rPr>
          <w:rFonts w:ascii="Times New Roman" w:hAnsi="Times New Roman"/>
          <w:sz w:val="24"/>
          <w:szCs w:val="24"/>
          <w:lang w:val="bg-BG"/>
        </w:rPr>
      </w:pP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Pr="00196028" w:rsidRDefault="00823BFC" w:rsidP="00823BFC">
      <w:pPr>
        <w:pStyle w:val="NoSpacing"/>
        <w:rPr>
          <w:rFonts w:ascii="Times New Roman" w:hAnsi="Times New Roman"/>
          <w:sz w:val="24"/>
          <w:szCs w:val="24"/>
          <w:lang w:val="bg-BG"/>
        </w:rPr>
      </w:pPr>
      <w:r w:rsidRPr="00196028">
        <w:rPr>
          <w:rFonts w:ascii="Times New Roman" w:hAnsi="Times New Roman"/>
          <w:sz w:val="24"/>
          <w:szCs w:val="24"/>
          <w:lang w:val="bg-BG"/>
        </w:rPr>
        <w:t>.....................................................................</w:t>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t xml:space="preserve">                                     Подпис  и печат</w:t>
      </w:r>
    </w:p>
    <w:p w:rsidR="00823BFC" w:rsidRPr="00196028" w:rsidRDefault="00823BFC" w:rsidP="00823BFC">
      <w:pPr>
        <w:pStyle w:val="NoSpacing"/>
        <w:ind w:left="4248" w:firstLine="708"/>
        <w:rPr>
          <w:rFonts w:ascii="Times New Roman" w:hAnsi="Times New Roman"/>
          <w:sz w:val="24"/>
          <w:szCs w:val="24"/>
          <w:lang w:val="bg-BG"/>
        </w:rPr>
      </w:pPr>
      <w:r w:rsidRPr="00196028">
        <w:rPr>
          <w:rFonts w:ascii="Times New Roman" w:hAnsi="Times New Roman"/>
          <w:sz w:val="24"/>
          <w:szCs w:val="24"/>
          <w:lang w:val="bg-BG"/>
        </w:rPr>
        <w:t>/ .................................................................../</w:t>
      </w:r>
    </w:p>
    <w:p w:rsidR="00823BFC" w:rsidRDefault="00823BFC" w:rsidP="00823BFC">
      <w:pPr>
        <w:pStyle w:val="NoSpacing"/>
        <w:rPr>
          <w:lang w:eastAsia="bg-BG"/>
        </w:rPr>
      </w:pP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t xml:space="preserve">                      Име и фамилия  </w:t>
      </w:r>
      <w:r w:rsidRPr="00196028">
        <w:rPr>
          <w:rFonts w:ascii="Times New Roman" w:hAnsi="Times New Roman"/>
          <w:sz w:val="24"/>
          <w:szCs w:val="24"/>
          <w:lang w:val="bg-BG"/>
        </w:rPr>
        <w:tab/>
      </w: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Pr="00CE63E0" w:rsidRDefault="00823BFC" w:rsidP="00823BFC">
      <w:pPr>
        <w:pStyle w:val="Annexetitre"/>
        <w:jc w:val="right"/>
        <w:rPr>
          <w:sz w:val="22"/>
          <w:u w:val="none"/>
        </w:rPr>
      </w:pPr>
      <w:r w:rsidRPr="00CE63E0">
        <w:rPr>
          <w:sz w:val="22"/>
          <w:u w:val="none"/>
        </w:rPr>
        <w:t>Приложение № 2</w:t>
      </w:r>
    </w:p>
    <w:p w:rsidR="00823BFC" w:rsidRPr="008A758E" w:rsidRDefault="00823BFC" w:rsidP="00823BFC">
      <w:pPr>
        <w:pStyle w:val="Annexetitre"/>
      </w:pPr>
      <w:r w:rsidRPr="00D17798">
        <w:t>Стандартен образец за единния европейски докумен</w:t>
      </w:r>
      <w:r>
        <w:t>т за обществени поръчки (ЕЕДОП)</w:t>
      </w:r>
    </w:p>
    <w:p w:rsidR="00823BFC" w:rsidRPr="00D17798" w:rsidRDefault="00823BFC" w:rsidP="002B5AC0">
      <w:pPr>
        <w:pStyle w:val="ChapterTitle"/>
        <w:spacing w:after="0"/>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823BFC" w:rsidRPr="004314E5" w:rsidRDefault="00823BFC" w:rsidP="002B5AC0">
      <w:pPr>
        <w:pBdr>
          <w:top w:val="single" w:sz="4" w:space="1" w:color="auto"/>
          <w:left w:val="single" w:sz="4" w:space="4" w:color="auto"/>
          <w:bottom w:val="single" w:sz="4" w:space="1" w:color="auto"/>
          <w:right w:val="single" w:sz="4" w:space="4" w:color="auto"/>
        </w:pBdr>
        <w:shd w:val="clear" w:color="auto" w:fill="BFBFBF"/>
        <w:spacing w:before="120"/>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823BFC" w:rsidRPr="004314E5"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23BFC" w:rsidRPr="008A758E" w:rsidRDefault="00823BFC" w:rsidP="00823BFC">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w:t>
      </w:r>
      <w:r>
        <w:rPr>
          <w:b/>
          <w:sz w:val="22"/>
        </w:rPr>
        <w:t>я на национално равнище):  [……]</w:t>
      </w:r>
    </w:p>
    <w:p w:rsidR="00823BFC" w:rsidRPr="00D17798" w:rsidRDefault="00823BFC" w:rsidP="00823BFC">
      <w:pPr>
        <w:pStyle w:val="SectionTitle"/>
        <w:rPr>
          <w:sz w:val="22"/>
        </w:rPr>
      </w:pPr>
      <w:r w:rsidRPr="00D17798">
        <w:rPr>
          <w:sz w:val="22"/>
        </w:rPr>
        <w:t>Информация за процедурата за възлагане на обществена поръчка</w:t>
      </w:r>
    </w:p>
    <w:p w:rsidR="00823BFC" w:rsidRPr="004314E5" w:rsidRDefault="00823BFC" w:rsidP="00823BFC">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rPr>
          <w:trHeight w:val="349"/>
        </w:trPr>
        <w:tc>
          <w:tcPr>
            <w:tcW w:w="4644" w:type="dxa"/>
            <w:shd w:val="clear" w:color="auto" w:fill="auto"/>
          </w:tcPr>
          <w:p w:rsidR="00823BFC" w:rsidRPr="00D17798" w:rsidRDefault="00823BFC" w:rsidP="0072685F">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823BFC" w:rsidRPr="00B5087D" w:rsidRDefault="00823BFC" w:rsidP="0072685F">
            <w:pPr>
              <w:rPr>
                <w:b/>
                <w:i/>
                <w:sz w:val="22"/>
                <w:szCs w:val="22"/>
              </w:rPr>
            </w:pPr>
            <w:r w:rsidRPr="00B5087D">
              <w:rPr>
                <w:b/>
                <w:i/>
                <w:sz w:val="22"/>
                <w:szCs w:val="22"/>
              </w:rPr>
              <w:t>Отговор:</w:t>
            </w:r>
            <w:r w:rsidRPr="00B5087D">
              <w:rPr>
                <w:sz w:val="22"/>
                <w:szCs w:val="22"/>
                <w:lang w:val="ru-RU"/>
              </w:rPr>
              <w:t xml:space="preserve"> </w:t>
            </w:r>
            <w:r w:rsidRPr="00B5087D">
              <w:rPr>
                <w:bCs/>
                <w:sz w:val="22"/>
                <w:szCs w:val="22"/>
              </w:rPr>
              <w:t>1218582201660</w:t>
            </w:r>
          </w:p>
        </w:tc>
      </w:tr>
      <w:tr w:rsidR="00823BFC" w:rsidRPr="00D17798" w:rsidTr="0072685F">
        <w:trPr>
          <w:trHeight w:val="349"/>
        </w:trPr>
        <w:tc>
          <w:tcPr>
            <w:tcW w:w="4644" w:type="dxa"/>
            <w:shd w:val="clear" w:color="auto" w:fill="auto"/>
          </w:tcPr>
          <w:p w:rsidR="00823BFC" w:rsidRPr="00D17798" w:rsidRDefault="00823BFC" w:rsidP="0072685F">
            <w:r w:rsidRPr="00D17798">
              <w:rPr>
                <w:sz w:val="22"/>
              </w:rPr>
              <w:t xml:space="preserve">Име: </w:t>
            </w:r>
          </w:p>
        </w:tc>
        <w:tc>
          <w:tcPr>
            <w:tcW w:w="4645" w:type="dxa"/>
            <w:shd w:val="clear" w:color="auto" w:fill="auto"/>
          </w:tcPr>
          <w:p w:rsidR="00823BFC" w:rsidRPr="00B5087D" w:rsidRDefault="00823BFC" w:rsidP="0072685F">
            <w:pPr>
              <w:rPr>
                <w:sz w:val="22"/>
                <w:szCs w:val="22"/>
              </w:rPr>
            </w:pPr>
            <w:r w:rsidRPr="00B5087D">
              <w:rPr>
                <w:sz w:val="22"/>
                <w:szCs w:val="22"/>
                <w:lang w:val="bg-BG"/>
              </w:rPr>
              <w:t xml:space="preserve">Районна </w:t>
            </w:r>
            <w:r w:rsidRPr="00B5087D">
              <w:rPr>
                <w:sz w:val="22"/>
                <w:szCs w:val="22"/>
              </w:rPr>
              <w:t>здравноосигурителна каса</w:t>
            </w:r>
          </w:p>
        </w:tc>
      </w:tr>
      <w:tr w:rsidR="00823BFC" w:rsidRPr="00D17798" w:rsidTr="0072685F">
        <w:trPr>
          <w:trHeight w:val="485"/>
        </w:trPr>
        <w:tc>
          <w:tcPr>
            <w:tcW w:w="4644" w:type="dxa"/>
            <w:shd w:val="clear" w:color="auto" w:fill="auto"/>
          </w:tcPr>
          <w:p w:rsidR="00823BFC" w:rsidRPr="00D17798" w:rsidRDefault="00823BFC" w:rsidP="0072685F">
            <w:pPr>
              <w:rPr>
                <w:b/>
                <w:i/>
              </w:rPr>
            </w:pPr>
            <w:r w:rsidRPr="00D17798">
              <w:rPr>
                <w:b/>
                <w:i/>
                <w:sz w:val="22"/>
              </w:rPr>
              <w:t>За коя обществена поръчки се отнася?</w:t>
            </w:r>
          </w:p>
        </w:tc>
        <w:tc>
          <w:tcPr>
            <w:tcW w:w="4645" w:type="dxa"/>
            <w:shd w:val="clear" w:color="auto" w:fill="auto"/>
          </w:tcPr>
          <w:p w:rsidR="00823BFC" w:rsidRPr="00B5087D" w:rsidRDefault="00823BFC" w:rsidP="0072685F">
            <w:pPr>
              <w:rPr>
                <w:b/>
                <w:i/>
                <w:sz w:val="22"/>
                <w:szCs w:val="22"/>
              </w:rPr>
            </w:pPr>
            <w:r w:rsidRPr="00B5087D">
              <w:rPr>
                <w:b/>
                <w:i/>
                <w:sz w:val="22"/>
                <w:szCs w:val="22"/>
              </w:rPr>
              <w:t>Отговор:</w:t>
            </w:r>
            <w:r w:rsidRPr="00B5087D">
              <w:rPr>
                <w:sz w:val="22"/>
                <w:szCs w:val="22"/>
              </w:rPr>
              <w:t xml:space="preserve"> „</w:t>
            </w:r>
            <w:r w:rsidRPr="00B5087D">
              <w:rPr>
                <w:i/>
                <w:sz w:val="22"/>
                <w:szCs w:val="22"/>
                <w:lang w:eastAsia="bg-BG"/>
              </w:rPr>
              <w:t xml:space="preserve"> </w:t>
            </w:r>
            <w:r w:rsidR="00AE3EA5" w:rsidRPr="00AE3EA5">
              <w:rPr>
                <w:i/>
                <w:sz w:val="24"/>
                <w:szCs w:val="24"/>
              </w:rPr>
              <w:t xml:space="preserve">Избор на доставчик на активна нетна електрическа енергия и координатор на балансираща група за ниско напрежение за </w:t>
            </w:r>
            <w:r w:rsidR="00AE3EA5" w:rsidRPr="00AE3EA5">
              <w:rPr>
                <w:i/>
                <w:sz w:val="24"/>
                <w:szCs w:val="24"/>
                <w:lang w:val="bg-BG" w:eastAsia="bg-BG"/>
              </w:rPr>
              <w:t>Р</w:t>
            </w:r>
            <w:r w:rsidR="00AE3EA5" w:rsidRPr="00AE3EA5">
              <w:rPr>
                <w:i/>
                <w:sz w:val="24"/>
                <w:szCs w:val="24"/>
                <w:lang w:eastAsia="bg-BG"/>
              </w:rPr>
              <w:t>ЗОК</w:t>
            </w:r>
            <w:r w:rsidR="00AE3EA5" w:rsidRPr="00AE3EA5">
              <w:rPr>
                <w:i/>
                <w:sz w:val="24"/>
                <w:szCs w:val="24"/>
                <w:lang w:val="bg-BG" w:eastAsia="bg-BG"/>
              </w:rPr>
              <w:t xml:space="preserve"> – Ямбол</w:t>
            </w:r>
            <w:r w:rsidRPr="00B5087D">
              <w:rPr>
                <w:sz w:val="22"/>
                <w:szCs w:val="22"/>
              </w:rPr>
              <w:t>”</w:t>
            </w:r>
          </w:p>
        </w:tc>
      </w:tr>
      <w:tr w:rsidR="00823BFC" w:rsidRPr="00D17798" w:rsidTr="0072685F">
        <w:trPr>
          <w:trHeight w:val="2972"/>
        </w:trPr>
        <w:tc>
          <w:tcPr>
            <w:tcW w:w="4644" w:type="dxa"/>
            <w:shd w:val="clear" w:color="auto" w:fill="auto"/>
          </w:tcPr>
          <w:p w:rsidR="00823BFC" w:rsidRPr="00D17798" w:rsidRDefault="00823BFC" w:rsidP="0072685F">
            <w:r w:rsidRPr="00D17798">
              <w:rPr>
                <w:sz w:val="22"/>
              </w:rPr>
              <w:lastRenderedPageBreak/>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823BFC" w:rsidRPr="00D17798" w:rsidRDefault="00587597" w:rsidP="00587597">
            <w:pPr>
              <w:jc w:val="both"/>
            </w:pPr>
            <w:r w:rsidRPr="00587597">
              <w:rPr>
                <w:sz w:val="22"/>
                <w:szCs w:val="22"/>
                <w:lang w:val="en-AU" w:eastAsia="bg-BG"/>
              </w:rPr>
              <w:t>Избор на доставчик на активна нетна електрическа енергия и координатор на балансираща група за ниско напрежение за РЗОК – Ямб</w:t>
            </w:r>
            <w:r w:rsidRPr="00587597">
              <w:rPr>
                <w:b/>
                <w:sz w:val="22"/>
                <w:szCs w:val="22"/>
                <w:lang w:val="en-AU" w:eastAsia="bg-BG"/>
              </w:rPr>
              <w:t>о</w:t>
            </w:r>
            <w:r w:rsidRPr="00587597">
              <w:rPr>
                <w:sz w:val="22"/>
                <w:szCs w:val="22"/>
                <w:lang w:val="en-AU" w:eastAsia="bg-BG"/>
              </w:rPr>
              <w:t>л</w:t>
            </w:r>
          </w:p>
        </w:tc>
      </w:tr>
      <w:tr w:rsidR="00823BFC" w:rsidRPr="00D17798" w:rsidTr="0072685F">
        <w:trPr>
          <w:trHeight w:val="484"/>
        </w:trPr>
        <w:tc>
          <w:tcPr>
            <w:tcW w:w="4644" w:type="dxa"/>
            <w:shd w:val="clear" w:color="auto" w:fill="auto"/>
          </w:tcPr>
          <w:p w:rsidR="00823BFC" w:rsidRPr="00D17798" w:rsidRDefault="00823BFC" w:rsidP="0072685F">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823BFC" w:rsidRPr="00FF6482" w:rsidRDefault="00823BFC" w:rsidP="0072685F"/>
        </w:tc>
      </w:tr>
    </w:tbl>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823BFC" w:rsidRPr="00D17798" w:rsidRDefault="00823BFC" w:rsidP="00823BFC">
      <w:pPr>
        <w:pStyle w:val="ChapterTitle"/>
        <w:rPr>
          <w:sz w:val="22"/>
        </w:rPr>
      </w:pPr>
      <w:r w:rsidRPr="00D17798">
        <w:rPr>
          <w:sz w:val="22"/>
        </w:rPr>
        <w:t>Част II: Информация за икономическия оператор</w:t>
      </w:r>
    </w:p>
    <w:p w:rsidR="00823BFC" w:rsidRPr="00D17798" w:rsidRDefault="00823BFC" w:rsidP="00823BFC">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Идентификация:</w:t>
            </w:r>
          </w:p>
        </w:tc>
        <w:tc>
          <w:tcPr>
            <w:tcW w:w="4645" w:type="dxa"/>
            <w:shd w:val="clear" w:color="auto" w:fill="auto"/>
          </w:tcPr>
          <w:p w:rsidR="00823BFC" w:rsidRPr="00D17798" w:rsidRDefault="00823BFC" w:rsidP="0072685F">
            <w:pPr>
              <w:pStyle w:val="Text1"/>
              <w:ind w:left="0"/>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NumPar1"/>
              <w:numPr>
                <w:ilvl w:val="0"/>
                <w:numId w:val="0"/>
              </w:numPr>
              <w:ind w:left="850" w:hanging="850"/>
            </w:pPr>
            <w:r w:rsidRPr="00D17798">
              <w:rPr>
                <w:sz w:val="22"/>
              </w:rPr>
              <w:t>Име:</w:t>
            </w:r>
          </w:p>
        </w:tc>
        <w:tc>
          <w:tcPr>
            <w:tcW w:w="4645" w:type="dxa"/>
            <w:shd w:val="clear" w:color="auto" w:fill="auto"/>
          </w:tcPr>
          <w:p w:rsidR="00823BFC" w:rsidRPr="00D17798" w:rsidRDefault="00823BFC" w:rsidP="0072685F">
            <w:pPr>
              <w:pStyle w:val="Text1"/>
              <w:ind w:left="0"/>
            </w:pPr>
            <w:r w:rsidRPr="00D17798">
              <w:rPr>
                <w:sz w:val="22"/>
              </w:rPr>
              <w:t>[   ]</w:t>
            </w:r>
          </w:p>
        </w:tc>
      </w:tr>
      <w:tr w:rsidR="00823BFC" w:rsidRPr="00D17798" w:rsidTr="0072685F">
        <w:trPr>
          <w:trHeight w:val="1372"/>
        </w:trPr>
        <w:tc>
          <w:tcPr>
            <w:tcW w:w="4644" w:type="dxa"/>
            <w:shd w:val="clear" w:color="auto" w:fill="auto"/>
          </w:tcPr>
          <w:p w:rsidR="00823BFC" w:rsidRPr="00D17798" w:rsidRDefault="00823BFC" w:rsidP="0072685F">
            <w:pPr>
              <w:pStyle w:val="Text1"/>
              <w:ind w:left="0"/>
            </w:pPr>
            <w:r w:rsidRPr="00D17798">
              <w:rPr>
                <w:sz w:val="22"/>
              </w:rPr>
              <w:t>Идентификационен номер по ДДС, ако е приложимо:</w:t>
            </w:r>
          </w:p>
          <w:p w:rsidR="00823BFC" w:rsidRPr="00D17798" w:rsidRDefault="00823BFC" w:rsidP="0072685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23BFC" w:rsidRPr="00D17798" w:rsidRDefault="00823BFC" w:rsidP="0072685F">
            <w:pPr>
              <w:pStyle w:val="Text1"/>
              <w:ind w:left="0"/>
            </w:pPr>
            <w:r w:rsidRPr="00D17798">
              <w:rPr>
                <w:sz w:val="22"/>
              </w:rPr>
              <w:t>[   ]</w:t>
            </w:r>
          </w:p>
          <w:p w:rsidR="00823BFC" w:rsidRPr="00D17798" w:rsidRDefault="00823BFC" w:rsidP="0072685F">
            <w:pPr>
              <w:pStyle w:val="Text1"/>
              <w:ind w:left="0"/>
            </w:pPr>
            <w:r w:rsidRPr="00D17798">
              <w:rPr>
                <w:sz w:val="22"/>
              </w:rPr>
              <w:t>[   ]</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 xml:space="preserve">Пощенски адрес: </w:t>
            </w:r>
          </w:p>
        </w:tc>
        <w:tc>
          <w:tcPr>
            <w:tcW w:w="4645" w:type="dxa"/>
            <w:shd w:val="clear" w:color="auto" w:fill="auto"/>
          </w:tcPr>
          <w:p w:rsidR="00823BFC" w:rsidRPr="00D17798" w:rsidRDefault="00823BFC" w:rsidP="0072685F">
            <w:pPr>
              <w:pStyle w:val="Text1"/>
              <w:ind w:left="0"/>
            </w:pPr>
            <w:r w:rsidRPr="00D17798">
              <w:rPr>
                <w:sz w:val="22"/>
              </w:rPr>
              <w:t>[……]</w:t>
            </w:r>
          </w:p>
        </w:tc>
      </w:tr>
      <w:tr w:rsidR="00823BFC" w:rsidRPr="00D17798" w:rsidTr="0072685F">
        <w:trPr>
          <w:trHeight w:val="2002"/>
        </w:trPr>
        <w:tc>
          <w:tcPr>
            <w:tcW w:w="4644" w:type="dxa"/>
            <w:shd w:val="clear" w:color="auto" w:fill="auto"/>
          </w:tcPr>
          <w:p w:rsidR="00823BFC" w:rsidRPr="00D17798" w:rsidRDefault="00823BFC" w:rsidP="0072685F">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823BFC" w:rsidRPr="00D17798" w:rsidRDefault="00823BFC" w:rsidP="0072685F">
            <w:pPr>
              <w:pStyle w:val="Text1"/>
              <w:ind w:left="0"/>
            </w:pPr>
            <w:r w:rsidRPr="00D17798">
              <w:rPr>
                <w:sz w:val="22"/>
              </w:rPr>
              <w:t>Телефон:</w:t>
            </w:r>
          </w:p>
          <w:p w:rsidR="00823BFC" w:rsidRPr="00D17798" w:rsidRDefault="00823BFC" w:rsidP="0072685F">
            <w:pPr>
              <w:pStyle w:val="Text1"/>
              <w:ind w:left="0"/>
            </w:pPr>
            <w:r w:rsidRPr="00D17798">
              <w:rPr>
                <w:sz w:val="22"/>
              </w:rPr>
              <w:t>Ел. поща:</w:t>
            </w:r>
          </w:p>
          <w:p w:rsidR="00823BFC" w:rsidRPr="00D17798" w:rsidRDefault="00823BFC" w:rsidP="0072685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823BFC" w:rsidRPr="00D17798" w:rsidRDefault="00823BFC" w:rsidP="0072685F">
            <w:pPr>
              <w:pStyle w:val="Text1"/>
              <w:ind w:left="0"/>
            </w:pPr>
            <w:r w:rsidRPr="00D17798">
              <w:rPr>
                <w:sz w:val="22"/>
              </w:rPr>
              <w:t>[……]</w:t>
            </w:r>
          </w:p>
          <w:p w:rsidR="00823BFC" w:rsidRPr="00D17798" w:rsidRDefault="00823BFC" w:rsidP="0072685F">
            <w:pPr>
              <w:pStyle w:val="Text1"/>
              <w:ind w:left="0"/>
            </w:pPr>
            <w:r w:rsidRPr="00D17798">
              <w:rPr>
                <w:sz w:val="22"/>
              </w:rPr>
              <w:t>[……]</w:t>
            </w:r>
          </w:p>
          <w:p w:rsidR="00823BFC" w:rsidRPr="00D17798" w:rsidRDefault="00823BFC" w:rsidP="0072685F">
            <w:pPr>
              <w:pStyle w:val="Text1"/>
              <w:ind w:left="0"/>
            </w:pPr>
            <w:r w:rsidRPr="00D17798">
              <w:rPr>
                <w:sz w:val="22"/>
              </w:rPr>
              <w:t>[……]</w:t>
            </w:r>
          </w:p>
          <w:p w:rsidR="00823BFC" w:rsidRPr="00D17798" w:rsidRDefault="00823BFC" w:rsidP="0072685F">
            <w:pPr>
              <w:pStyle w:val="Text1"/>
              <w:ind w:left="0"/>
            </w:pPr>
            <w:r w:rsidRPr="00D17798">
              <w:rPr>
                <w:sz w:val="22"/>
              </w:rPr>
              <w:t>[……]</w:t>
            </w:r>
          </w:p>
        </w:tc>
      </w:tr>
      <w:tr w:rsidR="00823BFC" w:rsidRPr="00D17798" w:rsidTr="0072685F">
        <w:tc>
          <w:tcPr>
            <w:tcW w:w="4644" w:type="dxa"/>
            <w:shd w:val="clear" w:color="auto" w:fill="auto"/>
          </w:tcPr>
          <w:p w:rsidR="00823BFC" w:rsidRPr="00D17798" w:rsidRDefault="00823BFC" w:rsidP="0072685F">
            <w:pPr>
              <w:pStyle w:val="Text1"/>
              <w:ind w:left="0"/>
              <w:rPr>
                <w:b/>
                <w:i/>
              </w:rPr>
            </w:pPr>
            <w:r w:rsidRPr="00D17798">
              <w:rPr>
                <w:b/>
                <w:i/>
                <w:sz w:val="22"/>
              </w:rPr>
              <w:t>Обща информация:</w:t>
            </w:r>
          </w:p>
        </w:tc>
        <w:tc>
          <w:tcPr>
            <w:tcW w:w="4645" w:type="dxa"/>
            <w:shd w:val="clear" w:color="auto" w:fill="auto"/>
          </w:tcPr>
          <w:p w:rsidR="00823BFC" w:rsidRPr="00D17798" w:rsidRDefault="00823BFC" w:rsidP="0072685F">
            <w:pPr>
              <w:pStyle w:val="Text1"/>
              <w:ind w:left="0"/>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823BFC" w:rsidRPr="00D17798" w:rsidRDefault="00823BFC" w:rsidP="0072685F">
            <w:pPr>
              <w:pStyle w:val="Text1"/>
              <w:ind w:left="0"/>
            </w:pPr>
            <w:r w:rsidRPr="00D17798">
              <w:rPr>
                <w:sz w:val="22"/>
              </w:rPr>
              <w:t>[] Да [] Не</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23BFC" w:rsidRPr="00D17798" w:rsidRDefault="00823BFC" w:rsidP="0072685F">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823BFC" w:rsidRPr="00D17798" w:rsidRDefault="00823BFC" w:rsidP="0072685F">
            <w:pPr>
              <w:pStyle w:val="Text1"/>
              <w:ind w:left="0"/>
            </w:pPr>
            <w:r w:rsidRPr="00D17798">
              <w:rPr>
                <w:sz w:val="22"/>
              </w:rPr>
              <w:t>[] Да [] Не [] Не се прилага</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b/>
              </w:rPr>
              <w:t>Ако „да“</w:t>
            </w:r>
            <w:r w:rsidRPr="00D17798">
              <w:t>:</w:t>
            </w:r>
          </w:p>
          <w:p w:rsidR="00823BFC" w:rsidRPr="00D17798" w:rsidRDefault="00823BFC" w:rsidP="0072685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823BFC" w:rsidRPr="00D17798" w:rsidRDefault="00823BFC" w:rsidP="0072685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823BFC" w:rsidRPr="00D17798" w:rsidRDefault="00823BFC" w:rsidP="0072685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823BFC" w:rsidRPr="00D17798" w:rsidTr="0072685F">
        <w:tc>
          <w:tcPr>
            <w:tcW w:w="4644" w:type="dxa"/>
            <w:shd w:val="clear" w:color="auto" w:fill="auto"/>
          </w:tcPr>
          <w:p w:rsidR="00823BFC" w:rsidRPr="00D17798" w:rsidRDefault="00823BFC" w:rsidP="0072685F">
            <w:pPr>
              <w:rPr>
                <w:b/>
                <w:i/>
              </w:rPr>
            </w:pPr>
            <w:r w:rsidRPr="00D17798">
              <w:rPr>
                <w:b/>
                <w:i/>
                <w:sz w:val="22"/>
              </w:rPr>
              <w:lastRenderedPageBreak/>
              <w:t>Форма на участие:</w:t>
            </w:r>
          </w:p>
        </w:tc>
        <w:tc>
          <w:tcPr>
            <w:tcW w:w="4645" w:type="dxa"/>
            <w:shd w:val="clear" w:color="auto" w:fill="auto"/>
          </w:tcPr>
          <w:p w:rsidR="00823BFC" w:rsidRPr="00D17798" w:rsidRDefault="00823BFC" w:rsidP="0072685F">
            <w:pPr>
              <w:pStyle w:val="Text1"/>
              <w:ind w:left="0"/>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823BFC" w:rsidRPr="00D17798" w:rsidRDefault="00823BFC" w:rsidP="0072685F">
            <w:pPr>
              <w:pStyle w:val="Text1"/>
              <w:ind w:left="0"/>
            </w:pPr>
            <w:r w:rsidRPr="00D17798">
              <w:rPr>
                <w:sz w:val="22"/>
              </w:rPr>
              <w:t>[] Да [] Не</w:t>
            </w:r>
          </w:p>
        </w:tc>
      </w:tr>
      <w:tr w:rsidR="00823BFC" w:rsidRPr="00D17798" w:rsidTr="0072685F">
        <w:tc>
          <w:tcPr>
            <w:tcW w:w="9289" w:type="dxa"/>
            <w:gridSpan w:val="2"/>
            <w:shd w:val="clear" w:color="auto" w:fill="BFBFBF"/>
          </w:tcPr>
          <w:p w:rsidR="00823BFC" w:rsidRPr="00D17798" w:rsidRDefault="00823BFC" w:rsidP="0072685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823BFC" w:rsidRPr="00D17798" w:rsidTr="0072685F">
        <w:tc>
          <w:tcPr>
            <w:tcW w:w="4644" w:type="dxa"/>
            <w:shd w:val="clear" w:color="auto" w:fill="auto"/>
          </w:tcPr>
          <w:p w:rsidR="00823BFC" w:rsidRPr="00D17798" w:rsidRDefault="00823BFC" w:rsidP="0072685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823BFC" w:rsidRPr="00D17798" w:rsidRDefault="00823BFC" w:rsidP="0072685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823BFC" w:rsidRPr="00D17798" w:rsidTr="0072685F">
        <w:tc>
          <w:tcPr>
            <w:tcW w:w="4644" w:type="dxa"/>
            <w:shd w:val="clear" w:color="auto" w:fill="auto"/>
          </w:tcPr>
          <w:p w:rsidR="00823BFC" w:rsidRPr="00D17798" w:rsidRDefault="00823BFC" w:rsidP="0072685F">
            <w:pPr>
              <w:pStyle w:val="Text1"/>
              <w:ind w:left="0"/>
              <w:jc w:val="left"/>
              <w:rPr>
                <w:b/>
                <w:i/>
              </w:rPr>
            </w:pPr>
            <w:r w:rsidRPr="00D17798">
              <w:rPr>
                <w:b/>
                <w:i/>
                <w:sz w:val="22"/>
              </w:rPr>
              <w:t>Обособени позиции</w:t>
            </w:r>
          </w:p>
        </w:tc>
        <w:tc>
          <w:tcPr>
            <w:tcW w:w="4645" w:type="dxa"/>
            <w:shd w:val="clear" w:color="auto" w:fill="auto"/>
          </w:tcPr>
          <w:p w:rsidR="00823BFC" w:rsidRPr="00D17798" w:rsidRDefault="00823BFC" w:rsidP="0072685F">
            <w:pPr>
              <w:pStyle w:val="Text1"/>
              <w:ind w:left="0"/>
              <w:jc w:val="left"/>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823BFC" w:rsidRPr="00D17798" w:rsidRDefault="00823BFC" w:rsidP="0072685F">
            <w:pPr>
              <w:pStyle w:val="Text1"/>
              <w:ind w:left="0"/>
              <w:jc w:val="left"/>
              <w:rPr>
                <w:b/>
                <w:i/>
              </w:rPr>
            </w:pPr>
            <w:r w:rsidRPr="00D17798">
              <w:rPr>
                <w:sz w:val="22"/>
              </w:rPr>
              <w:t>[   ]</w:t>
            </w:r>
          </w:p>
        </w:tc>
      </w:tr>
    </w:tbl>
    <w:p w:rsidR="00823BFC" w:rsidRPr="00D17798" w:rsidRDefault="00823BFC" w:rsidP="00823BFC">
      <w:pPr>
        <w:pStyle w:val="SectionTitle"/>
        <w:rPr>
          <w:sz w:val="22"/>
        </w:rPr>
      </w:pPr>
      <w:r w:rsidRPr="00D17798">
        <w:rPr>
          <w:sz w:val="22"/>
        </w:rPr>
        <w:t>Б: Информация за представителите на икономическия оператор</w:t>
      </w:r>
    </w:p>
    <w:p w:rsidR="00823BFC" w:rsidRPr="00D17798" w:rsidRDefault="00823BFC" w:rsidP="00823BFC">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Представителство, ако има такива:</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823BFC" w:rsidRPr="00D17798" w:rsidRDefault="00823BFC" w:rsidP="0072685F">
            <w:r w:rsidRPr="00D17798">
              <w:rPr>
                <w:sz w:val="22"/>
              </w:rPr>
              <w:t>[……];</w:t>
            </w:r>
            <w:r w:rsidRPr="00D17798">
              <w:br/>
            </w:r>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Длъжност/Действащ в качеството си на: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Пощенски адрес:</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Телефон:</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Ел. поща: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823BFC" w:rsidRPr="00D17798" w:rsidRDefault="00823BFC" w:rsidP="0072685F">
            <w:r w:rsidRPr="00D17798">
              <w:rPr>
                <w:sz w:val="22"/>
              </w:rPr>
              <w:t>[……]</w:t>
            </w:r>
          </w:p>
        </w:tc>
      </w:tr>
    </w:tbl>
    <w:p w:rsidR="00823BFC" w:rsidRPr="00D17798" w:rsidRDefault="00823BFC" w:rsidP="00823BFC">
      <w:pPr>
        <w:pStyle w:val="SectionTitle"/>
        <w:rPr>
          <w:sz w:val="22"/>
        </w:rPr>
      </w:pPr>
      <w:r w:rsidRPr="00D17798">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Използване на чужд капацитет:</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23BFC" w:rsidRPr="00D17798" w:rsidRDefault="00823BFC" w:rsidP="0072685F">
            <w:r w:rsidRPr="00D17798">
              <w:rPr>
                <w:sz w:val="22"/>
              </w:rPr>
              <w:t>[]Да []Не</w:t>
            </w:r>
          </w:p>
        </w:tc>
      </w:tr>
    </w:tbl>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823BFC" w:rsidRPr="00D17798" w:rsidRDefault="00823BFC" w:rsidP="00823BFC">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823BFC" w:rsidRPr="00D17798" w:rsidRDefault="00823BFC" w:rsidP="00823BF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rPr>
              <w:t>Възлагане на подизпълнители:</w:t>
            </w:r>
          </w:p>
        </w:tc>
        <w:tc>
          <w:tcPr>
            <w:tcW w:w="4645" w:type="dxa"/>
            <w:shd w:val="clear" w:color="auto" w:fill="auto"/>
          </w:tcPr>
          <w:p w:rsidR="00823BFC" w:rsidRPr="00D17798" w:rsidRDefault="00823BFC" w:rsidP="0072685F">
            <w:pPr>
              <w:rPr>
                <w:b/>
                <w:i/>
              </w:rPr>
            </w:pPr>
            <w:r w:rsidRPr="00D17798">
              <w:rPr>
                <w:b/>
                <w:i/>
              </w:rPr>
              <w:t>Отговор:</w:t>
            </w:r>
          </w:p>
        </w:tc>
      </w:tr>
      <w:tr w:rsidR="00823BFC" w:rsidRPr="00D17798" w:rsidTr="0072685F">
        <w:tc>
          <w:tcPr>
            <w:tcW w:w="4644" w:type="dxa"/>
            <w:shd w:val="clear" w:color="auto" w:fill="auto"/>
          </w:tcPr>
          <w:p w:rsidR="00823BFC" w:rsidRPr="00D17798" w:rsidRDefault="00823BFC" w:rsidP="0072685F">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23BFC" w:rsidRPr="00D17798" w:rsidRDefault="00823BFC" w:rsidP="0072685F">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823BFC" w:rsidRPr="00D17798" w:rsidRDefault="00823BFC" w:rsidP="0072685F">
            <w:r w:rsidRPr="00D17798">
              <w:t>[……]</w:t>
            </w:r>
          </w:p>
        </w:tc>
      </w:tr>
    </w:tbl>
    <w:p w:rsidR="00823BFC" w:rsidRPr="00440C60" w:rsidRDefault="00823BFC" w:rsidP="00823BF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23BFC" w:rsidRPr="00D17798" w:rsidRDefault="00823BFC" w:rsidP="00823BFC">
      <w:pPr>
        <w:pStyle w:val="ChapterTitle"/>
        <w:rPr>
          <w:sz w:val="22"/>
        </w:rPr>
      </w:pPr>
      <w:r w:rsidRPr="00D17798">
        <w:rPr>
          <w:sz w:val="22"/>
        </w:rPr>
        <w:t>Част III: Основания за изключване</w:t>
      </w:r>
    </w:p>
    <w:p w:rsidR="00823BFC" w:rsidRPr="00D17798" w:rsidRDefault="00823BFC" w:rsidP="00823BFC">
      <w:pPr>
        <w:pStyle w:val="SectionTitle"/>
        <w:rPr>
          <w:sz w:val="22"/>
        </w:rPr>
      </w:pPr>
      <w:r w:rsidRPr="00D17798">
        <w:rPr>
          <w:sz w:val="22"/>
        </w:rPr>
        <w:t>А: Основания, свързани с наказателни присъди</w:t>
      </w:r>
    </w:p>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823BFC" w:rsidRPr="00C757DA" w:rsidRDefault="00823BFC" w:rsidP="00B43CD9">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E72373" w:rsidRDefault="00823BFC" w:rsidP="0072685F">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23BFC" w:rsidRPr="00D17798" w:rsidRDefault="00823BFC" w:rsidP="0072685F">
            <w:r w:rsidRPr="00D17798">
              <w:rPr>
                <w:sz w:val="22"/>
              </w:rPr>
              <w:t>[] Да [] Не</w:t>
            </w:r>
          </w:p>
          <w:p w:rsidR="00823BFC" w:rsidRPr="00D17798" w:rsidRDefault="00823BFC" w:rsidP="0072685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proofErr w:type="gramStart"/>
            <w:r w:rsidRPr="00D17798">
              <w:rPr>
                <w:i/>
                <w:sz w:val="22"/>
              </w:rPr>
              <w:t>:</w:t>
            </w:r>
            <w:proofErr w:type="gramEnd"/>
            <w:r w:rsidRPr="00D17798">
              <w:br/>
            </w:r>
            <w:r w:rsidRPr="00D17798">
              <w:rPr>
                <w:i/>
                <w:sz w:val="22"/>
              </w:rPr>
              <w:t>[……][……][……][……]</w:t>
            </w:r>
            <w:r w:rsidRPr="00D17798">
              <w:rPr>
                <w:rStyle w:val="FootnoteReference"/>
                <w:i/>
                <w:sz w:val="22"/>
              </w:rPr>
              <w:footnoteReference w:id="19"/>
            </w:r>
          </w:p>
        </w:tc>
      </w:tr>
      <w:tr w:rsidR="00823BFC" w:rsidRPr="00D17798" w:rsidTr="0072685F">
        <w:tc>
          <w:tcPr>
            <w:tcW w:w="4644" w:type="dxa"/>
            <w:shd w:val="clear" w:color="auto" w:fill="auto"/>
          </w:tcPr>
          <w:p w:rsidR="00823BFC" w:rsidRPr="00E72373" w:rsidRDefault="00823BFC" w:rsidP="0072685F">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823BFC" w:rsidRPr="00D17798" w:rsidRDefault="00823BFC" w:rsidP="0072685F">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823BFC" w:rsidRPr="00D17798" w:rsidRDefault="00823BFC" w:rsidP="0072685F">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823BFC" w:rsidRPr="00D17798" w:rsidRDefault="00823BFC" w:rsidP="0072685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D17798">
              <w:rPr>
                <w:i/>
                <w:sz w:val="22"/>
              </w:rPr>
              <w:t>][</w:t>
            </w:r>
            <w:proofErr w:type="gramEnd"/>
            <w:r w:rsidRPr="00D17798">
              <w:rPr>
                <w:i/>
                <w:sz w:val="22"/>
              </w:rPr>
              <w:t>……][……][……]</w:t>
            </w:r>
            <w:r w:rsidRPr="00D17798">
              <w:rPr>
                <w:rStyle w:val="FootnoteReference"/>
                <w:i/>
                <w:sz w:val="22"/>
              </w:rPr>
              <w:footnoteReference w:id="21"/>
            </w:r>
          </w:p>
        </w:tc>
      </w:tr>
      <w:tr w:rsidR="00823BFC" w:rsidRPr="00D17798" w:rsidTr="0072685F">
        <w:tc>
          <w:tcPr>
            <w:tcW w:w="4644" w:type="dxa"/>
            <w:shd w:val="clear" w:color="auto" w:fill="auto"/>
          </w:tcPr>
          <w:p w:rsidR="00823BFC" w:rsidRPr="008D0657" w:rsidRDefault="00823BFC" w:rsidP="0072685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823BFC" w:rsidRPr="00D17798" w:rsidRDefault="00823BFC" w:rsidP="0072685F">
            <w:r w:rsidRPr="00D17798">
              <w:rPr>
                <w:sz w:val="22"/>
              </w:rPr>
              <w:t xml:space="preserve">[] Да [] Не </w:t>
            </w:r>
          </w:p>
        </w:tc>
      </w:tr>
      <w:tr w:rsidR="00823BFC" w:rsidRPr="00D17798" w:rsidTr="0072685F">
        <w:tc>
          <w:tcPr>
            <w:tcW w:w="4644" w:type="dxa"/>
            <w:shd w:val="clear" w:color="auto" w:fill="auto"/>
          </w:tcPr>
          <w:p w:rsidR="00823BFC" w:rsidRPr="008D0657" w:rsidRDefault="00823BFC" w:rsidP="0072685F">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823BFC" w:rsidRPr="00D17798" w:rsidRDefault="00823BFC" w:rsidP="0072685F">
            <w:r w:rsidRPr="00D17798">
              <w:rPr>
                <w:sz w:val="22"/>
              </w:rPr>
              <w:t>[……]</w:t>
            </w:r>
          </w:p>
        </w:tc>
      </w:tr>
    </w:tbl>
    <w:p w:rsidR="00823BFC" w:rsidRDefault="00823BFC" w:rsidP="00823BFC">
      <w:pPr>
        <w:pStyle w:val="SectionTitle"/>
        <w:rPr>
          <w:sz w:val="22"/>
          <w:lang w:val="en-US"/>
        </w:rPr>
      </w:pPr>
    </w:p>
    <w:p w:rsidR="00823BFC" w:rsidRPr="00D17798" w:rsidRDefault="00823BFC" w:rsidP="00823BFC">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823BFC" w:rsidRPr="00D17798" w:rsidTr="0072685F">
        <w:tc>
          <w:tcPr>
            <w:tcW w:w="4480" w:type="dxa"/>
            <w:shd w:val="clear" w:color="auto" w:fill="auto"/>
          </w:tcPr>
          <w:p w:rsidR="00823BFC" w:rsidRPr="00D17798" w:rsidRDefault="00823BFC" w:rsidP="0072685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480" w:type="dxa"/>
            <w:shd w:val="clear" w:color="auto" w:fill="auto"/>
          </w:tcPr>
          <w:p w:rsidR="00823BFC" w:rsidRPr="008D0657" w:rsidRDefault="00823BFC" w:rsidP="0072685F">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23BFC" w:rsidRPr="00D17798" w:rsidRDefault="00823BFC" w:rsidP="0072685F">
            <w:r w:rsidRPr="00D17798">
              <w:rPr>
                <w:sz w:val="22"/>
              </w:rPr>
              <w:t>[] Да [] Не</w:t>
            </w:r>
          </w:p>
        </w:tc>
      </w:tr>
      <w:tr w:rsidR="00823BFC" w:rsidRPr="00D17798" w:rsidTr="0072685F">
        <w:trPr>
          <w:trHeight w:val="470"/>
        </w:trPr>
        <w:tc>
          <w:tcPr>
            <w:tcW w:w="4480" w:type="dxa"/>
            <w:vMerge w:val="restart"/>
            <w:shd w:val="clear" w:color="auto" w:fill="auto"/>
          </w:tcPr>
          <w:p w:rsidR="00823BFC" w:rsidRDefault="00823BFC" w:rsidP="0072685F">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823BFC" w:rsidRPr="008D0657" w:rsidRDefault="00823BFC" w:rsidP="0072685F">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823BFC" w:rsidRPr="008D0657" w:rsidRDefault="00823BFC" w:rsidP="0072685F">
            <w:pPr>
              <w:pStyle w:val="Tiret1"/>
            </w:pPr>
            <w:r w:rsidRPr="008D0657">
              <w:rPr>
                <w:sz w:val="22"/>
              </w:rPr>
              <w:tab/>
              <w:t>Решението или актът с окончателен и обвързващ характер ли е?</w:t>
            </w:r>
          </w:p>
          <w:p w:rsidR="00823BFC" w:rsidRPr="008D0657" w:rsidRDefault="00823BFC" w:rsidP="00B43CD9">
            <w:pPr>
              <w:pStyle w:val="Tiret1"/>
              <w:numPr>
                <w:ilvl w:val="0"/>
                <w:numId w:val="8"/>
              </w:numPr>
            </w:pPr>
            <w:r w:rsidRPr="008D0657">
              <w:rPr>
                <w:sz w:val="22"/>
              </w:rPr>
              <w:t>Моля, посочете датата на присъдата или решението/акта.</w:t>
            </w:r>
          </w:p>
          <w:p w:rsidR="00823BFC" w:rsidRPr="008D0657" w:rsidRDefault="00823BFC" w:rsidP="00B43CD9">
            <w:pPr>
              <w:pStyle w:val="Tiret1"/>
              <w:numPr>
                <w:ilvl w:val="0"/>
                <w:numId w:val="8"/>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823BFC" w:rsidRPr="008D0657" w:rsidRDefault="00823BFC" w:rsidP="0072685F">
            <w:r w:rsidRPr="008D0657">
              <w:rPr>
                <w:sz w:val="22"/>
              </w:rPr>
              <w:t xml:space="preserve">2) </w:t>
            </w:r>
            <w:proofErr w:type="gramStart"/>
            <w:r w:rsidRPr="008D0657">
              <w:rPr>
                <w:sz w:val="22"/>
              </w:rPr>
              <w:t>по</w:t>
            </w:r>
            <w:proofErr w:type="gramEnd"/>
            <w:r w:rsidRPr="008D0657">
              <w:rPr>
                <w:sz w:val="22"/>
              </w:rPr>
              <w:t xml:space="preserve"> </w:t>
            </w:r>
            <w:r w:rsidRPr="008D0657">
              <w:rPr>
                <w:b/>
                <w:sz w:val="22"/>
              </w:rPr>
              <w:t>друг начин</w:t>
            </w:r>
            <w:r w:rsidRPr="008D0657">
              <w:rPr>
                <w:sz w:val="22"/>
              </w:rPr>
              <w:t>? Моля, уточнете:</w:t>
            </w:r>
          </w:p>
          <w:p w:rsidR="00823BFC" w:rsidRPr="00D17798" w:rsidRDefault="00823BFC" w:rsidP="0072685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823BFC" w:rsidRPr="00D17798" w:rsidRDefault="00823BFC" w:rsidP="0072685F">
            <w:pPr>
              <w:pStyle w:val="Tiret1"/>
              <w:numPr>
                <w:ilvl w:val="0"/>
                <w:numId w:val="0"/>
              </w:numPr>
              <w:jc w:val="left"/>
              <w:rPr>
                <w:b/>
              </w:rPr>
            </w:pPr>
            <w:r w:rsidRPr="00D17798">
              <w:rPr>
                <w:b/>
                <w:sz w:val="22"/>
              </w:rPr>
              <w:t>Данъци</w:t>
            </w:r>
          </w:p>
        </w:tc>
        <w:tc>
          <w:tcPr>
            <w:tcW w:w="2585" w:type="dxa"/>
            <w:shd w:val="clear" w:color="auto" w:fill="auto"/>
          </w:tcPr>
          <w:p w:rsidR="00823BFC" w:rsidRPr="00D17798" w:rsidRDefault="00823BFC" w:rsidP="0072685F">
            <w:pPr>
              <w:rPr>
                <w:b/>
              </w:rPr>
            </w:pPr>
            <w:r w:rsidRPr="00D17798">
              <w:rPr>
                <w:b/>
                <w:sz w:val="22"/>
              </w:rPr>
              <w:t>Социалноосигурителни вноски</w:t>
            </w:r>
          </w:p>
        </w:tc>
      </w:tr>
      <w:tr w:rsidR="00823BFC" w:rsidRPr="00D17798" w:rsidTr="0072685F">
        <w:trPr>
          <w:trHeight w:val="1977"/>
        </w:trPr>
        <w:tc>
          <w:tcPr>
            <w:tcW w:w="4480" w:type="dxa"/>
            <w:vMerge/>
            <w:shd w:val="clear" w:color="auto" w:fill="auto"/>
          </w:tcPr>
          <w:p w:rsidR="00823BFC" w:rsidRPr="00D17798" w:rsidRDefault="00823BFC" w:rsidP="0072685F">
            <w:pPr>
              <w:rPr>
                <w:b/>
              </w:rPr>
            </w:pPr>
          </w:p>
        </w:tc>
        <w:tc>
          <w:tcPr>
            <w:tcW w:w="2224" w:type="dxa"/>
            <w:shd w:val="clear" w:color="auto" w:fill="auto"/>
          </w:tcPr>
          <w:p w:rsidR="00823BFC" w:rsidRPr="00D17798" w:rsidRDefault="00823BFC" w:rsidP="0072685F">
            <w:r w:rsidRPr="00D17798">
              <w:br/>
            </w:r>
            <w:r w:rsidRPr="00D17798">
              <w:rPr>
                <w:sz w:val="22"/>
              </w:rPr>
              <w:t>a) [……]</w:t>
            </w:r>
            <w:r w:rsidRPr="00D17798">
              <w:br/>
            </w:r>
            <w:r w:rsidRPr="00D17798">
              <w:rPr>
                <w:sz w:val="22"/>
              </w:rPr>
              <w:t>б) [……]</w:t>
            </w:r>
            <w:r w:rsidRPr="00D17798">
              <w:br/>
            </w:r>
            <w:r w:rsidRPr="00D17798">
              <w:rPr>
                <w:sz w:val="22"/>
              </w:rPr>
              <w:t>в1) [] Да [] Не</w:t>
            </w:r>
          </w:p>
          <w:p w:rsidR="00823BFC" w:rsidRPr="00D17798" w:rsidRDefault="00823BFC" w:rsidP="0072685F">
            <w:pPr>
              <w:pStyle w:val="Tiret0"/>
            </w:pPr>
            <w:r w:rsidRPr="00D17798">
              <w:rPr>
                <w:sz w:val="22"/>
              </w:rPr>
              <w:t>[] Да [] Не</w:t>
            </w:r>
          </w:p>
          <w:p w:rsidR="00823BFC" w:rsidRPr="00D17798" w:rsidRDefault="00823BFC" w:rsidP="00B43CD9">
            <w:pPr>
              <w:pStyle w:val="Tiret0"/>
              <w:numPr>
                <w:ilvl w:val="0"/>
                <w:numId w:val="7"/>
              </w:numPr>
            </w:pPr>
            <w:r w:rsidRPr="00D17798">
              <w:rPr>
                <w:sz w:val="22"/>
              </w:rPr>
              <w:t>[……]</w:t>
            </w:r>
            <w:r w:rsidRPr="00D17798">
              <w:br/>
            </w:r>
          </w:p>
          <w:p w:rsidR="00823BFC" w:rsidRPr="00D17798" w:rsidRDefault="00823BFC" w:rsidP="00B43CD9">
            <w:pPr>
              <w:pStyle w:val="Tiret0"/>
              <w:numPr>
                <w:ilvl w:val="0"/>
                <w:numId w:val="7"/>
              </w:numPr>
            </w:pPr>
            <w:r w:rsidRPr="00D17798">
              <w:rPr>
                <w:sz w:val="22"/>
              </w:rPr>
              <w:t>[……]</w:t>
            </w:r>
            <w:r w:rsidRPr="00D17798">
              <w:br/>
            </w:r>
            <w:r w:rsidRPr="00D17798">
              <w:br/>
            </w:r>
          </w:p>
          <w:p w:rsidR="00823BFC" w:rsidRPr="00D17798" w:rsidRDefault="00823BFC" w:rsidP="0072685F"/>
          <w:p w:rsidR="00823BFC" w:rsidRPr="00D17798" w:rsidRDefault="00823BFC" w:rsidP="0072685F"/>
          <w:p w:rsidR="00823BFC" w:rsidRPr="00D17798" w:rsidRDefault="00823BFC" w:rsidP="0072685F"/>
          <w:p w:rsidR="00823BFC" w:rsidRPr="00D17798" w:rsidRDefault="00823BFC" w:rsidP="0072685F">
            <w:r w:rsidRPr="00D17798">
              <w:rPr>
                <w:sz w:val="22"/>
              </w:rPr>
              <w:t>в2) [ …]</w:t>
            </w:r>
            <w:r w:rsidRPr="00D17798">
              <w:br/>
            </w:r>
          </w:p>
          <w:p w:rsidR="00823BFC" w:rsidRPr="00D17798" w:rsidRDefault="00823BFC" w:rsidP="0072685F">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823BFC" w:rsidRPr="00D17798" w:rsidRDefault="00823BFC" w:rsidP="0072685F">
            <w:r w:rsidRPr="00D17798">
              <w:br/>
            </w:r>
            <w:r w:rsidRPr="00D17798">
              <w:rPr>
                <w:sz w:val="22"/>
              </w:rPr>
              <w:t>a) [……]б) [……]</w:t>
            </w:r>
            <w:r w:rsidRPr="00D17798">
              <w:br/>
            </w:r>
            <w:r w:rsidRPr="00D17798">
              <w:br/>
            </w:r>
            <w:r w:rsidRPr="00D17798">
              <w:rPr>
                <w:sz w:val="22"/>
              </w:rPr>
              <w:t>в1) [] Да [] Не</w:t>
            </w:r>
          </w:p>
          <w:p w:rsidR="00823BFC" w:rsidRPr="00D17798" w:rsidRDefault="00823BFC" w:rsidP="00B43CD9">
            <w:pPr>
              <w:pStyle w:val="Tiret0"/>
              <w:numPr>
                <w:ilvl w:val="0"/>
                <w:numId w:val="7"/>
              </w:numPr>
            </w:pPr>
            <w:r w:rsidRPr="00D17798">
              <w:rPr>
                <w:sz w:val="22"/>
              </w:rPr>
              <w:t>[] Да [] Не</w:t>
            </w:r>
          </w:p>
          <w:p w:rsidR="00823BFC" w:rsidRPr="00D17798" w:rsidRDefault="00823BFC" w:rsidP="00B43CD9">
            <w:pPr>
              <w:pStyle w:val="Tiret0"/>
              <w:numPr>
                <w:ilvl w:val="0"/>
                <w:numId w:val="7"/>
              </w:numPr>
            </w:pPr>
            <w:r w:rsidRPr="00D17798">
              <w:rPr>
                <w:sz w:val="22"/>
              </w:rPr>
              <w:t>[……]</w:t>
            </w:r>
            <w:r w:rsidRPr="00D17798">
              <w:br/>
            </w:r>
          </w:p>
          <w:p w:rsidR="00823BFC" w:rsidRPr="00D17798" w:rsidRDefault="00823BFC" w:rsidP="00B43CD9">
            <w:pPr>
              <w:pStyle w:val="Tiret0"/>
              <w:numPr>
                <w:ilvl w:val="0"/>
                <w:numId w:val="7"/>
              </w:numPr>
            </w:pPr>
            <w:r w:rsidRPr="00D17798">
              <w:rPr>
                <w:sz w:val="22"/>
              </w:rPr>
              <w:t>[……]</w:t>
            </w:r>
            <w:r w:rsidRPr="00D17798">
              <w:br/>
            </w:r>
            <w:r w:rsidRPr="00D17798">
              <w:br/>
            </w:r>
          </w:p>
          <w:p w:rsidR="00823BFC" w:rsidRPr="00D17798" w:rsidRDefault="00823BFC" w:rsidP="0072685F"/>
          <w:p w:rsidR="00823BFC" w:rsidRPr="00D17798" w:rsidRDefault="00823BFC" w:rsidP="0072685F"/>
          <w:p w:rsidR="00823BFC" w:rsidRPr="00D17798" w:rsidRDefault="00823BFC" w:rsidP="0072685F"/>
          <w:p w:rsidR="00823BFC" w:rsidRPr="00D17798" w:rsidRDefault="00823BFC" w:rsidP="0072685F">
            <w:r w:rsidRPr="00D17798">
              <w:rPr>
                <w:sz w:val="22"/>
              </w:rPr>
              <w:t>в2) [ …]</w:t>
            </w:r>
            <w:r w:rsidRPr="00D17798">
              <w:br/>
            </w:r>
          </w:p>
          <w:p w:rsidR="00823BFC" w:rsidRPr="00D17798" w:rsidRDefault="00823BFC" w:rsidP="0072685F">
            <w:r w:rsidRPr="00D17798">
              <w:rPr>
                <w:sz w:val="22"/>
              </w:rPr>
              <w:t>г) [] Да [] Не</w:t>
            </w:r>
          </w:p>
          <w:p w:rsidR="00823BFC" w:rsidRPr="00D17798" w:rsidRDefault="00823BFC" w:rsidP="0072685F">
            <w:r w:rsidRPr="00D17798">
              <w:rPr>
                <w:b/>
              </w:rPr>
              <w:t>Ако „да“</w:t>
            </w:r>
            <w:r w:rsidRPr="00D17798">
              <w:t>, моля, опишете подробно:</w:t>
            </w:r>
            <w:r w:rsidRPr="00D17798">
              <w:rPr>
                <w:sz w:val="22"/>
              </w:rPr>
              <w:t xml:space="preserve"> [……]</w:t>
            </w:r>
          </w:p>
        </w:tc>
      </w:tr>
      <w:tr w:rsidR="00823BFC" w:rsidRPr="00D17798" w:rsidTr="0072685F">
        <w:tc>
          <w:tcPr>
            <w:tcW w:w="4480" w:type="dxa"/>
            <w:shd w:val="clear" w:color="auto" w:fill="auto"/>
          </w:tcPr>
          <w:p w:rsidR="00823BFC" w:rsidRPr="00D17798" w:rsidRDefault="00823BFC" w:rsidP="0072685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23BFC" w:rsidRPr="00D17798" w:rsidRDefault="00823BFC" w:rsidP="0072685F">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823BFC" w:rsidRPr="00D17798" w:rsidRDefault="00823BFC" w:rsidP="00823BFC">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w:t>
      </w:r>
      <w:r w:rsidRPr="00D17798">
        <w:rPr>
          <w:b/>
          <w:i/>
          <w:sz w:val="22"/>
        </w:rPr>
        <w:lastRenderedPageBreak/>
        <w:t>например в националното право може да е предвидено понятието „сериозно професионално нарушение</w:t>
      </w:r>
      <w:proofErr w:type="gramStart"/>
      <w:r w:rsidRPr="00D17798">
        <w:rPr>
          <w:b/>
          <w:i/>
          <w:sz w:val="22"/>
        </w:rPr>
        <w:t>“ да</w:t>
      </w:r>
      <w:proofErr w:type="gramEnd"/>
      <w:r w:rsidRPr="00D17798">
        <w:rPr>
          <w:b/>
          <w:i/>
          <w:sz w:val="22"/>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rPr>
          <w:trHeight w:val="406"/>
        </w:trPr>
        <w:tc>
          <w:tcPr>
            <w:tcW w:w="4644" w:type="dxa"/>
            <w:vMerge w:val="restart"/>
            <w:shd w:val="clear" w:color="auto" w:fill="auto"/>
          </w:tcPr>
          <w:p w:rsidR="00823BFC" w:rsidRPr="00A3003C" w:rsidRDefault="00823BFC" w:rsidP="0072685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823BFC" w:rsidRPr="00D17798" w:rsidRDefault="00823BFC" w:rsidP="0072685F">
            <w:r w:rsidRPr="00D17798">
              <w:rPr>
                <w:sz w:val="22"/>
              </w:rPr>
              <w:t>[] Да [] Не</w:t>
            </w:r>
          </w:p>
        </w:tc>
      </w:tr>
      <w:tr w:rsidR="00823BFC" w:rsidRPr="00D17798" w:rsidTr="0072685F">
        <w:trPr>
          <w:trHeight w:val="405"/>
        </w:trPr>
        <w:tc>
          <w:tcPr>
            <w:tcW w:w="4644" w:type="dxa"/>
            <w:vMerge/>
            <w:shd w:val="clear" w:color="auto" w:fill="auto"/>
          </w:tcPr>
          <w:p w:rsidR="00823BFC" w:rsidRPr="00D17798" w:rsidRDefault="00823BFC" w:rsidP="0072685F"/>
        </w:tc>
        <w:tc>
          <w:tcPr>
            <w:tcW w:w="4645" w:type="dxa"/>
            <w:shd w:val="clear" w:color="auto" w:fill="auto"/>
          </w:tcPr>
          <w:p w:rsidR="00823BFC" w:rsidRDefault="00823BFC" w:rsidP="0072685F">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823BFC" w:rsidRPr="00D17798" w:rsidRDefault="00823BFC" w:rsidP="0072685F">
            <w:r w:rsidRPr="00D17798">
              <w:rPr>
                <w:b/>
              </w:rPr>
              <w:t>Ако да“</w:t>
            </w:r>
            <w:r w:rsidRPr="00D17798">
              <w:t>, моля опишете предприетите мерки:</w:t>
            </w:r>
            <w:r w:rsidRPr="00D17798">
              <w:rPr>
                <w:sz w:val="22"/>
              </w:rPr>
              <w:t xml:space="preserve"> [……]</w:t>
            </w:r>
          </w:p>
        </w:tc>
      </w:tr>
      <w:tr w:rsidR="00823BFC" w:rsidRPr="00D17798" w:rsidTr="0072685F">
        <w:tc>
          <w:tcPr>
            <w:tcW w:w="4644" w:type="dxa"/>
            <w:shd w:val="clear" w:color="auto" w:fill="auto"/>
          </w:tcPr>
          <w:p w:rsidR="00823BFC" w:rsidRPr="00A3003C" w:rsidRDefault="00823BFC" w:rsidP="0072685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823BFC" w:rsidRPr="00A3003C" w:rsidRDefault="00823BFC" w:rsidP="0072685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823BFC" w:rsidRPr="00A3003C" w:rsidRDefault="00823BFC" w:rsidP="0072685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823BFC" w:rsidRPr="00A3003C" w:rsidRDefault="00823BFC" w:rsidP="0072685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823BFC" w:rsidRPr="00A3003C" w:rsidRDefault="00823BFC" w:rsidP="00B43CD9">
            <w:pPr>
              <w:pStyle w:val="Tiret0"/>
              <w:numPr>
                <w:ilvl w:val="0"/>
                <w:numId w:val="7"/>
              </w:numPr>
            </w:pPr>
            <w:r w:rsidRPr="00A3003C">
              <w:rPr>
                <w:sz w:val="22"/>
              </w:rPr>
              <w:t>Моля представете подробности:</w:t>
            </w:r>
          </w:p>
          <w:p w:rsidR="00823BFC" w:rsidRPr="00A3003C" w:rsidRDefault="00823BFC" w:rsidP="00B43CD9">
            <w:pPr>
              <w:pStyle w:val="Tiret0"/>
              <w:numPr>
                <w:ilvl w:val="0"/>
                <w:numId w:val="7"/>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823BFC" w:rsidRPr="00A3003C" w:rsidRDefault="00823BFC" w:rsidP="0072685F">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823BFC" w:rsidRPr="00D17798" w:rsidRDefault="00823BFC" w:rsidP="00B43CD9">
            <w:pPr>
              <w:pStyle w:val="Tiret0"/>
              <w:numPr>
                <w:ilvl w:val="0"/>
                <w:numId w:val="7"/>
              </w:numPr>
            </w:pPr>
            <w:r w:rsidRPr="00D17798">
              <w:rPr>
                <w:sz w:val="22"/>
              </w:rPr>
              <w:t>[……]</w:t>
            </w:r>
          </w:p>
          <w:p w:rsidR="00823BFC" w:rsidRPr="00D17798" w:rsidRDefault="00823BFC" w:rsidP="00B43CD9">
            <w:pPr>
              <w:pStyle w:val="Tiret0"/>
              <w:numPr>
                <w:ilvl w:val="0"/>
                <w:numId w:val="7"/>
              </w:numPr>
            </w:pPr>
            <w:r w:rsidRPr="00D17798">
              <w:rPr>
                <w:sz w:val="22"/>
              </w:rPr>
              <w:t>[……]</w:t>
            </w:r>
            <w:r w:rsidRPr="00D17798">
              <w:br/>
            </w:r>
            <w:r w:rsidRPr="00D17798">
              <w:br/>
            </w:r>
            <w:r w:rsidRPr="00D17798">
              <w:br/>
            </w:r>
            <w:r w:rsidRPr="00D17798">
              <w:br/>
            </w:r>
          </w:p>
          <w:p w:rsidR="00823BFC" w:rsidRPr="00D17798" w:rsidRDefault="00823BFC" w:rsidP="0072685F">
            <w:pPr>
              <w:rPr>
                <w:i/>
              </w:rPr>
            </w:pPr>
          </w:p>
          <w:p w:rsidR="00823BFC" w:rsidRPr="00D17798" w:rsidRDefault="00823BFC" w:rsidP="0072685F">
            <w:pPr>
              <w:rPr>
                <w:i/>
              </w:rPr>
            </w:pPr>
          </w:p>
          <w:p w:rsidR="00823BFC" w:rsidRPr="00D17798" w:rsidRDefault="00823BFC" w:rsidP="0072685F">
            <w:pPr>
              <w:rPr>
                <w:i/>
              </w:rPr>
            </w:pPr>
          </w:p>
          <w:p w:rsidR="00823BFC" w:rsidRPr="00D17798" w:rsidRDefault="00823BFC" w:rsidP="0072685F">
            <w:pPr>
              <w:rPr>
                <w:i/>
              </w:rPr>
            </w:pPr>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823BFC" w:rsidRPr="00D17798" w:rsidTr="0072685F">
        <w:trPr>
          <w:trHeight w:val="303"/>
        </w:trPr>
        <w:tc>
          <w:tcPr>
            <w:tcW w:w="4644" w:type="dxa"/>
            <w:vMerge w:val="restart"/>
            <w:shd w:val="clear" w:color="auto" w:fill="auto"/>
          </w:tcPr>
          <w:p w:rsidR="00823BFC" w:rsidRPr="00D17798" w:rsidRDefault="00823BFC" w:rsidP="0072685F">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823BFC" w:rsidRPr="00D17798" w:rsidRDefault="00823BFC" w:rsidP="0072685F">
            <w:r w:rsidRPr="00D17798">
              <w:rPr>
                <w:sz w:val="22"/>
              </w:rPr>
              <w:t>[] Да [] Не,</w:t>
            </w:r>
            <w:r w:rsidRPr="00D17798">
              <w:br/>
            </w:r>
            <w:r w:rsidRPr="00D17798">
              <w:br/>
            </w:r>
            <w:r w:rsidRPr="00D17798">
              <w:rPr>
                <w:sz w:val="22"/>
              </w:rPr>
              <w:t xml:space="preserve"> [……]</w:t>
            </w:r>
          </w:p>
        </w:tc>
      </w:tr>
      <w:tr w:rsidR="00823BFC" w:rsidRPr="00D17798" w:rsidTr="0072685F">
        <w:trPr>
          <w:trHeight w:val="303"/>
        </w:trPr>
        <w:tc>
          <w:tcPr>
            <w:tcW w:w="4644" w:type="dxa"/>
            <w:vMerge/>
            <w:shd w:val="clear" w:color="auto" w:fill="auto"/>
          </w:tcPr>
          <w:p w:rsidR="00823BFC" w:rsidRPr="00D17798" w:rsidRDefault="00823BFC" w:rsidP="0072685F">
            <w:pPr>
              <w:pStyle w:val="NormalLeft"/>
            </w:pPr>
          </w:p>
        </w:tc>
        <w:tc>
          <w:tcPr>
            <w:tcW w:w="4645" w:type="dxa"/>
            <w:shd w:val="clear" w:color="auto" w:fill="auto"/>
          </w:tcPr>
          <w:p w:rsidR="00823BFC" w:rsidRPr="008D68EC" w:rsidRDefault="00823BFC" w:rsidP="0072685F">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823BFC" w:rsidRPr="00D17798" w:rsidRDefault="00823BFC" w:rsidP="0072685F">
            <w:r w:rsidRPr="008D68EC">
              <w:rPr>
                <w:b/>
                <w:sz w:val="22"/>
              </w:rPr>
              <w:lastRenderedPageBreak/>
              <w:t>Ако „да“</w:t>
            </w:r>
            <w:r w:rsidRPr="008D68EC">
              <w:rPr>
                <w:sz w:val="22"/>
              </w:rPr>
              <w:t>, моля опишете предприетите мерки: [……]</w:t>
            </w:r>
          </w:p>
        </w:tc>
      </w:tr>
      <w:tr w:rsidR="00823BFC" w:rsidRPr="00D17798" w:rsidTr="0072685F">
        <w:trPr>
          <w:trHeight w:val="515"/>
        </w:trPr>
        <w:tc>
          <w:tcPr>
            <w:tcW w:w="4644" w:type="dxa"/>
            <w:vMerge w:val="restart"/>
            <w:shd w:val="clear" w:color="auto" w:fill="auto"/>
          </w:tcPr>
          <w:p w:rsidR="00823BFC" w:rsidRPr="008D68EC" w:rsidRDefault="00823BFC" w:rsidP="0072685F">
            <w:pPr>
              <w:pStyle w:val="NormalLeft"/>
            </w:pPr>
            <w:r w:rsidRPr="008D68EC">
              <w:rPr>
                <w:rStyle w:val="NormalBoldChar"/>
                <w:b w:val="0"/>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xml:space="preserve">[] Да [] </w:t>
            </w:r>
            <w:proofErr w:type="gramStart"/>
            <w:r w:rsidRPr="008D68EC">
              <w:rPr>
                <w:sz w:val="22"/>
              </w:rPr>
              <w:t>Не</w:t>
            </w:r>
            <w:proofErr w:type="gramEnd"/>
            <w:r w:rsidRPr="008D68EC">
              <w:rPr>
                <w:sz w:val="22"/>
              </w:rPr>
              <w:br/>
            </w:r>
            <w:r w:rsidRPr="008D68EC">
              <w:rPr>
                <w:sz w:val="22"/>
              </w:rPr>
              <w:br/>
            </w:r>
            <w:r w:rsidRPr="008D68EC">
              <w:rPr>
                <w:sz w:val="22"/>
              </w:rPr>
              <w:br/>
              <w:t>[…]</w:t>
            </w:r>
          </w:p>
        </w:tc>
      </w:tr>
      <w:tr w:rsidR="00823BFC" w:rsidRPr="00D17798" w:rsidTr="0072685F">
        <w:trPr>
          <w:trHeight w:val="514"/>
        </w:trPr>
        <w:tc>
          <w:tcPr>
            <w:tcW w:w="4644" w:type="dxa"/>
            <w:vMerge/>
            <w:shd w:val="clear" w:color="auto" w:fill="auto"/>
          </w:tcPr>
          <w:p w:rsidR="00823BFC" w:rsidRPr="00D17798" w:rsidRDefault="00823BFC" w:rsidP="0072685F">
            <w:pPr>
              <w:pStyle w:val="NormalLeft"/>
              <w:rPr>
                <w:rStyle w:val="NormalBoldChar"/>
                <w:b w:val="0"/>
                <w:sz w:val="22"/>
              </w:rPr>
            </w:pPr>
          </w:p>
        </w:tc>
        <w:tc>
          <w:tcPr>
            <w:tcW w:w="4645" w:type="dxa"/>
            <w:shd w:val="clear" w:color="auto" w:fill="auto"/>
          </w:tcPr>
          <w:p w:rsidR="00823BFC" w:rsidRDefault="00823BFC" w:rsidP="0072685F">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823BFC" w:rsidRPr="008D68EC" w:rsidRDefault="00823BFC" w:rsidP="0072685F">
            <w:r w:rsidRPr="008D68EC">
              <w:rPr>
                <w:b/>
                <w:sz w:val="22"/>
              </w:rPr>
              <w:t>Ако „да“</w:t>
            </w:r>
            <w:r w:rsidRPr="008D68EC">
              <w:rPr>
                <w:sz w:val="22"/>
              </w:rPr>
              <w:t>, моля опишете предприетите мерки: [……]</w:t>
            </w:r>
          </w:p>
        </w:tc>
      </w:tr>
      <w:tr w:rsidR="00823BFC" w:rsidRPr="00D17798" w:rsidTr="0072685F">
        <w:trPr>
          <w:trHeight w:val="1316"/>
        </w:trPr>
        <w:tc>
          <w:tcPr>
            <w:tcW w:w="4644" w:type="dxa"/>
            <w:shd w:val="clear" w:color="auto" w:fill="auto"/>
          </w:tcPr>
          <w:p w:rsidR="00823BFC" w:rsidRPr="008D68EC" w:rsidRDefault="00823BFC" w:rsidP="0072685F">
            <w:pPr>
              <w:pStyle w:val="NormalLeft"/>
              <w:rPr>
                <w:rStyle w:val="NormalBoldChar"/>
                <w:b w:val="0"/>
                <w:sz w:val="22"/>
              </w:rPr>
            </w:pPr>
            <w:r w:rsidRPr="008D68EC">
              <w:rPr>
                <w:rStyle w:val="NormalBoldChar"/>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xml:space="preserve">[] Да [] </w:t>
            </w:r>
            <w:proofErr w:type="gramStart"/>
            <w:r w:rsidRPr="008D68EC">
              <w:rPr>
                <w:sz w:val="22"/>
              </w:rPr>
              <w:t>Не</w:t>
            </w:r>
            <w:proofErr w:type="gramEnd"/>
            <w:r w:rsidRPr="008D68EC">
              <w:rPr>
                <w:sz w:val="22"/>
              </w:rPr>
              <w:br/>
            </w:r>
            <w:r w:rsidRPr="008D68EC">
              <w:rPr>
                <w:sz w:val="22"/>
              </w:rPr>
              <w:br/>
            </w:r>
            <w:r w:rsidRPr="008D68EC">
              <w:rPr>
                <w:sz w:val="22"/>
              </w:rPr>
              <w:br/>
              <w:t>[…]</w:t>
            </w:r>
          </w:p>
        </w:tc>
      </w:tr>
      <w:tr w:rsidR="00823BFC" w:rsidRPr="00D17798" w:rsidTr="0072685F">
        <w:trPr>
          <w:trHeight w:val="1544"/>
        </w:trPr>
        <w:tc>
          <w:tcPr>
            <w:tcW w:w="4644" w:type="dxa"/>
            <w:shd w:val="clear" w:color="auto" w:fill="auto"/>
          </w:tcPr>
          <w:p w:rsidR="00823BFC" w:rsidRPr="008D68EC" w:rsidRDefault="00823BFC" w:rsidP="0072685F">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xml:space="preserve">[] Да [] </w:t>
            </w:r>
            <w:proofErr w:type="gramStart"/>
            <w:r w:rsidRPr="008D68EC">
              <w:rPr>
                <w:sz w:val="22"/>
              </w:rPr>
              <w:t>Не</w:t>
            </w:r>
            <w:proofErr w:type="gramEnd"/>
            <w:r w:rsidRPr="008D68EC">
              <w:rPr>
                <w:sz w:val="22"/>
              </w:rPr>
              <w:br/>
            </w:r>
            <w:r w:rsidRPr="008D68EC">
              <w:rPr>
                <w:sz w:val="22"/>
              </w:rPr>
              <w:br/>
            </w:r>
            <w:r w:rsidRPr="008D68EC">
              <w:rPr>
                <w:sz w:val="22"/>
              </w:rPr>
              <w:br/>
            </w:r>
            <w:r w:rsidRPr="008D68EC">
              <w:rPr>
                <w:sz w:val="22"/>
              </w:rPr>
              <w:br/>
              <w:t>[…]</w:t>
            </w:r>
          </w:p>
        </w:tc>
      </w:tr>
      <w:tr w:rsidR="00823BFC" w:rsidRPr="00D17798" w:rsidTr="0072685F">
        <w:trPr>
          <w:trHeight w:val="932"/>
        </w:trPr>
        <w:tc>
          <w:tcPr>
            <w:tcW w:w="4644" w:type="dxa"/>
            <w:vMerge w:val="restart"/>
            <w:shd w:val="clear" w:color="auto" w:fill="auto"/>
          </w:tcPr>
          <w:p w:rsidR="00823BFC" w:rsidRPr="008D68EC" w:rsidRDefault="00823BFC" w:rsidP="0072685F">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xml:space="preserve">[] Да [] </w:t>
            </w:r>
            <w:proofErr w:type="gramStart"/>
            <w:r w:rsidRPr="008D68EC">
              <w:rPr>
                <w:sz w:val="22"/>
              </w:rPr>
              <w:t>Не</w:t>
            </w:r>
            <w:proofErr w:type="gramEnd"/>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823BFC" w:rsidRPr="00D17798" w:rsidTr="0072685F">
        <w:trPr>
          <w:trHeight w:val="931"/>
        </w:trPr>
        <w:tc>
          <w:tcPr>
            <w:tcW w:w="4644" w:type="dxa"/>
            <w:vMerge/>
            <w:shd w:val="clear" w:color="auto" w:fill="auto"/>
          </w:tcPr>
          <w:p w:rsidR="00823BFC" w:rsidRPr="00D17798" w:rsidRDefault="00823BFC" w:rsidP="0072685F">
            <w:pPr>
              <w:pStyle w:val="NormalLeft"/>
            </w:pPr>
          </w:p>
        </w:tc>
        <w:tc>
          <w:tcPr>
            <w:tcW w:w="4645" w:type="dxa"/>
            <w:shd w:val="clear" w:color="auto" w:fill="auto"/>
          </w:tcPr>
          <w:p w:rsidR="00823BFC" w:rsidRPr="008D68EC" w:rsidRDefault="00823BFC" w:rsidP="0072685F">
            <w:r w:rsidRPr="008D68EC">
              <w:rPr>
                <w:b/>
                <w:sz w:val="22"/>
              </w:rPr>
              <w:t>Ако „да“</w:t>
            </w:r>
            <w:proofErr w:type="gramStart"/>
            <w:r w:rsidRPr="008D68EC">
              <w:rPr>
                <w:sz w:val="22"/>
              </w:rPr>
              <w:t>,  икономическият</w:t>
            </w:r>
            <w:proofErr w:type="gramEnd"/>
            <w:r w:rsidRPr="008D68EC">
              <w:rPr>
                <w:sz w:val="22"/>
              </w:rPr>
              <w:t xml:space="preserve"> оператор предприел ли е мерки за реабилитиране по своя инициатива? [] Да [] Не </w:t>
            </w:r>
          </w:p>
          <w:p w:rsidR="00823BFC" w:rsidRPr="008D68EC" w:rsidRDefault="00823BFC" w:rsidP="0072685F">
            <w:r w:rsidRPr="008D68EC">
              <w:rPr>
                <w:b/>
                <w:sz w:val="22"/>
              </w:rPr>
              <w:t>Ако „да“</w:t>
            </w:r>
            <w:r w:rsidRPr="008D68EC">
              <w:rPr>
                <w:sz w:val="22"/>
              </w:rPr>
              <w:t>, моля опишете предприетите мерки: [……]</w:t>
            </w:r>
          </w:p>
        </w:tc>
      </w:tr>
      <w:tr w:rsidR="00823BFC" w:rsidRPr="00D17798" w:rsidTr="0072685F">
        <w:tc>
          <w:tcPr>
            <w:tcW w:w="4644" w:type="dxa"/>
            <w:shd w:val="clear" w:color="auto" w:fill="auto"/>
          </w:tcPr>
          <w:p w:rsidR="00823BFC" w:rsidRPr="008D68EC" w:rsidRDefault="00823BFC" w:rsidP="0072685F">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23BFC" w:rsidRPr="008D68EC" w:rsidRDefault="00823BFC" w:rsidP="0072685F">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823BFC" w:rsidRPr="008D68EC" w:rsidRDefault="00823BFC" w:rsidP="0072685F">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823BFC" w:rsidRPr="00D17798" w:rsidRDefault="00823BFC" w:rsidP="0072685F">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w:t>
            </w:r>
            <w:r w:rsidRPr="00D17798">
              <w:rPr>
                <w:sz w:val="22"/>
              </w:rPr>
              <w:lastRenderedPageBreak/>
              <w:t>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23BFC" w:rsidRPr="008D68EC" w:rsidRDefault="00823BFC" w:rsidP="0072685F">
            <w:r w:rsidRPr="008D68EC">
              <w:rPr>
                <w:sz w:val="22"/>
              </w:rPr>
              <w:lastRenderedPageBreak/>
              <w:t>[] Да [] Не</w:t>
            </w:r>
          </w:p>
        </w:tc>
      </w:tr>
    </w:tbl>
    <w:p w:rsidR="00823BFC" w:rsidRPr="00D17798" w:rsidRDefault="00823BFC" w:rsidP="00193454">
      <w:pPr>
        <w:pStyle w:val="SectionTitle"/>
        <w:spacing w:after="0"/>
        <w:rPr>
          <w:sz w:val="22"/>
        </w:rPr>
      </w:pPr>
      <w:r w:rsidRPr="00D17798">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23BFC" w:rsidRPr="00D17798" w:rsidRDefault="00823BFC" w:rsidP="0072685F">
            <w:r w:rsidRPr="00D17798">
              <w:rPr>
                <w:sz w:val="22"/>
              </w:rPr>
              <w:t>[…]</w:t>
            </w:r>
            <w:r w:rsidRPr="00D17798">
              <w:t xml:space="preserve"> </w:t>
            </w:r>
            <w:r w:rsidRPr="00D17798">
              <w:rPr>
                <w:sz w:val="22"/>
              </w:rPr>
              <w:t>[] Да [] Не</w:t>
            </w:r>
            <w:r w:rsidRPr="00D17798">
              <w:br/>
            </w:r>
            <w:r w:rsidRPr="00D17798">
              <w:br/>
            </w:r>
            <w:r w:rsidRPr="00D17798">
              <w:br/>
              <w:t xml:space="preserve"> </w:t>
            </w:r>
          </w:p>
          <w:p w:rsidR="00823BFC" w:rsidRPr="008D68EC" w:rsidRDefault="00823BFC" w:rsidP="0072685F">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823BFC" w:rsidRPr="00D17798" w:rsidTr="0072685F">
        <w:tc>
          <w:tcPr>
            <w:tcW w:w="4644" w:type="dxa"/>
            <w:shd w:val="clear" w:color="auto" w:fill="auto"/>
          </w:tcPr>
          <w:p w:rsidR="00823BFC" w:rsidRPr="008D68EC" w:rsidRDefault="00823BFC" w:rsidP="0072685F">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823BFC" w:rsidRPr="00D17798" w:rsidRDefault="00823BFC" w:rsidP="0072685F">
            <w:r w:rsidRPr="00D17798">
              <w:rPr>
                <w:sz w:val="22"/>
              </w:rPr>
              <w:t xml:space="preserve">[] Да [] </w:t>
            </w:r>
            <w:proofErr w:type="gramStart"/>
            <w:r w:rsidRPr="00D17798">
              <w:rPr>
                <w:sz w:val="22"/>
              </w:rPr>
              <w:t>Не</w:t>
            </w:r>
            <w:proofErr w:type="gramEnd"/>
            <w:r w:rsidRPr="00D17798">
              <w:br/>
            </w:r>
            <w:r w:rsidRPr="00D17798">
              <w:br/>
            </w:r>
            <w:r w:rsidRPr="00D17798">
              <w:br/>
            </w:r>
            <w:r w:rsidRPr="00D17798">
              <w:rPr>
                <w:sz w:val="22"/>
              </w:rPr>
              <w:t>[…]</w:t>
            </w:r>
          </w:p>
        </w:tc>
      </w:tr>
    </w:tbl>
    <w:p w:rsidR="00823BFC" w:rsidRPr="00D17798" w:rsidRDefault="00823BFC" w:rsidP="00193454">
      <w:pPr>
        <w:pStyle w:val="ChapterTitle"/>
        <w:spacing w:after="0"/>
        <w:rPr>
          <w:sz w:val="22"/>
        </w:rPr>
      </w:pPr>
      <w:r w:rsidRPr="00D17798">
        <w:rPr>
          <w:sz w:val="22"/>
        </w:rPr>
        <w:t>Част IV: Критерии за подбор</w:t>
      </w:r>
    </w:p>
    <w:p w:rsidR="00823BFC" w:rsidRPr="00780AF7" w:rsidRDefault="00823BFC" w:rsidP="00823BFC">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823BFC" w:rsidRPr="00D17798" w:rsidRDefault="00823BFC" w:rsidP="00193454">
      <w:pPr>
        <w:pStyle w:val="SectionTitle"/>
        <w:spacing w:after="0"/>
        <w:rPr>
          <w:sz w:val="22"/>
        </w:rPr>
      </w:pPr>
      <w:r w:rsidRPr="00D17798">
        <w:rPr>
          <w:sz w:val="22"/>
        </w:rPr>
        <w:sym w:font="Symbol" w:char="F061"/>
      </w:r>
      <w:r w:rsidRPr="00D17798">
        <w:rPr>
          <w:sz w:val="22"/>
        </w:rPr>
        <w:t>: Общо указание за всички критерии за подбор</w:t>
      </w:r>
    </w:p>
    <w:p w:rsidR="00823BFC" w:rsidRPr="00780AF7"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823BFC" w:rsidRPr="00D17798" w:rsidTr="0072685F">
        <w:tc>
          <w:tcPr>
            <w:tcW w:w="4606" w:type="dxa"/>
            <w:shd w:val="clear" w:color="auto" w:fill="auto"/>
          </w:tcPr>
          <w:p w:rsidR="00823BFC" w:rsidRPr="00D17798" w:rsidRDefault="00823BFC" w:rsidP="0072685F">
            <w:pPr>
              <w:rPr>
                <w:b/>
                <w:i/>
              </w:rPr>
            </w:pPr>
            <w:r w:rsidRPr="00D17798">
              <w:rPr>
                <w:b/>
                <w:i/>
                <w:sz w:val="22"/>
              </w:rPr>
              <w:t>Спазване на всички изисквани критерии за подбор</w:t>
            </w:r>
          </w:p>
        </w:tc>
        <w:tc>
          <w:tcPr>
            <w:tcW w:w="4607"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06" w:type="dxa"/>
            <w:shd w:val="clear" w:color="auto" w:fill="auto"/>
          </w:tcPr>
          <w:p w:rsidR="00823BFC" w:rsidRPr="00D17798" w:rsidRDefault="00823BFC" w:rsidP="0072685F">
            <w:r w:rsidRPr="00D17798">
              <w:rPr>
                <w:sz w:val="22"/>
              </w:rPr>
              <w:t>Той отговаря на изискваните критерии за подбор:</w:t>
            </w:r>
          </w:p>
        </w:tc>
        <w:tc>
          <w:tcPr>
            <w:tcW w:w="4607" w:type="dxa"/>
            <w:shd w:val="clear" w:color="auto" w:fill="auto"/>
          </w:tcPr>
          <w:p w:rsidR="00823BFC" w:rsidRPr="00D17798" w:rsidRDefault="00823BFC" w:rsidP="0072685F">
            <w:r w:rsidRPr="00D17798">
              <w:rPr>
                <w:sz w:val="22"/>
              </w:rPr>
              <w:t>[] Да [] Не</w:t>
            </w:r>
          </w:p>
        </w:tc>
      </w:tr>
    </w:tbl>
    <w:p w:rsidR="00823BFC" w:rsidRPr="00D17798" w:rsidRDefault="00823BFC" w:rsidP="00823BFC">
      <w:pPr>
        <w:pStyle w:val="SectionTitle"/>
        <w:rPr>
          <w:sz w:val="22"/>
        </w:rPr>
      </w:pPr>
      <w:r>
        <w:rPr>
          <w:sz w:val="22"/>
        </w:rPr>
        <w:t>А: Г</w:t>
      </w:r>
      <w:r w:rsidRPr="00D17798">
        <w:rPr>
          <w:sz w:val="22"/>
        </w:rPr>
        <w:t>одност</w:t>
      </w:r>
    </w:p>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Pr>
                <w:b/>
                <w:i/>
                <w:sz w:val="22"/>
              </w:rPr>
              <w:t>Г</w:t>
            </w:r>
            <w:r w:rsidRPr="00D17798">
              <w:rPr>
                <w:b/>
                <w:i/>
                <w:sz w:val="22"/>
              </w:rPr>
              <w:t>одност</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827C5F" w:rsidRDefault="00823BFC" w:rsidP="0072685F">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827C5F" w:rsidRDefault="00823BFC" w:rsidP="0072685F">
            <w:r w:rsidRPr="00827C5F">
              <w:rPr>
                <w:sz w:val="22"/>
              </w:rPr>
              <w:t>[…]</w:t>
            </w:r>
            <w:r w:rsidRPr="00827C5F">
              <w:rPr>
                <w:sz w:val="22"/>
              </w:rPr>
              <w:br/>
              <w:t xml:space="preserve"> </w:t>
            </w:r>
          </w:p>
          <w:p w:rsidR="00823BFC" w:rsidRPr="00827C5F" w:rsidRDefault="00823BFC" w:rsidP="0072685F">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823BFC" w:rsidRPr="00D17798" w:rsidTr="0072685F">
        <w:tc>
          <w:tcPr>
            <w:tcW w:w="4644" w:type="dxa"/>
            <w:shd w:val="clear" w:color="auto" w:fill="auto"/>
          </w:tcPr>
          <w:p w:rsidR="00823BFC" w:rsidRPr="00D17798" w:rsidRDefault="00823BFC" w:rsidP="0072685F">
            <w:pPr>
              <w:rPr>
                <w:b/>
              </w:rPr>
            </w:pPr>
            <w:r w:rsidRPr="00827C5F">
              <w:rPr>
                <w:b/>
                <w:sz w:val="22"/>
              </w:rPr>
              <w:t>2) При поръчки за услуги</w:t>
            </w:r>
            <w:proofErr w:type="gramStart"/>
            <w:r w:rsidRPr="00827C5F">
              <w:rPr>
                <w:b/>
                <w:sz w:val="22"/>
              </w:rPr>
              <w:t>:</w:t>
            </w:r>
            <w:proofErr w:type="gramEnd"/>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w:t>
            </w:r>
            <w:r w:rsidRPr="00827C5F">
              <w:rPr>
                <w:sz w:val="22"/>
              </w:rPr>
              <w:lastRenderedPageBreak/>
              <w:t>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827C5F" w:rsidRDefault="00823BFC" w:rsidP="0072685F">
            <w:r w:rsidRPr="00827C5F">
              <w:rPr>
                <w:sz w:val="22"/>
              </w:rPr>
              <w:lastRenderedPageBreak/>
              <w:br/>
              <w:t>[] Да [] Не</w:t>
            </w:r>
            <w:r w:rsidRPr="00827C5F">
              <w:rPr>
                <w:sz w:val="22"/>
              </w:rPr>
              <w:br/>
            </w:r>
            <w:r w:rsidRPr="00827C5F">
              <w:rPr>
                <w:sz w:val="22"/>
              </w:rPr>
              <w:br/>
              <w:t xml:space="preserve">Ако да, моля посочете какво и дали икономическият оператор го притежава: […] </w:t>
            </w:r>
            <w:r w:rsidRPr="00827C5F">
              <w:rPr>
                <w:sz w:val="22"/>
              </w:rPr>
              <w:lastRenderedPageBreak/>
              <w:t>[] Да [] Не</w:t>
            </w:r>
            <w:r w:rsidRPr="00827C5F">
              <w:rPr>
                <w:sz w:val="22"/>
              </w:rPr>
              <w:br/>
              <w:t xml:space="preserve"> </w:t>
            </w:r>
          </w:p>
          <w:p w:rsidR="00823BFC" w:rsidRPr="00827C5F" w:rsidRDefault="00823BFC" w:rsidP="0072685F">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823BFC" w:rsidRPr="00D17798" w:rsidRDefault="00823BFC" w:rsidP="00823BFC">
      <w:pPr>
        <w:pStyle w:val="SectionTitle"/>
        <w:rPr>
          <w:sz w:val="22"/>
        </w:rPr>
      </w:pPr>
      <w:r w:rsidRPr="00D17798">
        <w:rPr>
          <w:sz w:val="22"/>
        </w:rPr>
        <w:lastRenderedPageBreak/>
        <w:t>Б: икономическо и финансово състояние</w:t>
      </w:r>
    </w:p>
    <w:p w:rsidR="00823BFC" w:rsidRPr="00780AF7"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Икономическо и финансово състояние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823BFC" w:rsidRPr="00D17798" w:rsidTr="0072685F">
        <w:tc>
          <w:tcPr>
            <w:tcW w:w="4644" w:type="dxa"/>
            <w:shd w:val="clear" w:color="auto" w:fill="auto"/>
          </w:tcPr>
          <w:p w:rsidR="00823BFC" w:rsidRPr="00827C5F" w:rsidRDefault="00823BFC" w:rsidP="0072685F">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823BFC" w:rsidRPr="00D17798" w:rsidRDefault="00823BFC" w:rsidP="0072685F">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година: [……] оборот:[……][…]валута</w:t>
            </w:r>
          </w:p>
          <w:p w:rsidR="00823BFC" w:rsidRPr="00D17798" w:rsidRDefault="00823BFC" w:rsidP="0072685F">
            <w:r w:rsidRPr="00D17798">
              <w:rPr>
                <w:sz w:val="22"/>
              </w:rPr>
              <w:t>година: [……] оборот:[……][…]валута</w:t>
            </w:r>
          </w:p>
          <w:p w:rsidR="00823BFC" w:rsidRPr="00D17798" w:rsidRDefault="00823BFC" w:rsidP="0072685F">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823BFC" w:rsidRPr="00D17798" w:rsidRDefault="00823BFC" w:rsidP="0072685F"/>
          <w:p w:rsidR="00823BFC" w:rsidRPr="00D17798" w:rsidRDefault="00823BFC" w:rsidP="0072685F"/>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документацията): [……][……][……][……]</w:t>
            </w:r>
          </w:p>
        </w:tc>
      </w:tr>
      <w:tr w:rsidR="00823BFC" w:rsidRPr="00D17798" w:rsidTr="0072685F">
        <w:tc>
          <w:tcPr>
            <w:tcW w:w="4644" w:type="dxa"/>
            <w:shd w:val="clear" w:color="auto" w:fill="auto"/>
          </w:tcPr>
          <w:p w:rsidR="00823BFC" w:rsidRPr="00D17798" w:rsidRDefault="00823BFC" w:rsidP="0072685F">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827C5F" w:rsidRDefault="00823BFC" w:rsidP="0072685F">
            <w:r w:rsidRPr="00827C5F">
              <w:rPr>
                <w:sz w:val="22"/>
              </w:rPr>
              <w:t>(</w:t>
            </w:r>
            <w:proofErr w:type="gramStart"/>
            <w:r w:rsidRPr="00827C5F">
              <w:rPr>
                <w:sz w:val="22"/>
              </w:rPr>
              <w:t>посочване</w:t>
            </w:r>
            <w:proofErr w:type="gramEnd"/>
            <w:r w:rsidRPr="00827C5F">
              <w:rPr>
                <w:sz w:val="22"/>
              </w:rPr>
              <w:t xml:space="preserve">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823BFC" w:rsidRPr="00D17798" w:rsidRDefault="00823BFC" w:rsidP="0072685F">
            <w:r w:rsidRPr="00827C5F">
              <w:rPr>
                <w:sz w:val="22"/>
              </w:rPr>
              <w:t xml:space="preserve"> (</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823BFC" w:rsidRPr="00D17798" w:rsidTr="0072685F">
        <w:tc>
          <w:tcPr>
            <w:tcW w:w="4644" w:type="dxa"/>
            <w:shd w:val="clear" w:color="auto" w:fill="auto"/>
          </w:tcPr>
          <w:p w:rsidR="00823BFC" w:rsidRPr="00D17798" w:rsidRDefault="00823BFC" w:rsidP="0072685F">
            <w:r w:rsidRPr="00827C5F">
              <w:rPr>
                <w:sz w:val="22"/>
              </w:rPr>
              <w:lastRenderedPageBreak/>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[……],[……][…]валута</w:t>
            </w:r>
          </w:p>
          <w:p w:rsidR="00823BFC" w:rsidRPr="00D17798" w:rsidRDefault="00823BFC" w:rsidP="0072685F"/>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w:t>
            </w:r>
            <w:r>
              <w:rPr>
                <w:i/>
                <w:sz w:val="22"/>
              </w:rPr>
              <w:t>, точно позоваване на документа</w:t>
            </w:r>
            <w:r w:rsidRPr="00D17798">
              <w:rPr>
                <w:i/>
                <w:sz w:val="22"/>
              </w:rPr>
              <w:t>): [……][……][……][……]</w:t>
            </w:r>
          </w:p>
        </w:tc>
      </w:tr>
      <w:tr w:rsidR="00823BFC" w:rsidRPr="00D17798" w:rsidTr="0072685F">
        <w:tc>
          <w:tcPr>
            <w:tcW w:w="4644" w:type="dxa"/>
            <w:shd w:val="clear" w:color="auto" w:fill="auto"/>
          </w:tcPr>
          <w:p w:rsidR="00823BFC" w:rsidRPr="00827C5F" w:rsidRDefault="00823BFC" w:rsidP="0072685F">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23BFC" w:rsidRPr="00827C5F" w:rsidRDefault="00823BFC" w:rsidP="0072685F">
            <w:r w:rsidRPr="00D17798">
              <w:rPr>
                <w:sz w:val="22"/>
              </w:rPr>
              <w:t>[…]</w:t>
            </w:r>
            <w:r w:rsidRPr="00827C5F">
              <w:rPr>
                <w:sz w:val="22"/>
              </w:rPr>
              <w:br/>
            </w:r>
            <w:r w:rsidRPr="00827C5F">
              <w:rPr>
                <w:sz w:val="22"/>
              </w:rPr>
              <w:br/>
            </w:r>
            <w:r w:rsidRPr="00827C5F">
              <w:rPr>
                <w:sz w:val="22"/>
              </w:rPr>
              <w:br/>
            </w:r>
            <w:r w:rsidRPr="00827C5F">
              <w:rPr>
                <w:sz w:val="22"/>
              </w:rPr>
              <w:br/>
              <w:t xml:space="preserve"> </w:t>
            </w:r>
          </w:p>
          <w:p w:rsidR="00823BFC" w:rsidRPr="00827C5F" w:rsidRDefault="00823BFC" w:rsidP="0072685F"/>
          <w:p w:rsidR="00823BFC" w:rsidRPr="00D17798" w:rsidRDefault="00823BFC" w:rsidP="0072685F">
            <w:r w:rsidRPr="00827C5F">
              <w:rPr>
                <w:sz w:val="22"/>
              </w:rPr>
              <w:t>(</w:t>
            </w:r>
            <w:proofErr w:type="gramStart"/>
            <w:r w:rsidRPr="00827C5F">
              <w:rPr>
                <w:i/>
                <w:sz w:val="22"/>
              </w:rPr>
              <w:t>уеб</w:t>
            </w:r>
            <w:proofErr w:type="gramEnd"/>
            <w:r w:rsidRPr="00827C5F">
              <w:rPr>
                <w:i/>
                <w:sz w:val="22"/>
              </w:rPr>
              <w:t xml:space="preserve">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823BFC" w:rsidRPr="00D17798" w:rsidRDefault="00823BFC" w:rsidP="00823BFC">
      <w:pPr>
        <w:pStyle w:val="SectionTitle"/>
        <w:rPr>
          <w:sz w:val="22"/>
        </w:rPr>
      </w:pPr>
      <w:r w:rsidRPr="00D17798">
        <w:rPr>
          <w:sz w:val="22"/>
        </w:rPr>
        <w:t>В: Технически и професионални способности</w:t>
      </w:r>
    </w:p>
    <w:p w:rsidR="00823BFC" w:rsidRPr="00780AF7"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Технически и професионални способности</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823BFC" w:rsidRPr="00D17798" w:rsidRDefault="00823BFC" w:rsidP="0072685F">
            <w:r w:rsidRPr="00D17798">
              <w:rPr>
                <w:sz w:val="22"/>
              </w:rPr>
              <w:t xml:space="preserve">Строителни работи:  </w:t>
            </w:r>
            <w:r w:rsidRPr="00D17798">
              <w:t>[……]</w:t>
            </w:r>
          </w:p>
          <w:p w:rsidR="00823BFC" w:rsidRPr="00D17798" w:rsidRDefault="00823BFC" w:rsidP="0072685F"/>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823BFC" w:rsidRPr="00D17798" w:rsidTr="0072685F">
        <w:tc>
          <w:tcPr>
            <w:tcW w:w="4644" w:type="dxa"/>
            <w:shd w:val="clear" w:color="auto" w:fill="auto"/>
          </w:tcPr>
          <w:p w:rsidR="00823BFC" w:rsidRPr="00D17798" w:rsidRDefault="00823BFC" w:rsidP="0072685F">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823BFC" w:rsidRPr="00D17798" w:rsidRDefault="00823BFC" w:rsidP="0072685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23BFC" w:rsidRPr="00D17798" w:rsidTr="0072685F">
              <w:tc>
                <w:tcPr>
                  <w:tcW w:w="1336" w:type="dxa"/>
                  <w:shd w:val="clear" w:color="auto" w:fill="auto"/>
                </w:tcPr>
                <w:p w:rsidR="00823BFC" w:rsidRPr="00D17798" w:rsidRDefault="00823BFC" w:rsidP="0072685F">
                  <w:r w:rsidRPr="00D17798">
                    <w:rPr>
                      <w:sz w:val="22"/>
                    </w:rPr>
                    <w:t>Описание</w:t>
                  </w:r>
                </w:p>
              </w:tc>
              <w:tc>
                <w:tcPr>
                  <w:tcW w:w="936" w:type="dxa"/>
                  <w:shd w:val="clear" w:color="auto" w:fill="auto"/>
                </w:tcPr>
                <w:p w:rsidR="00823BFC" w:rsidRPr="00D17798" w:rsidRDefault="00823BFC" w:rsidP="0072685F">
                  <w:r w:rsidRPr="00D17798">
                    <w:rPr>
                      <w:sz w:val="22"/>
                    </w:rPr>
                    <w:t>Суми</w:t>
                  </w:r>
                </w:p>
              </w:tc>
              <w:tc>
                <w:tcPr>
                  <w:tcW w:w="724" w:type="dxa"/>
                  <w:shd w:val="clear" w:color="auto" w:fill="auto"/>
                </w:tcPr>
                <w:p w:rsidR="00823BFC" w:rsidRPr="00D17798" w:rsidRDefault="00823BFC" w:rsidP="0072685F">
                  <w:r w:rsidRPr="00D17798">
                    <w:rPr>
                      <w:sz w:val="22"/>
                    </w:rPr>
                    <w:t>Дати</w:t>
                  </w:r>
                </w:p>
              </w:tc>
              <w:tc>
                <w:tcPr>
                  <w:tcW w:w="1149" w:type="dxa"/>
                  <w:shd w:val="clear" w:color="auto" w:fill="auto"/>
                </w:tcPr>
                <w:p w:rsidR="00823BFC" w:rsidRPr="00D17798" w:rsidRDefault="00823BFC" w:rsidP="0072685F">
                  <w:r w:rsidRPr="00D17798">
                    <w:rPr>
                      <w:sz w:val="22"/>
                    </w:rPr>
                    <w:t>Получатели</w:t>
                  </w:r>
                </w:p>
              </w:tc>
            </w:tr>
            <w:tr w:rsidR="00823BFC" w:rsidRPr="00D17798" w:rsidTr="0072685F">
              <w:tc>
                <w:tcPr>
                  <w:tcW w:w="1336" w:type="dxa"/>
                  <w:shd w:val="clear" w:color="auto" w:fill="auto"/>
                </w:tcPr>
                <w:p w:rsidR="00823BFC" w:rsidRPr="00D17798" w:rsidRDefault="00823BFC" w:rsidP="0072685F"/>
              </w:tc>
              <w:tc>
                <w:tcPr>
                  <w:tcW w:w="936" w:type="dxa"/>
                  <w:shd w:val="clear" w:color="auto" w:fill="auto"/>
                </w:tcPr>
                <w:p w:rsidR="00823BFC" w:rsidRPr="00D17798" w:rsidRDefault="00823BFC" w:rsidP="0072685F"/>
              </w:tc>
              <w:tc>
                <w:tcPr>
                  <w:tcW w:w="724" w:type="dxa"/>
                  <w:shd w:val="clear" w:color="auto" w:fill="auto"/>
                </w:tcPr>
                <w:p w:rsidR="00823BFC" w:rsidRPr="00D17798" w:rsidRDefault="00823BFC" w:rsidP="0072685F"/>
              </w:tc>
              <w:tc>
                <w:tcPr>
                  <w:tcW w:w="1149" w:type="dxa"/>
                  <w:shd w:val="clear" w:color="auto" w:fill="auto"/>
                </w:tcPr>
                <w:p w:rsidR="00823BFC" w:rsidRPr="00D17798" w:rsidRDefault="00823BFC" w:rsidP="0072685F"/>
              </w:tc>
            </w:tr>
          </w:tbl>
          <w:p w:rsidR="00823BFC" w:rsidRPr="00D17798" w:rsidRDefault="00823BFC" w:rsidP="0072685F"/>
        </w:tc>
      </w:tr>
      <w:tr w:rsidR="00823BFC" w:rsidRPr="00D17798" w:rsidTr="0072685F">
        <w:tc>
          <w:tcPr>
            <w:tcW w:w="4644" w:type="dxa"/>
            <w:shd w:val="clear" w:color="auto" w:fill="auto"/>
          </w:tcPr>
          <w:p w:rsidR="00823BFC" w:rsidRPr="00827C5F" w:rsidRDefault="00823BFC" w:rsidP="0072685F">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23BFC" w:rsidRPr="00D17798" w:rsidRDefault="00823BFC" w:rsidP="0072685F">
            <w:r w:rsidRPr="00D17798">
              <w:rPr>
                <w:sz w:val="22"/>
              </w:rPr>
              <w:t>[……]</w:t>
            </w:r>
            <w:r w:rsidRPr="00D17798">
              <w:br/>
            </w:r>
            <w:r w:rsidRPr="00D17798">
              <w:br/>
            </w:r>
            <w:r w:rsidRPr="00D17798">
              <w:br/>
            </w:r>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b/>
                <w:i/>
                <w:sz w:val="22"/>
              </w:rPr>
              <w:t>5) За комплексни стоки или услуги или, по изключение, за стоки или услуги, които са със специално предназначение</w:t>
            </w:r>
            <w:proofErr w:type="gramStart"/>
            <w:r w:rsidRPr="00D17798">
              <w:rPr>
                <w:b/>
                <w:i/>
                <w:sz w:val="22"/>
              </w:rPr>
              <w:t>:</w:t>
            </w:r>
            <w:proofErr w:type="gramEnd"/>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823BFC" w:rsidRPr="00D17798" w:rsidRDefault="00823BFC" w:rsidP="0072685F">
            <w:r w:rsidRPr="00D17798">
              <w:br/>
            </w:r>
            <w:r w:rsidRPr="00D17798">
              <w:br/>
            </w:r>
            <w:r w:rsidRPr="00D17798">
              <w:br/>
            </w:r>
            <w:r w:rsidRPr="00D17798">
              <w:rPr>
                <w:sz w:val="22"/>
              </w:rPr>
              <w:t>[] Да [] Не</w:t>
            </w:r>
          </w:p>
        </w:tc>
      </w:tr>
      <w:tr w:rsidR="00823BFC" w:rsidRPr="00D17798" w:rsidTr="0072685F">
        <w:tc>
          <w:tcPr>
            <w:tcW w:w="4644" w:type="dxa"/>
            <w:shd w:val="clear" w:color="auto" w:fill="auto"/>
          </w:tcPr>
          <w:p w:rsidR="00823BFC" w:rsidRPr="00827C5F" w:rsidRDefault="00823BFC" w:rsidP="0072685F">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823BFC" w:rsidRPr="00D17798" w:rsidRDefault="00823BFC" w:rsidP="0072685F">
            <w:pPr>
              <w:rPr>
                <w:b/>
                <w:shd w:val="clear" w:color="000000" w:fill="auto"/>
              </w:rPr>
            </w:pPr>
            <w:r w:rsidRPr="00827C5F">
              <w:rPr>
                <w:sz w:val="22"/>
              </w:rPr>
              <w:t>б) неговия ръководен състав:</w:t>
            </w:r>
          </w:p>
        </w:tc>
        <w:tc>
          <w:tcPr>
            <w:tcW w:w="4645" w:type="dxa"/>
            <w:shd w:val="clear" w:color="auto" w:fill="auto"/>
          </w:tcPr>
          <w:p w:rsidR="00823BFC" w:rsidRPr="00D17798" w:rsidRDefault="00823BFC" w:rsidP="0072685F">
            <w:r w:rsidRPr="00D17798">
              <w:br/>
            </w:r>
            <w:r w:rsidRPr="00D17798">
              <w:br/>
            </w:r>
            <w:r w:rsidRPr="00D17798">
              <w:rPr>
                <w:sz w:val="22"/>
              </w:rPr>
              <w:t>a) [……</w:t>
            </w:r>
            <w:proofErr w:type="gramStart"/>
            <w:r w:rsidRPr="00D17798">
              <w:rPr>
                <w:sz w:val="22"/>
              </w:rPr>
              <w:t>]</w:t>
            </w:r>
            <w:proofErr w:type="gramEnd"/>
            <w:r w:rsidRPr="00D17798">
              <w:br/>
            </w:r>
            <w:r w:rsidRPr="00D17798">
              <w:br/>
            </w:r>
            <w:r w:rsidRPr="00D17798">
              <w:br/>
            </w:r>
            <w:r w:rsidRPr="00D17798">
              <w:br/>
            </w:r>
            <w:r w:rsidRPr="00D17798">
              <w:rPr>
                <w:sz w:val="22"/>
              </w:rPr>
              <w:t>б) [……]</w:t>
            </w:r>
          </w:p>
        </w:tc>
      </w:tr>
      <w:tr w:rsidR="00823BFC" w:rsidRPr="00D17798" w:rsidTr="0072685F">
        <w:tc>
          <w:tcPr>
            <w:tcW w:w="4644" w:type="dxa"/>
            <w:shd w:val="clear" w:color="auto" w:fill="auto"/>
          </w:tcPr>
          <w:p w:rsidR="00823BFC" w:rsidRPr="00827C5F" w:rsidRDefault="00823BFC" w:rsidP="0072685F">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23BFC" w:rsidRDefault="00823BFC" w:rsidP="0072685F">
            <w:r w:rsidRPr="00D17798">
              <w:rPr>
                <w:sz w:val="22"/>
              </w:rPr>
              <w:t>Година, средна годишна численост на състава</w:t>
            </w:r>
            <w:proofErr w:type="gramStart"/>
            <w:r w:rsidRPr="00D17798">
              <w:rPr>
                <w:sz w:val="22"/>
              </w:rPr>
              <w:t>:</w:t>
            </w:r>
            <w:proofErr w:type="gramEnd"/>
            <w:r w:rsidRPr="00D17798">
              <w:br/>
            </w:r>
            <w:r w:rsidRPr="00D17798">
              <w:rPr>
                <w:sz w:val="22"/>
              </w:rPr>
              <w:t>[……],[……],</w:t>
            </w:r>
            <w:r w:rsidRPr="00D17798">
              <w:br/>
            </w:r>
            <w:r w:rsidRPr="00D17798">
              <w:rPr>
                <w:sz w:val="22"/>
              </w:rPr>
              <w:t>[……],[……],</w:t>
            </w:r>
          </w:p>
          <w:p w:rsidR="00823BFC" w:rsidRPr="00D17798" w:rsidRDefault="00823BFC" w:rsidP="0072685F">
            <w:r w:rsidRPr="00D17798">
              <w:rPr>
                <w:sz w:val="22"/>
              </w:rPr>
              <w:t>[……],[……],</w:t>
            </w:r>
          </w:p>
          <w:p w:rsidR="00823BFC" w:rsidRDefault="00823BFC" w:rsidP="0072685F">
            <w:r w:rsidRPr="00D17798">
              <w:rPr>
                <w:sz w:val="22"/>
              </w:rPr>
              <w:t>Година, брой на ръководните кадри</w:t>
            </w:r>
            <w:proofErr w:type="gramStart"/>
            <w:r w:rsidRPr="00D17798">
              <w:rPr>
                <w:sz w:val="22"/>
              </w:rPr>
              <w:t>:</w:t>
            </w:r>
            <w:proofErr w:type="gramEnd"/>
            <w:r w:rsidRPr="00D17798">
              <w:br/>
            </w:r>
            <w:r w:rsidRPr="00D17798">
              <w:rPr>
                <w:sz w:val="22"/>
              </w:rPr>
              <w:t>[……],[……],</w:t>
            </w:r>
          </w:p>
          <w:p w:rsidR="00823BFC" w:rsidRDefault="00823BFC" w:rsidP="0072685F">
            <w:r w:rsidRPr="00D17798">
              <w:rPr>
                <w:sz w:val="22"/>
              </w:rPr>
              <w:t>[……],[……],</w:t>
            </w:r>
          </w:p>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proofErr w:type="gramStart"/>
            <w:r w:rsidRPr="00827C5F">
              <w:rPr>
                <w:sz w:val="22"/>
              </w:rPr>
              <w:t>:</w:t>
            </w:r>
            <w:proofErr w:type="gramEnd"/>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 xml:space="preserve">Ако съответните документи са на </w:t>
            </w:r>
            <w:r w:rsidRPr="00827C5F">
              <w:rPr>
                <w:i/>
                <w:sz w:val="22"/>
              </w:rPr>
              <w:lastRenderedPageBreak/>
              <w:t>разположение в електронен формат, моля, посочете:</w:t>
            </w:r>
          </w:p>
        </w:tc>
        <w:tc>
          <w:tcPr>
            <w:tcW w:w="4645" w:type="dxa"/>
            <w:shd w:val="clear" w:color="auto" w:fill="auto"/>
          </w:tcPr>
          <w:p w:rsidR="00823BFC" w:rsidRPr="00D17798" w:rsidRDefault="00823BFC" w:rsidP="0072685F">
            <w:r w:rsidRPr="00D17798">
              <w:lastRenderedPageBreak/>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823BFC" w:rsidRPr="00D17798" w:rsidRDefault="00823BFC" w:rsidP="0072685F">
            <w:r w:rsidRPr="00D17798">
              <w:lastRenderedPageBreak/>
              <w:t>(</w:t>
            </w:r>
            <w:proofErr w:type="gramStart"/>
            <w:r w:rsidRPr="00D17798">
              <w:rPr>
                <w:i/>
              </w:rPr>
              <w:t>уеб</w:t>
            </w:r>
            <w:proofErr w:type="gramEnd"/>
            <w:r w:rsidRPr="00D17798">
              <w:rPr>
                <w:i/>
              </w:rPr>
              <w:t xml:space="preserve"> адрес, орган или служба, издаващи документа, точно позоваване на документа</w:t>
            </w:r>
            <w:r w:rsidRPr="00D17798">
              <w:t>):</w:t>
            </w:r>
            <w:r w:rsidRPr="00D17798">
              <w:rPr>
                <w:i/>
                <w:sz w:val="22"/>
              </w:rPr>
              <w:t xml:space="preserve"> [……][……][……][……]</w:t>
            </w:r>
          </w:p>
        </w:tc>
      </w:tr>
      <w:tr w:rsidR="00823BFC" w:rsidRPr="00D17798" w:rsidTr="0072685F">
        <w:tc>
          <w:tcPr>
            <w:tcW w:w="4644" w:type="dxa"/>
            <w:shd w:val="clear" w:color="auto" w:fill="auto"/>
          </w:tcPr>
          <w:p w:rsidR="00823BFC" w:rsidRPr="00D17798" w:rsidRDefault="00823BFC" w:rsidP="0072685F">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br/>
            </w:r>
            <w:r w:rsidRPr="00D17798">
              <w:rPr>
                <w:sz w:val="22"/>
              </w:rPr>
              <w:t xml:space="preserve">[] Да [] </w:t>
            </w:r>
            <w:proofErr w:type="gramStart"/>
            <w:r w:rsidRPr="00D17798">
              <w:t>Не</w:t>
            </w:r>
            <w:proofErr w:type="gramEnd"/>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823BFC" w:rsidRPr="00D17798" w:rsidRDefault="00823BFC" w:rsidP="0072685F">
            <w:pPr>
              <w:rPr>
                <w:i/>
              </w:rPr>
            </w:pPr>
          </w:p>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bl>
    <w:p w:rsidR="00823BFC" w:rsidRPr="00D17798" w:rsidRDefault="00823BFC" w:rsidP="00193454">
      <w:pPr>
        <w:pStyle w:val="SectionTitle"/>
        <w:spacing w:after="0"/>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823BFC" w:rsidRPr="00827C5F" w:rsidRDefault="00823BFC" w:rsidP="00823BFC">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827C5F" w:rsidRDefault="00823BFC" w:rsidP="0072685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rPr>
                <w:sz w:val="22"/>
              </w:rPr>
              <w:t xml:space="preserve">[] Да [] </w:t>
            </w:r>
            <w:proofErr w:type="gramStart"/>
            <w:r w:rsidRPr="00D17798">
              <w:rPr>
                <w:sz w:val="22"/>
              </w:rPr>
              <w:t>Не</w:t>
            </w:r>
            <w:proofErr w:type="gramEnd"/>
            <w:r w:rsidRPr="00D17798">
              <w:br/>
            </w:r>
            <w:r w:rsidRPr="00D17798">
              <w:br/>
            </w:r>
            <w:r w:rsidRPr="00D17798">
              <w:br/>
            </w:r>
            <w:r w:rsidRPr="00D17798">
              <w:br/>
            </w:r>
            <w:r w:rsidRPr="00D17798">
              <w:br/>
            </w:r>
            <w:r w:rsidRPr="00D17798">
              <w:rPr>
                <w:sz w:val="22"/>
              </w:rPr>
              <w:t>[……] [……]</w:t>
            </w:r>
            <w:r w:rsidRPr="00D17798">
              <w:br/>
            </w:r>
            <w:r w:rsidRPr="00D17798">
              <w:br/>
            </w:r>
          </w:p>
          <w:p w:rsidR="00823BFC" w:rsidRPr="00D17798" w:rsidRDefault="00823BFC" w:rsidP="0072685F">
            <w:pPr>
              <w:rPr>
                <w:i/>
              </w:rPr>
            </w:pPr>
          </w:p>
          <w:p w:rsidR="00823BFC" w:rsidRPr="00D17798" w:rsidRDefault="00823BFC" w:rsidP="0072685F">
            <w:pPr>
              <w:rPr>
                <w:i/>
              </w:rPr>
            </w:pPr>
          </w:p>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r w:rsidR="00823BFC" w:rsidRPr="00D17798" w:rsidTr="0072685F">
        <w:tc>
          <w:tcPr>
            <w:tcW w:w="4644" w:type="dxa"/>
            <w:shd w:val="clear" w:color="auto" w:fill="auto"/>
          </w:tcPr>
          <w:p w:rsidR="00823BFC" w:rsidRPr="00D17798" w:rsidRDefault="00823BFC" w:rsidP="0072685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rPr>
                <w:sz w:val="22"/>
              </w:rPr>
              <w:t xml:space="preserve">[] Да [] </w:t>
            </w:r>
            <w:proofErr w:type="gramStart"/>
            <w:r w:rsidRPr="00D17798">
              <w:rPr>
                <w:sz w:val="22"/>
              </w:rPr>
              <w:t>Не</w:t>
            </w:r>
            <w:proofErr w:type="gramEnd"/>
            <w:r w:rsidRPr="00D17798">
              <w:br/>
            </w:r>
            <w:r w:rsidRPr="00D17798">
              <w:br/>
            </w:r>
            <w:r w:rsidRPr="00D17798">
              <w:br/>
            </w:r>
            <w:r w:rsidRPr="00D17798">
              <w:br/>
            </w:r>
            <w:r w:rsidRPr="00D17798">
              <w:br/>
            </w:r>
            <w:r w:rsidRPr="00D17798">
              <w:rPr>
                <w:sz w:val="22"/>
              </w:rPr>
              <w:t>[……] [……]</w:t>
            </w:r>
            <w:r w:rsidRPr="00D17798">
              <w:br/>
            </w:r>
            <w:r w:rsidRPr="00D17798">
              <w:br/>
            </w:r>
          </w:p>
          <w:p w:rsidR="00823BFC" w:rsidRPr="00D17798" w:rsidRDefault="00823BFC" w:rsidP="0072685F">
            <w:pPr>
              <w:rPr>
                <w:i/>
              </w:rPr>
            </w:pPr>
          </w:p>
          <w:p w:rsidR="00823BFC" w:rsidRPr="00D17798" w:rsidRDefault="00823BFC" w:rsidP="0072685F">
            <w:pPr>
              <w:rPr>
                <w:i/>
              </w:rPr>
            </w:pPr>
          </w:p>
          <w:p w:rsidR="00823BFC" w:rsidRPr="00D17798" w:rsidRDefault="00823BFC" w:rsidP="0072685F">
            <w:r w:rsidRPr="00D17798">
              <w:rPr>
                <w:i/>
                <w:sz w:val="22"/>
              </w:rPr>
              <w:t>(</w:t>
            </w:r>
            <w:proofErr w:type="gramStart"/>
            <w:r w:rsidRPr="00D17798">
              <w:rPr>
                <w:i/>
                <w:sz w:val="22"/>
              </w:rPr>
              <w:t>уеб</w:t>
            </w:r>
            <w:proofErr w:type="gramEnd"/>
            <w:r w:rsidRPr="00D17798">
              <w:rPr>
                <w:i/>
                <w:sz w:val="22"/>
              </w:rPr>
              <w:t xml:space="preserve"> адрес, орган или служба, издаващи документа, точно позоваване на документа): [……][……][……][……]</w:t>
            </w:r>
          </w:p>
        </w:tc>
      </w:tr>
    </w:tbl>
    <w:p w:rsidR="00823BFC" w:rsidRPr="00D17798" w:rsidRDefault="00823BFC" w:rsidP="00823BFC">
      <w:pPr>
        <w:pStyle w:val="ChapterTitle"/>
        <w:rPr>
          <w:sz w:val="22"/>
        </w:rPr>
      </w:pPr>
      <w:r w:rsidRPr="00D17798">
        <w:rPr>
          <w:sz w:val="22"/>
        </w:rPr>
        <w:lastRenderedPageBreak/>
        <w:t>Част V: Намаляване на броя на квалифицираните кандидати</w:t>
      </w:r>
    </w:p>
    <w:p w:rsidR="00823BFC" w:rsidRPr="00827C5F"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823BFC" w:rsidRPr="00D17798" w:rsidRDefault="00823BFC" w:rsidP="00823BFC">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Намаляване на броя</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827C5F" w:rsidRDefault="00823BFC" w:rsidP="0072685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823BFC" w:rsidRPr="00D17798" w:rsidRDefault="00823BFC" w:rsidP="0072685F">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xml:space="preserve">[] Да [] </w:t>
            </w:r>
            <w:proofErr w:type="gramStart"/>
            <w:r w:rsidRPr="00D17798">
              <w:rPr>
                <w:sz w:val="22"/>
              </w:rPr>
              <w:t>Не</w:t>
            </w:r>
            <w:proofErr w:type="gramEnd"/>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193454" w:rsidRDefault="00823BFC" w:rsidP="00193454">
      <w:pPr>
        <w:pStyle w:val="ChapterTitle"/>
        <w:spacing w:after="0"/>
        <w:rPr>
          <w:sz w:val="22"/>
        </w:rPr>
      </w:pPr>
      <w:r w:rsidRPr="00D17798">
        <w:rPr>
          <w:sz w:val="22"/>
        </w:rPr>
        <w:t>Част VI: Заключителни положения</w:t>
      </w:r>
    </w:p>
    <w:p w:rsidR="00823BFC" w:rsidRPr="00D17798" w:rsidRDefault="00823BFC" w:rsidP="00193454">
      <w:pPr>
        <w:pStyle w:val="ChapterTitle"/>
        <w:spacing w:after="0"/>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23BFC" w:rsidRPr="00D17798" w:rsidRDefault="00823BFC" w:rsidP="00823BFC">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23BFC" w:rsidRPr="00D17798" w:rsidRDefault="00823BFC" w:rsidP="00823BFC">
      <w:pPr>
        <w:rPr>
          <w:i/>
          <w:sz w:val="22"/>
        </w:rPr>
      </w:pPr>
      <w:r w:rsidRPr="00D17798">
        <w:rPr>
          <w:i/>
          <w:sz w:val="22"/>
        </w:rPr>
        <w:t xml:space="preserve">а) </w:t>
      </w:r>
      <w:proofErr w:type="gramStart"/>
      <w:r w:rsidRPr="00D17798">
        <w:rPr>
          <w:i/>
          <w:sz w:val="22"/>
        </w:rPr>
        <w:t>възлагащият</w:t>
      </w:r>
      <w:proofErr w:type="gramEnd"/>
      <w:r w:rsidRPr="00D17798">
        <w:rPr>
          <w:i/>
          <w:sz w:val="22"/>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823BFC" w:rsidRPr="00D17798" w:rsidRDefault="00823BFC" w:rsidP="00823BFC">
      <w:pPr>
        <w:rPr>
          <w:i/>
          <w:sz w:val="22"/>
        </w:rPr>
      </w:pPr>
      <w:r w:rsidRPr="00D17798">
        <w:rPr>
          <w:i/>
        </w:rPr>
        <w:t xml:space="preserve">б) </w:t>
      </w:r>
      <w:proofErr w:type="gramStart"/>
      <w:r w:rsidRPr="00D17798">
        <w:rPr>
          <w:i/>
        </w:rPr>
        <w:t>считано</w:t>
      </w:r>
      <w:proofErr w:type="gramEnd"/>
      <w:r w:rsidRPr="00D17798">
        <w:rPr>
          <w:i/>
        </w:rPr>
        <w:t xml:space="preserve">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823BFC" w:rsidRPr="00D17798" w:rsidRDefault="00823BFC" w:rsidP="00823BFC">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823BFC" w:rsidRPr="00D17798" w:rsidRDefault="00823BFC" w:rsidP="00823BFC">
      <w:pPr>
        <w:rPr>
          <w:i/>
          <w:sz w:val="22"/>
        </w:rPr>
      </w:pPr>
    </w:p>
    <w:p w:rsidR="00823BFC" w:rsidRPr="0087012C" w:rsidRDefault="00823BFC" w:rsidP="00823BFC">
      <w:pPr>
        <w:rPr>
          <w:sz w:val="22"/>
        </w:rPr>
      </w:pPr>
      <w:r w:rsidRPr="00D17798">
        <w:rPr>
          <w:sz w:val="22"/>
        </w:rPr>
        <w:t>Дата, място и, когато се изисква или</w:t>
      </w:r>
      <w:r>
        <w:rPr>
          <w:sz w:val="22"/>
        </w:rPr>
        <w:t xml:space="preserve"> е необходимо, </w:t>
      </w:r>
      <w:proofErr w:type="gramStart"/>
      <w:r>
        <w:rPr>
          <w:sz w:val="22"/>
        </w:rPr>
        <w:t>подпис(</w:t>
      </w:r>
      <w:proofErr w:type="gramEnd"/>
      <w:r>
        <w:rPr>
          <w:sz w:val="22"/>
        </w:rPr>
        <w:t>и):  [……]</w:t>
      </w: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Pr="00BE59ED" w:rsidRDefault="00823BFC" w:rsidP="00823BFC">
      <w:pPr>
        <w:jc w:val="right"/>
        <w:rPr>
          <w:b/>
          <w:sz w:val="22"/>
          <w:szCs w:val="22"/>
          <w:lang w:val="bg-BG"/>
        </w:rPr>
      </w:pPr>
      <w:r w:rsidRPr="00CB5318">
        <w:rPr>
          <w:b/>
          <w:sz w:val="22"/>
          <w:szCs w:val="22"/>
          <w:lang w:val="bg-BG"/>
        </w:rPr>
        <w:t>Приложение</w:t>
      </w:r>
      <w:r w:rsidRPr="00BE59ED">
        <w:rPr>
          <w:b/>
          <w:sz w:val="22"/>
          <w:szCs w:val="22"/>
          <w:lang w:val="bg-BG"/>
        </w:rPr>
        <w:t xml:space="preserve"> № 3</w:t>
      </w: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Наименование на участника:</w:t>
            </w:r>
          </w:p>
        </w:tc>
        <w:tc>
          <w:tcPr>
            <w:tcW w:w="6323" w:type="dxa"/>
          </w:tcPr>
          <w:p w:rsidR="00823BFC" w:rsidRPr="00CC0EE7" w:rsidRDefault="00823BFC" w:rsidP="0072685F">
            <w:pPr>
              <w:pStyle w:val="BodyText0"/>
              <w:rPr>
                <w:i/>
              </w:rPr>
            </w:pP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Седалище по регистрация:</w:t>
            </w:r>
          </w:p>
        </w:tc>
        <w:tc>
          <w:tcPr>
            <w:tcW w:w="6323" w:type="dxa"/>
          </w:tcPr>
          <w:p w:rsidR="00823BFC" w:rsidRPr="001440A4" w:rsidRDefault="00823BFC" w:rsidP="0072685F">
            <w:pPr>
              <w:pStyle w:val="BodyText0"/>
              <w:ind w:left="252"/>
              <w:rPr>
                <w:i/>
              </w:rPr>
            </w:pP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 xml:space="preserve">BIC;IBAN: </w:t>
            </w:r>
          </w:p>
        </w:tc>
        <w:tc>
          <w:tcPr>
            <w:tcW w:w="6323" w:type="dxa"/>
          </w:tcPr>
          <w:p w:rsidR="00823BFC" w:rsidRPr="001440A4" w:rsidRDefault="00823BFC" w:rsidP="0072685F">
            <w:pPr>
              <w:pStyle w:val="BodyText0"/>
              <w:ind w:left="252"/>
              <w:rPr>
                <w:i/>
              </w:rPr>
            </w:pP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Булстат номер:</w:t>
            </w:r>
          </w:p>
        </w:tc>
        <w:tc>
          <w:tcPr>
            <w:tcW w:w="6323" w:type="dxa"/>
          </w:tcPr>
          <w:p w:rsidR="00823BFC" w:rsidRPr="001440A4" w:rsidRDefault="00823BFC" w:rsidP="0072685F">
            <w:pPr>
              <w:pStyle w:val="BodyText0"/>
              <w:ind w:left="252"/>
              <w:rPr>
                <w:i/>
              </w:rPr>
            </w:pPr>
          </w:p>
        </w:tc>
      </w:tr>
      <w:tr w:rsidR="00823BFC" w:rsidRPr="00B90DC3" w:rsidTr="0072685F">
        <w:tc>
          <w:tcPr>
            <w:tcW w:w="3708" w:type="dxa"/>
          </w:tcPr>
          <w:p w:rsidR="00823BFC" w:rsidRPr="0056273B" w:rsidRDefault="00823BFC" w:rsidP="0072685F">
            <w:pPr>
              <w:pStyle w:val="BodyText0"/>
              <w:rPr>
                <w:sz w:val="22"/>
                <w:szCs w:val="22"/>
              </w:rPr>
            </w:pPr>
            <w:r w:rsidRPr="0056273B">
              <w:rPr>
                <w:sz w:val="22"/>
                <w:szCs w:val="22"/>
              </w:rPr>
              <w:t>Точен адрес за кореспонденция:</w:t>
            </w:r>
          </w:p>
        </w:tc>
        <w:tc>
          <w:tcPr>
            <w:tcW w:w="6323" w:type="dxa"/>
          </w:tcPr>
          <w:p w:rsidR="00823BFC" w:rsidRPr="00DF3748" w:rsidRDefault="00823BFC" w:rsidP="0072685F">
            <w:pPr>
              <w:pStyle w:val="BodyText0"/>
              <w:rPr>
                <w:i/>
                <w:lang w:val="ru-RU"/>
              </w:rPr>
            </w:pPr>
            <w:r>
              <w:rPr>
                <w:i/>
                <w:lang w:val="ru-RU"/>
              </w:rPr>
              <w:t xml:space="preserve">                             </w:t>
            </w:r>
            <w:r w:rsidRPr="00DF3748">
              <w:rPr>
                <w:i/>
                <w:lang w:val="ru-RU"/>
              </w:rPr>
              <w:t>(</w:t>
            </w:r>
            <w:proofErr w:type="gramStart"/>
            <w:r w:rsidRPr="00DF3748">
              <w:rPr>
                <w:i/>
                <w:lang w:val="ru-RU"/>
              </w:rPr>
              <w:t>държава</w:t>
            </w:r>
            <w:proofErr w:type="gramEnd"/>
            <w:r w:rsidRPr="00DF3748">
              <w:rPr>
                <w:i/>
                <w:lang w:val="ru-RU"/>
              </w:rPr>
              <w:t>, град, пощенски код, улица, №)</w:t>
            </w: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Телефонен номер:</w:t>
            </w:r>
          </w:p>
        </w:tc>
        <w:tc>
          <w:tcPr>
            <w:tcW w:w="6323" w:type="dxa"/>
          </w:tcPr>
          <w:p w:rsidR="00823BFC" w:rsidRPr="001440A4" w:rsidRDefault="00823BFC" w:rsidP="0072685F">
            <w:pPr>
              <w:pStyle w:val="BodyText0"/>
              <w:ind w:left="252"/>
              <w:rPr>
                <w:i/>
              </w:rPr>
            </w:pP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Факс номер:</w:t>
            </w:r>
          </w:p>
        </w:tc>
        <w:tc>
          <w:tcPr>
            <w:tcW w:w="6323" w:type="dxa"/>
          </w:tcPr>
          <w:p w:rsidR="00823BFC" w:rsidRPr="001440A4" w:rsidRDefault="00823BFC" w:rsidP="0072685F">
            <w:pPr>
              <w:pStyle w:val="BodyText0"/>
              <w:ind w:left="252"/>
              <w:rPr>
                <w:i/>
              </w:rPr>
            </w:pP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Лице за контакти:</w:t>
            </w:r>
          </w:p>
        </w:tc>
        <w:tc>
          <w:tcPr>
            <w:tcW w:w="6323" w:type="dxa"/>
          </w:tcPr>
          <w:p w:rsidR="00823BFC" w:rsidRPr="001440A4" w:rsidRDefault="00823BFC" w:rsidP="0072685F">
            <w:pPr>
              <w:pStyle w:val="BodyText0"/>
              <w:ind w:left="252"/>
              <w:rPr>
                <w:i/>
              </w:rPr>
            </w:pPr>
          </w:p>
        </w:tc>
      </w:tr>
      <w:tr w:rsidR="00823BFC" w:rsidRPr="001440A4" w:rsidTr="0072685F">
        <w:tc>
          <w:tcPr>
            <w:tcW w:w="3708" w:type="dxa"/>
          </w:tcPr>
          <w:p w:rsidR="00823BFC" w:rsidRPr="0056273B" w:rsidRDefault="00823BFC" w:rsidP="0072685F">
            <w:pPr>
              <w:pStyle w:val="BodyText0"/>
              <w:rPr>
                <w:sz w:val="22"/>
                <w:szCs w:val="22"/>
              </w:rPr>
            </w:pPr>
            <w:r w:rsidRPr="0056273B">
              <w:rPr>
                <w:sz w:val="22"/>
                <w:szCs w:val="22"/>
              </w:rPr>
              <w:t>e mail:</w:t>
            </w:r>
          </w:p>
        </w:tc>
        <w:tc>
          <w:tcPr>
            <w:tcW w:w="6323" w:type="dxa"/>
          </w:tcPr>
          <w:p w:rsidR="00823BFC" w:rsidRPr="001440A4" w:rsidRDefault="00823BFC" w:rsidP="0072685F">
            <w:pPr>
              <w:pStyle w:val="BodyText0"/>
              <w:ind w:left="252"/>
              <w:rPr>
                <w:i/>
              </w:rPr>
            </w:pPr>
          </w:p>
        </w:tc>
      </w:tr>
    </w:tbl>
    <w:p w:rsidR="00823BFC" w:rsidRDefault="00823BFC" w:rsidP="00823BFC">
      <w:pPr>
        <w:pStyle w:val="BodyText0"/>
        <w:ind w:left="5040"/>
        <w:rPr>
          <w:b/>
        </w:rPr>
      </w:pPr>
      <w:r w:rsidRPr="00DC3134">
        <w:rPr>
          <w:b/>
        </w:rPr>
        <w:t xml:space="preserve">                                                                                   </w:t>
      </w:r>
    </w:p>
    <w:p w:rsidR="00823BFC" w:rsidRPr="00510BDE" w:rsidRDefault="00823BFC" w:rsidP="00510BDE">
      <w:pPr>
        <w:pStyle w:val="BodyText0"/>
        <w:ind w:left="2880" w:firstLine="720"/>
        <w:rPr>
          <w:b/>
          <w:sz w:val="24"/>
          <w:szCs w:val="24"/>
          <w:lang w:val="ru-RU"/>
        </w:rPr>
      </w:pPr>
      <w:r w:rsidRPr="00510BDE">
        <w:rPr>
          <w:b/>
          <w:sz w:val="24"/>
          <w:szCs w:val="24"/>
          <w:lang w:val="ru-RU"/>
        </w:rPr>
        <w:t>ДО</w:t>
      </w:r>
    </w:p>
    <w:p w:rsidR="00823BFC" w:rsidRPr="00510BDE" w:rsidRDefault="00510BDE" w:rsidP="00823BFC">
      <w:pPr>
        <w:pStyle w:val="BodyText0"/>
        <w:ind w:right="-448"/>
        <w:rPr>
          <w:b/>
          <w:sz w:val="24"/>
          <w:szCs w:val="24"/>
          <w:lang w:val="ru-RU"/>
        </w:rPr>
      </w:pPr>
      <w:r>
        <w:rPr>
          <w:b/>
          <w:sz w:val="24"/>
          <w:szCs w:val="24"/>
          <w:lang w:val="ru-RU"/>
        </w:rPr>
        <w:t xml:space="preserve"> </w:t>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r>
      <w:r w:rsidR="00823BFC" w:rsidRPr="00510BDE">
        <w:rPr>
          <w:b/>
          <w:sz w:val="24"/>
          <w:szCs w:val="24"/>
          <w:lang w:val="ru-RU"/>
        </w:rPr>
        <w:t>РАЙОННА ЗДРАВНООСИГУРИТЕЛНА КАСА</w:t>
      </w:r>
    </w:p>
    <w:p w:rsidR="00823BFC" w:rsidRDefault="00823BFC" w:rsidP="00823BFC">
      <w:pPr>
        <w:jc w:val="both"/>
        <w:rPr>
          <w:sz w:val="24"/>
          <w:szCs w:val="24"/>
          <w:lang w:val="bg-BG"/>
        </w:rPr>
      </w:pPr>
    </w:p>
    <w:p w:rsidR="00C12D83" w:rsidRPr="00C12D83" w:rsidRDefault="000F5523" w:rsidP="00C12D83">
      <w:pPr>
        <w:jc w:val="center"/>
        <w:rPr>
          <w:b/>
          <w:iCs/>
          <w:sz w:val="24"/>
          <w:szCs w:val="24"/>
          <w:lang w:val="bg-BG"/>
        </w:rPr>
      </w:pPr>
      <w:r w:rsidRPr="00C12D83">
        <w:rPr>
          <w:b/>
          <w:iCs/>
          <w:sz w:val="24"/>
          <w:szCs w:val="24"/>
          <w:lang w:val="bg-BG"/>
        </w:rPr>
        <w:t>Предложение за изпълнение на поръчката</w:t>
      </w:r>
    </w:p>
    <w:p w:rsidR="00C12D83" w:rsidRPr="000F5523" w:rsidRDefault="000F5523" w:rsidP="00C12D83">
      <w:pPr>
        <w:jc w:val="center"/>
        <w:rPr>
          <w:iCs/>
          <w:sz w:val="24"/>
          <w:szCs w:val="24"/>
          <w:lang w:val="bg-BG"/>
        </w:rPr>
      </w:pPr>
      <w:r w:rsidRPr="000F5523">
        <w:rPr>
          <w:iCs/>
          <w:sz w:val="24"/>
          <w:szCs w:val="24"/>
          <w:lang w:val="bg-BG"/>
        </w:rPr>
        <w:t>в съответствие с техническите спецификации и изискванията на възложителя</w:t>
      </w:r>
    </w:p>
    <w:p w:rsidR="00C12D83" w:rsidRPr="000F5523" w:rsidRDefault="000F5523" w:rsidP="00C12D83">
      <w:pPr>
        <w:jc w:val="center"/>
        <w:rPr>
          <w:iCs/>
          <w:sz w:val="24"/>
          <w:szCs w:val="24"/>
        </w:rPr>
      </w:pPr>
      <w:r w:rsidRPr="000F5523">
        <w:rPr>
          <w:iCs/>
          <w:sz w:val="24"/>
          <w:szCs w:val="24"/>
          <w:lang w:val="bg-BG"/>
        </w:rPr>
        <w:t xml:space="preserve">по чл. 39, ал. </w:t>
      </w:r>
      <w:r w:rsidRPr="000F5523">
        <w:rPr>
          <w:iCs/>
          <w:sz w:val="24"/>
          <w:szCs w:val="24"/>
        </w:rPr>
        <w:t>3</w:t>
      </w:r>
      <w:r w:rsidRPr="000F5523">
        <w:rPr>
          <w:iCs/>
          <w:sz w:val="24"/>
          <w:szCs w:val="24"/>
          <w:lang w:val="bg-BG"/>
        </w:rPr>
        <w:t>, т. 1, буква „б</w:t>
      </w:r>
      <w:proofErr w:type="gramStart"/>
      <w:r w:rsidRPr="000F5523">
        <w:rPr>
          <w:iCs/>
          <w:sz w:val="24"/>
          <w:szCs w:val="24"/>
          <w:lang w:val="bg-BG"/>
        </w:rPr>
        <w:t>“ от</w:t>
      </w:r>
      <w:proofErr w:type="gramEnd"/>
      <w:r w:rsidRPr="000F5523">
        <w:rPr>
          <w:iCs/>
          <w:sz w:val="24"/>
          <w:szCs w:val="24"/>
          <w:lang w:val="bg-BG"/>
        </w:rPr>
        <w:t xml:space="preserve"> ппзоп</w:t>
      </w:r>
    </w:p>
    <w:p w:rsidR="00823BFC" w:rsidRDefault="00823BFC" w:rsidP="00823BFC">
      <w:pPr>
        <w:rPr>
          <w:lang w:val="bg-BG"/>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2628"/>
        <w:gridCol w:w="6228"/>
      </w:tblGrid>
      <w:tr w:rsidR="00823BFC" w:rsidRPr="00646724" w:rsidTr="0072685F">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23BFC" w:rsidRPr="009A5A46" w:rsidRDefault="00823BFC" w:rsidP="0072685F">
            <w:pPr>
              <w:pStyle w:val="BodyText0"/>
              <w:jc w:val="center"/>
              <w:rPr>
                <w:b/>
                <w:bCs/>
                <w:sz w:val="24"/>
                <w:szCs w:val="24"/>
              </w:rPr>
            </w:pPr>
            <w:r w:rsidRPr="009A5A46">
              <w:rPr>
                <w:b/>
                <w:bCs/>
                <w:sz w:val="24"/>
                <w:szCs w:val="24"/>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vAlign w:val="center"/>
          </w:tcPr>
          <w:p w:rsidR="00823BFC" w:rsidRPr="009A5A46" w:rsidRDefault="00823BFC" w:rsidP="0072685F">
            <w:pPr>
              <w:rPr>
                <w:b/>
                <w:bCs/>
                <w:sz w:val="24"/>
                <w:szCs w:val="24"/>
                <w:lang w:val="bg-BG"/>
              </w:rPr>
            </w:pPr>
            <w:r w:rsidRPr="009A5A46">
              <w:rPr>
                <w:sz w:val="24"/>
                <w:szCs w:val="24"/>
                <w:lang w:val="bg-BG"/>
              </w:rPr>
              <w:t>„</w:t>
            </w:r>
            <w:r w:rsidR="0061093C" w:rsidRPr="0061093C">
              <w:rPr>
                <w:i/>
                <w:sz w:val="24"/>
                <w:szCs w:val="24"/>
              </w:rPr>
              <w:t xml:space="preserve">Избор на доставчик на активна нетна електрическа енергия и координатор на балансираща група за ниско напрежение за </w:t>
            </w:r>
            <w:r w:rsidR="0061093C" w:rsidRPr="0061093C">
              <w:rPr>
                <w:i/>
                <w:sz w:val="24"/>
                <w:szCs w:val="24"/>
                <w:lang w:val="bg-BG" w:eastAsia="bg-BG"/>
              </w:rPr>
              <w:t>Р</w:t>
            </w:r>
            <w:r w:rsidR="0061093C" w:rsidRPr="0061093C">
              <w:rPr>
                <w:i/>
                <w:sz w:val="24"/>
                <w:szCs w:val="24"/>
                <w:lang w:eastAsia="bg-BG"/>
              </w:rPr>
              <w:t>ЗОК</w:t>
            </w:r>
            <w:r w:rsidR="0061093C" w:rsidRPr="0061093C">
              <w:rPr>
                <w:i/>
                <w:sz w:val="24"/>
                <w:szCs w:val="24"/>
                <w:lang w:val="bg-BG" w:eastAsia="bg-BG"/>
              </w:rPr>
              <w:t xml:space="preserve"> – Ямбол</w:t>
            </w:r>
            <w:r w:rsidR="0061093C" w:rsidRPr="009A5A46">
              <w:rPr>
                <w:bCs/>
                <w:spacing w:val="1"/>
                <w:sz w:val="24"/>
                <w:szCs w:val="24"/>
                <w:lang w:val="bg-BG"/>
              </w:rPr>
              <w:t xml:space="preserve"> </w:t>
            </w:r>
            <w:r w:rsidRPr="009A5A46">
              <w:rPr>
                <w:bCs/>
                <w:spacing w:val="1"/>
                <w:sz w:val="24"/>
                <w:szCs w:val="24"/>
                <w:lang w:val="bg-BG"/>
              </w:rPr>
              <w:t>”</w:t>
            </w:r>
          </w:p>
        </w:tc>
      </w:tr>
    </w:tbl>
    <w:p w:rsidR="00823BFC" w:rsidRDefault="00823BFC" w:rsidP="00823BFC">
      <w:pPr>
        <w:jc w:val="right"/>
        <w:rPr>
          <w:lang w:val="bg-BG"/>
        </w:rPr>
      </w:pPr>
    </w:p>
    <w:p w:rsidR="00823BFC" w:rsidRDefault="00823BFC" w:rsidP="00823BFC">
      <w:pPr>
        <w:pStyle w:val="BodyText0"/>
        <w:rPr>
          <w:b/>
          <w:bCs/>
        </w:rPr>
      </w:pPr>
    </w:p>
    <w:p w:rsidR="00823BFC" w:rsidRPr="009A5A46" w:rsidRDefault="00823BFC" w:rsidP="00823BFC">
      <w:pPr>
        <w:pStyle w:val="BodyText0"/>
        <w:ind w:firstLine="720"/>
        <w:jc w:val="center"/>
        <w:rPr>
          <w:b/>
          <w:bCs/>
          <w:sz w:val="24"/>
          <w:szCs w:val="24"/>
        </w:rPr>
      </w:pPr>
      <w:proofErr w:type="gramStart"/>
      <w:r w:rsidRPr="009A5A46">
        <w:rPr>
          <w:b/>
          <w:bCs/>
          <w:sz w:val="24"/>
          <w:szCs w:val="24"/>
        </w:rPr>
        <w:t>УВАЖАЕМ</w:t>
      </w:r>
      <w:r w:rsidRPr="009A5A46">
        <w:rPr>
          <w:b/>
          <w:bCs/>
          <w:sz w:val="24"/>
          <w:szCs w:val="24"/>
          <w:lang w:val="bg-BG"/>
        </w:rPr>
        <w:t xml:space="preserve">А </w:t>
      </w:r>
      <w:r w:rsidRPr="009A5A46">
        <w:rPr>
          <w:b/>
          <w:bCs/>
          <w:sz w:val="24"/>
          <w:szCs w:val="24"/>
        </w:rPr>
        <w:t xml:space="preserve"> ГОСПОЖ</w:t>
      </w:r>
      <w:r w:rsidRPr="009A5A46">
        <w:rPr>
          <w:b/>
          <w:bCs/>
          <w:sz w:val="24"/>
          <w:szCs w:val="24"/>
          <w:lang w:val="bg-BG"/>
        </w:rPr>
        <w:t>О</w:t>
      </w:r>
      <w:proofErr w:type="gramEnd"/>
      <w:r w:rsidRPr="009A5A46">
        <w:rPr>
          <w:b/>
          <w:bCs/>
          <w:sz w:val="24"/>
          <w:szCs w:val="24"/>
          <w:lang w:val="bg-BG"/>
        </w:rPr>
        <w:t xml:space="preserve"> ДИРЕКТОР</w:t>
      </w:r>
      <w:r w:rsidRPr="009A5A46">
        <w:rPr>
          <w:b/>
          <w:bCs/>
          <w:sz w:val="24"/>
          <w:szCs w:val="24"/>
        </w:rPr>
        <w:t>,</w:t>
      </w:r>
    </w:p>
    <w:p w:rsidR="00823BFC" w:rsidRPr="00674766" w:rsidRDefault="00823BFC" w:rsidP="00823BFC">
      <w:pPr>
        <w:pStyle w:val="BodyText0"/>
        <w:rPr>
          <w:b/>
          <w:bCs/>
        </w:rPr>
      </w:pPr>
    </w:p>
    <w:p w:rsidR="0059632B" w:rsidRDefault="006A5E56" w:rsidP="0059632B">
      <w:pPr>
        <w:pStyle w:val="BodyTextIndent"/>
        <w:spacing w:after="0"/>
        <w:ind w:left="0"/>
        <w:jc w:val="both"/>
        <w:rPr>
          <w:bCs/>
          <w:iCs/>
        </w:rPr>
      </w:pPr>
      <w:r>
        <w:rPr>
          <w:lang w:val="ru-RU"/>
        </w:rPr>
        <w:t xml:space="preserve">         </w:t>
      </w:r>
      <w:r w:rsidR="00823BFC" w:rsidRPr="00674766">
        <w:rPr>
          <w:lang w:val="ru-RU"/>
        </w:rPr>
        <w:t>Във връзка с Решение № .........</w:t>
      </w:r>
      <w:r w:rsidR="00823BFC" w:rsidRPr="00674766">
        <w:t>/…</w:t>
      </w:r>
      <w:proofErr w:type="gramStart"/>
      <w:r w:rsidR="00823BFC" w:rsidRPr="00674766">
        <w:t>…….</w:t>
      </w:r>
      <w:proofErr w:type="gramEnd"/>
      <w:r w:rsidR="00823BFC" w:rsidRPr="00674766">
        <w:t>.2017 г.</w:t>
      </w:r>
      <w:r w:rsidR="00823BFC" w:rsidRPr="00674766">
        <w:rPr>
          <w:lang w:val="ru-RU"/>
        </w:rPr>
        <w:t xml:space="preserve"> на Директора на РЗОК за </w:t>
      </w:r>
      <w:r w:rsidR="00823BFC" w:rsidRPr="00674766">
        <w:t xml:space="preserve">откриване на </w:t>
      </w:r>
      <w:r w:rsidR="0059632B">
        <w:t xml:space="preserve">открита </w:t>
      </w:r>
      <w:r w:rsidR="00823BFC" w:rsidRPr="00674766">
        <w:t>процедура</w:t>
      </w:r>
      <w:r w:rsidR="0059632B" w:rsidRPr="0059632B">
        <w:t xml:space="preserve"> по реда на чл. 18, ал. 1, т. 1  от ЗОП</w:t>
      </w:r>
      <w:r w:rsidR="00823BFC" w:rsidRPr="00674766">
        <w:t xml:space="preserve"> </w:t>
      </w:r>
      <w:r w:rsidR="00823BFC" w:rsidRPr="00674766">
        <w:rPr>
          <w:lang w:val="ru-RU"/>
        </w:rPr>
        <w:t xml:space="preserve">заявяваме, че желаем да участваме в процедурата при условията, </w:t>
      </w:r>
      <w:r w:rsidR="00823BFC" w:rsidRPr="00674766">
        <w:t xml:space="preserve">посочени в </w:t>
      </w:r>
      <w:r w:rsidR="00823BFC" w:rsidRPr="00674766">
        <w:rPr>
          <w:lang w:val="ru-RU"/>
        </w:rPr>
        <w:t>обяв</w:t>
      </w:r>
      <w:r w:rsidR="00823BFC" w:rsidRPr="00674766">
        <w:t>л</w:t>
      </w:r>
      <w:r w:rsidR="00823BFC" w:rsidRPr="00674766">
        <w:rPr>
          <w:lang w:val="ru-RU"/>
        </w:rPr>
        <w:t>ени</w:t>
      </w:r>
      <w:r w:rsidR="00823BFC" w:rsidRPr="00674766">
        <w:t>ето и документацията на поръчката</w:t>
      </w:r>
      <w:r w:rsidR="0059632B" w:rsidRPr="0059632B">
        <w:t xml:space="preserve"> </w:t>
      </w:r>
      <w:r w:rsidR="0059632B">
        <w:t>с</w:t>
      </w:r>
      <w:r w:rsidR="009A1995">
        <w:t xml:space="preserve">ъс следното </w:t>
      </w:r>
      <w:r w:rsidR="0059632B" w:rsidRPr="0059632B">
        <w:rPr>
          <w:bCs/>
          <w:iCs/>
        </w:rPr>
        <w:t xml:space="preserve">предложение за изпълнение </w:t>
      </w:r>
      <w:r w:rsidR="0059632B">
        <w:rPr>
          <w:bCs/>
          <w:iCs/>
        </w:rPr>
        <w:t>:</w:t>
      </w:r>
    </w:p>
    <w:p w:rsidR="00CB5318" w:rsidRPr="00CB5318" w:rsidRDefault="00CB5318" w:rsidP="00CB5318">
      <w:pPr>
        <w:pStyle w:val="NoSpacing"/>
        <w:ind w:firstLine="540"/>
        <w:jc w:val="both"/>
        <w:rPr>
          <w:rFonts w:ascii="Times New Roman" w:hAnsi="Times New Roman"/>
          <w:color w:val="000000"/>
          <w:sz w:val="24"/>
          <w:szCs w:val="24"/>
          <w:lang w:val="bg-BG"/>
        </w:rPr>
      </w:pPr>
      <w:r w:rsidRPr="00CB5318">
        <w:rPr>
          <w:rFonts w:ascii="Times New Roman" w:hAnsi="Times New Roman"/>
          <w:b/>
          <w:iCs/>
          <w:color w:val="000000"/>
          <w:sz w:val="24"/>
          <w:szCs w:val="24"/>
          <w:lang w:eastAsia="bg-BG"/>
        </w:rPr>
        <w:tab/>
      </w:r>
    </w:p>
    <w:p w:rsidR="00CB5318" w:rsidRPr="00CB5318" w:rsidRDefault="00CB5318" w:rsidP="00CB5318">
      <w:pPr>
        <w:pStyle w:val="1e"/>
        <w:jc w:val="both"/>
        <w:rPr>
          <w:b w:val="0"/>
          <w:bCs w:val="0"/>
          <w:color w:val="000000"/>
          <w:sz w:val="24"/>
        </w:rPr>
      </w:pPr>
      <w:r>
        <w:rPr>
          <w:b w:val="0"/>
          <w:bCs w:val="0"/>
          <w:color w:val="000000"/>
          <w:sz w:val="24"/>
        </w:rPr>
        <w:t xml:space="preserve">           </w:t>
      </w:r>
      <w:r w:rsidRPr="00CB5318">
        <w:rPr>
          <w:b w:val="0"/>
          <w:bCs w:val="0"/>
          <w:color w:val="000000"/>
          <w:sz w:val="24"/>
        </w:rPr>
        <w:t>Предлагаме да изпълним  поръчката като:</w:t>
      </w:r>
    </w:p>
    <w:p w:rsidR="00CB5318" w:rsidRPr="00CB5318" w:rsidRDefault="00CB5318" w:rsidP="00CB5318">
      <w:pPr>
        <w:pStyle w:val="BodyText0"/>
        <w:jc w:val="both"/>
        <w:rPr>
          <w:color w:val="000000"/>
          <w:sz w:val="24"/>
          <w:szCs w:val="24"/>
          <w:lang w:eastAsia="bg-BG"/>
        </w:rPr>
      </w:pPr>
      <w:r w:rsidRPr="00CB5318">
        <w:rPr>
          <w:b/>
          <w:color w:val="000000"/>
          <w:sz w:val="24"/>
          <w:szCs w:val="24"/>
          <w:lang w:eastAsia="bg-BG"/>
        </w:rPr>
        <w:tab/>
      </w:r>
      <w:r w:rsidRPr="00CB5318">
        <w:rPr>
          <w:color w:val="000000"/>
          <w:sz w:val="24"/>
          <w:szCs w:val="24"/>
          <w:lang w:eastAsia="bg-BG"/>
        </w:rPr>
        <w:t xml:space="preserve">1. </w:t>
      </w:r>
      <w:proofErr w:type="gramStart"/>
      <w:r w:rsidRPr="00CB5318">
        <w:rPr>
          <w:color w:val="000000"/>
          <w:sz w:val="24"/>
          <w:szCs w:val="24"/>
          <w:lang w:eastAsia="bg-BG"/>
        </w:rPr>
        <w:t>Извършим  пълната</w:t>
      </w:r>
      <w:proofErr w:type="gramEnd"/>
      <w:r w:rsidRPr="00CB5318">
        <w:rPr>
          <w:color w:val="000000"/>
          <w:sz w:val="24"/>
          <w:szCs w:val="24"/>
          <w:lang w:eastAsia="bg-BG"/>
        </w:rPr>
        <w:t xml:space="preserve"> процедура по регистриране на свободния пазар на електроенергия на обект</w:t>
      </w:r>
      <w:r w:rsidRPr="00CB5318">
        <w:rPr>
          <w:color w:val="000000"/>
          <w:sz w:val="24"/>
          <w:szCs w:val="24"/>
          <w:lang w:val="bg-BG" w:eastAsia="bg-BG"/>
        </w:rPr>
        <w:t>а</w:t>
      </w:r>
      <w:r w:rsidRPr="00CB5318">
        <w:rPr>
          <w:color w:val="000000"/>
          <w:sz w:val="24"/>
          <w:szCs w:val="24"/>
          <w:lang w:eastAsia="bg-BG"/>
        </w:rPr>
        <w:t xml:space="preserve"> на възложителя, като клиент – потребител на свободния пазар и регистриране на обектите му на краен клиент – потребител на пазара. Приемаме да извършим пълно администриране на информационния поток с лицензираните електроразпределителни предприятия (ЕРП) на територията, на която се намират измервателните точки и Електроенергийния системен оператор (ЕСО) и да поемем разходите за небаланси, при изискванията на възложителя посочени в Техническата спецификация и съгласно предложеното от нас в Предложение за изпълнение на поръчката и Ценово предложение;</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2. Включим Възложителя, като непряк член на стандартна балансираща група съгласно “Правилата за търговия с електрическа енергия</w:t>
      </w:r>
      <w:proofErr w:type="gramStart"/>
      <w:r w:rsidRPr="00CB5318">
        <w:rPr>
          <w:color w:val="000000"/>
          <w:sz w:val="24"/>
          <w:szCs w:val="24"/>
          <w:lang w:eastAsia="bg-BG"/>
        </w:rPr>
        <w:t>“ (</w:t>
      </w:r>
      <w:proofErr w:type="gramEnd"/>
      <w:r w:rsidRPr="00CB5318">
        <w:rPr>
          <w:color w:val="000000"/>
          <w:sz w:val="24"/>
          <w:szCs w:val="24"/>
          <w:lang w:eastAsia="bg-BG"/>
        </w:rPr>
        <w:t>ПТЕЕ), без Възложителят да заплаща такса за регистрация и участие;</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3. Регистрираме обект</w:t>
      </w:r>
      <w:r w:rsidRPr="00CB5318">
        <w:rPr>
          <w:color w:val="000000"/>
          <w:sz w:val="24"/>
          <w:szCs w:val="24"/>
          <w:lang w:val="bg-BG" w:eastAsia="bg-BG"/>
        </w:rPr>
        <w:t>а</w:t>
      </w:r>
      <w:r w:rsidRPr="00CB5318">
        <w:rPr>
          <w:color w:val="000000"/>
          <w:sz w:val="24"/>
          <w:szCs w:val="24"/>
          <w:lang w:eastAsia="bg-BG"/>
        </w:rPr>
        <w:t xml:space="preserve"> на Възложителя пред ЕСО като активен член на пазара на електрическа енергия;</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 xml:space="preserve">4. Извършим енергиен мониторинг и изготвяме прогнози, регистрираме графици, които се известяват (регистрират) в ЕСО, в които са отразени почасовите дневни нетни </w:t>
      </w:r>
      <w:r w:rsidRPr="00CB5318">
        <w:rPr>
          <w:color w:val="000000"/>
          <w:sz w:val="24"/>
          <w:szCs w:val="24"/>
          <w:lang w:eastAsia="bg-BG"/>
        </w:rPr>
        <w:lastRenderedPageBreak/>
        <w:t>количества активна електрическа енергия на ниско напрежение, както и да извършим всички необходими дейности, свързани с участието на Възложителя на свободния пазар на електрическа енергия, съгласно ПТЕЕ, Закона за енергетиката (ЗЕ) и правилата за измерване на количествата електрическа енергия (ПИКЕЕ);</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5. Доставим необходимите прогнозни количества нетна активна електрическа енергия по тарифни зони, ниско напрежение съгласно документацията за участие, по цена и при условия, представени в Ценовото ни предложение и уговорени в договора и приложенията към него;</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6. Изготвим подробен индивидуален анализ на характерния товаров профил на клиента с цел оценка на енергийната му ефективност.</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7. Отговаряме за администрирането на прогнозните дневни нетни количества активна електрическа енергия на ниско напрежение, които се известяват (регистрират) в ЕСО под формата на графици, в които са отразени почасовите количества, които планираме да доставим и продаваме на възложителя и обмена на информация с лицензираното ЕРП на територията, на която се намират съответните измервателни точки.</w:t>
      </w:r>
    </w:p>
    <w:p w:rsidR="000E55DE" w:rsidRDefault="00CB5318" w:rsidP="00CB5318">
      <w:pPr>
        <w:pStyle w:val="BodyText0"/>
        <w:jc w:val="both"/>
        <w:rPr>
          <w:color w:val="000000"/>
          <w:sz w:val="24"/>
          <w:szCs w:val="24"/>
          <w:lang w:val="bg-BG" w:eastAsia="bg-BG"/>
        </w:rPr>
      </w:pPr>
      <w:r w:rsidRPr="00CB5318">
        <w:rPr>
          <w:color w:val="000000"/>
          <w:sz w:val="24"/>
          <w:szCs w:val="24"/>
          <w:lang w:eastAsia="bg-BG"/>
        </w:rPr>
        <w:tab/>
        <w:t>8. Приемаме по време на изпълнение на договора</w:t>
      </w:r>
      <w:r w:rsidR="000E55DE">
        <w:rPr>
          <w:color w:val="000000"/>
          <w:sz w:val="24"/>
          <w:szCs w:val="24"/>
          <w:lang w:val="bg-BG" w:eastAsia="bg-BG"/>
        </w:rPr>
        <w:t>:</w:t>
      </w:r>
    </w:p>
    <w:p w:rsidR="00CB5318" w:rsidRDefault="000E55DE" w:rsidP="00CB5318">
      <w:pPr>
        <w:pStyle w:val="BodyText0"/>
        <w:jc w:val="both"/>
        <w:rPr>
          <w:color w:val="000000"/>
          <w:sz w:val="24"/>
          <w:szCs w:val="24"/>
          <w:lang w:eastAsia="bg-BG"/>
        </w:rPr>
      </w:pPr>
      <w:r>
        <w:rPr>
          <w:color w:val="000000"/>
          <w:sz w:val="24"/>
          <w:szCs w:val="24"/>
          <w:lang w:val="bg-BG" w:eastAsia="bg-BG"/>
        </w:rPr>
        <w:t xml:space="preserve">            8.1.</w:t>
      </w:r>
      <w:r w:rsidR="00CB5318" w:rsidRPr="00CB5318">
        <w:rPr>
          <w:color w:val="000000"/>
          <w:sz w:val="24"/>
          <w:szCs w:val="24"/>
          <w:lang w:eastAsia="bg-BG"/>
        </w:rPr>
        <w:t xml:space="preserve"> Възложителят да може да извършва актуализация на списъка с обекти, посочен в техническите спецификации. Включването на обекти на Възложителя в договора за доставка на електрическа енергия ще става с анекс при условията на подписания договор.</w:t>
      </w:r>
    </w:p>
    <w:p w:rsidR="000E55DE" w:rsidRDefault="000E55DE" w:rsidP="000E55DE">
      <w:pPr>
        <w:tabs>
          <w:tab w:val="num" w:pos="1134"/>
        </w:tabs>
        <w:jc w:val="both"/>
        <w:rPr>
          <w:sz w:val="24"/>
          <w:szCs w:val="24"/>
          <w:lang w:val="bg-BG"/>
        </w:rPr>
      </w:pPr>
      <w:r>
        <w:rPr>
          <w:color w:val="000000"/>
          <w:sz w:val="24"/>
          <w:szCs w:val="24"/>
          <w:lang w:val="bg-BG" w:eastAsia="bg-BG"/>
        </w:rPr>
        <w:t xml:space="preserve">            8.2. </w:t>
      </w:r>
      <w:r w:rsidRPr="00037E12">
        <w:rPr>
          <w:sz w:val="24"/>
          <w:szCs w:val="24"/>
          <w:lang w:val="bg-BG"/>
        </w:rPr>
        <w:t xml:space="preserve">Възложителят да </w:t>
      </w:r>
      <w:r>
        <w:rPr>
          <w:sz w:val="24"/>
          <w:szCs w:val="24"/>
          <w:lang w:val="bg-BG"/>
        </w:rPr>
        <w:t xml:space="preserve">не </w:t>
      </w:r>
      <w:r w:rsidRPr="00037E12">
        <w:rPr>
          <w:sz w:val="24"/>
          <w:szCs w:val="24"/>
          <w:lang w:val="bg-BG"/>
        </w:rPr>
        <w:t>носи санкции</w:t>
      </w:r>
      <w:r>
        <w:rPr>
          <w:sz w:val="24"/>
          <w:szCs w:val="24"/>
          <w:lang w:val="bg-BG"/>
        </w:rPr>
        <w:t>,</w:t>
      </w:r>
      <w:r w:rsidRPr="00037E12">
        <w:rPr>
          <w:sz w:val="24"/>
          <w:szCs w:val="24"/>
          <w:lang w:val="bg-BG"/>
        </w:rPr>
        <w:t xml:space="preserve"> при възниклала необходимост</w:t>
      </w:r>
      <w:r w:rsidRPr="00037E12">
        <w:rPr>
          <w:sz w:val="24"/>
          <w:szCs w:val="24"/>
          <w:lang w:val="bg-BG"/>
        </w:rPr>
        <w:t xml:space="preserve"> </w:t>
      </w:r>
      <w:r>
        <w:rPr>
          <w:sz w:val="24"/>
          <w:szCs w:val="24"/>
          <w:lang w:val="bg-BG"/>
        </w:rPr>
        <w:t>от</w:t>
      </w:r>
      <w:r w:rsidRPr="00037E12">
        <w:rPr>
          <w:sz w:val="24"/>
          <w:szCs w:val="24"/>
          <w:lang w:val="bg-BG"/>
        </w:rPr>
        <w:t xml:space="preserve"> промени </w:t>
      </w:r>
      <w:r>
        <w:rPr>
          <w:sz w:val="24"/>
          <w:szCs w:val="24"/>
          <w:lang w:val="bg-BG"/>
        </w:rPr>
        <w:t xml:space="preserve">на </w:t>
      </w:r>
      <w:r w:rsidRPr="00037E12">
        <w:rPr>
          <w:sz w:val="24"/>
          <w:szCs w:val="24"/>
          <w:lang w:val="bg-BG"/>
        </w:rPr>
        <w:t>прогнозното количество до 20%.</w:t>
      </w:r>
    </w:p>
    <w:p w:rsidR="000E55DE" w:rsidRPr="000E55DE" w:rsidRDefault="000E55DE" w:rsidP="000E55DE">
      <w:pPr>
        <w:tabs>
          <w:tab w:val="num" w:pos="1134"/>
        </w:tabs>
        <w:jc w:val="both"/>
        <w:rPr>
          <w:color w:val="000000"/>
          <w:sz w:val="24"/>
          <w:szCs w:val="24"/>
          <w:lang w:val="bg-BG" w:eastAsia="bg-BG"/>
        </w:rPr>
      </w:pP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 Задължаваме се да:</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9.1.</w:t>
      </w:r>
      <w:r w:rsidRPr="00CB5318">
        <w:rPr>
          <w:color w:val="000000"/>
          <w:sz w:val="24"/>
          <w:szCs w:val="24"/>
          <w:lang w:val="bg-BG" w:eastAsia="bg-BG"/>
        </w:rPr>
        <w:t xml:space="preserve"> </w:t>
      </w:r>
      <w:proofErr w:type="gramStart"/>
      <w:r w:rsidRPr="00CB5318">
        <w:rPr>
          <w:color w:val="000000"/>
          <w:sz w:val="24"/>
          <w:szCs w:val="24"/>
          <w:lang w:eastAsia="bg-BG"/>
        </w:rPr>
        <w:t>изготвяме</w:t>
      </w:r>
      <w:proofErr w:type="gramEnd"/>
      <w:r w:rsidRPr="00CB5318">
        <w:rPr>
          <w:color w:val="000000"/>
          <w:sz w:val="24"/>
          <w:szCs w:val="24"/>
          <w:lang w:eastAsia="bg-BG"/>
        </w:rPr>
        <w:t xml:space="preserve"> всички необходими документи за извеждане и регистрация на обектите на Възложителя на свободния пазар на електроенергия;</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9.2.</w:t>
      </w:r>
      <w:r w:rsidRPr="00CB5318">
        <w:rPr>
          <w:color w:val="000000"/>
          <w:sz w:val="24"/>
          <w:szCs w:val="24"/>
          <w:lang w:val="bg-BG" w:eastAsia="bg-BG"/>
        </w:rPr>
        <w:t xml:space="preserve"> </w:t>
      </w:r>
      <w:proofErr w:type="gramStart"/>
      <w:r w:rsidRPr="00CB5318">
        <w:rPr>
          <w:color w:val="000000"/>
          <w:sz w:val="24"/>
          <w:szCs w:val="24"/>
          <w:lang w:eastAsia="bg-BG"/>
        </w:rPr>
        <w:t>продаваме</w:t>
      </w:r>
      <w:proofErr w:type="gramEnd"/>
      <w:r w:rsidRPr="00CB5318">
        <w:rPr>
          <w:color w:val="000000"/>
          <w:sz w:val="24"/>
          <w:szCs w:val="24"/>
          <w:lang w:eastAsia="bg-BG"/>
        </w:rPr>
        <w:t xml:space="preserve"> на Възложителя договорените и измерени реално потребени количества нетна активна електрическата енергия на ниско напрежение по оферирана цена в Ценовото ни предложение с мястото на доставка, съгласно ПТЕЕ и Техническите спецификации на Възложителя;</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9.3.</w:t>
      </w:r>
      <w:r w:rsidRPr="00CB5318">
        <w:rPr>
          <w:color w:val="000000"/>
          <w:sz w:val="24"/>
          <w:szCs w:val="24"/>
          <w:lang w:val="bg-BG" w:eastAsia="bg-BG"/>
        </w:rPr>
        <w:t xml:space="preserve"> </w:t>
      </w:r>
      <w:proofErr w:type="gramStart"/>
      <w:r w:rsidRPr="00CB5318">
        <w:rPr>
          <w:color w:val="000000"/>
          <w:sz w:val="24"/>
          <w:szCs w:val="24"/>
          <w:lang w:eastAsia="bg-BG"/>
        </w:rPr>
        <w:t>изпълняваме</w:t>
      </w:r>
      <w:proofErr w:type="gramEnd"/>
      <w:r w:rsidRPr="00CB5318">
        <w:rPr>
          <w:color w:val="000000"/>
          <w:sz w:val="24"/>
          <w:szCs w:val="24"/>
          <w:lang w:eastAsia="bg-BG"/>
        </w:rPr>
        <w:t xml:space="preserve"> поръчката качествено в съответствие с предложеното в офертата ни и Техническата спецификация;</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9.4.</w:t>
      </w:r>
      <w:r w:rsidRPr="00CB5318">
        <w:rPr>
          <w:color w:val="000000"/>
          <w:sz w:val="24"/>
          <w:szCs w:val="24"/>
          <w:lang w:val="bg-BG" w:eastAsia="bg-BG"/>
        </w:rPr>
        <w:t xml:space="preserve"> </w:t>
      </w:r>
      <w:proofErr w:type="gramStart"/>
      <w:r w:rsidRPr="00CB5318">
        <w:rPr>
          <w:color w:val="000000"/>
          <w:sz w:val="24"/>
          <w:szCs w:val="24"/>
          <w:lang w:eastAsia="bg-BG"/>
        </w:rPr>
        <w:t>осигуряваме</w:t>
      </w:r>
      <w:proofErr w:type="gramEnd"/>
      <w:r w:rsidRPr="00CB5318">
        <w:rPr>
          <w:color w:val="000000"/>
          <w:sz w:val="24"/>
          <w:szCs w:val="24"/>
          <w:lang w:eastAsia="bg-BG"/>
        </w:rPr>
        <w:t xml:space="preserve"> непрекъснатост на електроснабдяването и да доставяме електрическа енергия с качество и по ред съгласно предвиденото в Закона за енергетиката, ПТЕЕ и ПИКЕЕ;</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9.5.</w:t>
      </w:r>
      <w:r w:rsidRPr="00CB5318">
        <w:rPr>
          <w:color w:val="000000"/>
          <w:sz w:val="24"/>
          <w:szCs w:val="24"/>
          <w:lang w:val="bg-BG" w:eastAsia="bg-BG"/>
        </w:rPr>
        <w:t xml:space="preserve"> </w:t>
      </w:r>
      <w:proofErr w:type="gramStart"/>
      <w:r w:rsidRPr="00CB5318">
        <w:rPr>
          <w:color w:val="000000"/>
          <w:sz w:val="24"/>
          <w:szCs w:val="24"/>
          <w:lang w:eastAsia="bg-BG"/>
        </w:rPr>
        <w:t>извършваме</w:t>
      </w:r>
      <w:proofErr w:type="gramEnd"/>
      <w:r w:rsidRPr="00CB5318">
        <w:rPr>
          <w:color w:val="000000"/>
          <w:sz w:val="24"/>
          <w:szCs w:val="24"/>
          <w:lang w:eastAsia="bg-BG"/>
        </w:rPr>
        <w:t xml:space="preserve"> всички необходими действия, съгласно действащите към момента ПТЕЕ така, че да осигурим изпълнението на договора;</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9.6.</w:t>
      </w:r>
      <w:r w:rsidRPr="00CB5318">
        <w:rPr>
          <w:color w:val="000000"/>
          <w:sz w:val="24"/>
          <w:szCs w:val="24"/>
          <w:lang w:val="bg-BG" w:eastAsia="bg-BG"/>
        </w:rPr>
        <w:t xml:space="preserve"> </w:t>
      </w:r>
      <w:proofErr w:type="gramStart"/>
      <w:r w:rsidRPr="00CB5318">
        <w:rPr>
          <w:color w:val="000000"/>
          <w:sz w:val="24"/>
          <w:szCs w:val="24"/>
          <w:lang w:eastAsia="bg-BG"/>
        </w:rPr>
        <w:t>издаваме</w:t>
      </w:r>
      <w:proofErr w:type="gramEnd"/>
      <w:r w:rsidRPr="00CB5318">
        <w:rPr>
          <w:color w:val="000000"/>
          <w:sz w:val="24"/>
          <w:szCs w:val="24"/>
          <w:lang w:eastAsia="bg-BG"/>
        </w:rPr>
        <w:t xml:space="preserve"> оригинални фактури за реално потребените  количества нетна активна електрическа енергия на ниско напрежение, отчетена от средствата за търговско измерване в обектите на Възложителя, в съответствие със сключения договор;</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9.7.</w:t>
      </w:r>
      <w:r w:rsidRPr="00CB5318">
        <w:rPr>
          <w:color w:val="000000"/>
          <w:sz w:val="24"/>
          <w:szCs w:val="24"/>
          <w:lang w:val="bg-BG" w:eastAsia="bg-BG"/>
        </w:rPr>
        <w:t xml:space="preserve"> </w:t>
      </w:r>
      <w:proofErr w:type="gramStart"/>
      <w:r w:rsidRPr="00CB5318">
        <w:rPr>
          <w:color w:val="000000"/>
          <w:sz w:val="24"/>
          <w:szCs w:val="24"/>
          <w:lang w:eastAsia="bg-BG"/>
        </w:rPr>
        <w:t>спазваме</w:t>
      </w:r>
      <w:proofErr w:type="gramEnd"/>
      <w:r w:rsidRPr="00CB5318">
        <w:rPr>
          <w:color w:val="000000"/>
          <w:sz w:val="24"/>
          <w:szCs w:val="24"/>
          <w:lang w:eastAsia="bg-BG"/>
        </w:rPr>
        <w:t xml:space="preserve"> разпоредбите и правилата, заложени в ЗЕ и наредбите към него, както и ПТЕЕ и разпорежданията на Оператора на електро преносната мрежа (ОЕМ) така, че да не бъдем отстранени като регистриран търговец на електрическа енергия и координатор на балансираща група.</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9.8.</w:t>
      </w:r>
      <w:r w:rsidRPr="00CB5318">
        <w:rPr>
          <w:color w:val="000000"/>
          <w:sz w:val="24"/>
          <w:szCs w:val="24"/>
          <w:lang w:val="bg-BG" w:eastAsia="bg-BG"/>
        </w:rPr>
        <w:t xml:space="preserve"> </w:t>
      </w:r>
      <w:proofErr w:type="gramStart"/>
      <w:r w:rsidRPr="00CB5318">
        <w:rPr>
          <w:color w:val="000000"/>
          <w:sz w:val="24"/>
          <w:szCs w:val="24"/>
          <w:lang w:eastAsia="bg-BG"/>
        </w:rPr>
        <w:t>не</w:t>
      </w:r>
      <w:proofErr w:type="gramEnd"/>
      <w:r w:rsidRPr="00CB5318">
        <w:rPr>
          <w:color w:val="000000"/>
          <w:sz w:val="24"/>
          <w:szCs w:val="24"/>
          <w:lang w:eastAsia="bg-BG"/>
        </w:rPr>
        <w:t xml:space="preserve"> предоставяме документи и информация на трети лица относно изпълнението на поръчката, както и да не използваме информация, станала ни известна при изпълнение на задълженията ни по договора;</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lastRenderedPageBreak/>
        <w:tab/>
        <w:t>9.9.</w:t>
      </w:r>
      <w:r w:rsidRPr="00CB5318">
        <w:rPr>
          <w:color w:val="000000"/>
          <w:sz w:val="24"/>
          <w:szCs w:val="24"/>
          <w:lang w:val="bg-BG" w:eastAsia="bg-BG"/>
        </w:rPr>
        <w:t xml:space="preserve"> </w:t>
      </w:r>
      <w:proofErr w:type="gramStart"/>
      <w:r w:rsidRPr="00CB5318">
        <w:rPr>
          <w:color w:val="000000"/>
          <w:sz w:val="24"/>
          <w:szCs w:val="24"/>
          <w:lang w:eastAsia="bg-BG"/>
        </w:rPr>
        <w:t>уведомяваме</w:t>
      </w:r>
      <w:proofErr w:type="gramEnd"/>
      <w:r w:rsidRPr="00CB5318">
        <w:rPr>
          <w:color w:val="000000"/>
          <w:sz w:val="24"/>
          <w:szCs w:val="24"/>
          <w:lang w:eastAsia="bg-BG"/>
        </w:rPr>
        <w:t xml:space="preserve"> Възложителя в срок от 3 (три) дни при: промяна в лицата, които ме представляват или са упълномощени да извършват действия по изпълнението на сключения договор; промяна в данните по регистрация, в данните, необходими за издаване на оригинални фактури, в номерата на банковите си сметки и др.;</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9.10.</w:t>
      </w:r>
      <w:r w:rsidRPr="00CB5318">
        <w:rPr>
          <w:color w:val="000000"/>
          <w:sz w:val="24"/>
          <w:szCs w:val="24"/>
          <w:lang w:val="bg-BG" w:eastAsia="bg-BG"/>
        </w:rPr>
        <w:t xml:space="preserve"> </w:t>
      </w:r>
      <w:proofErr w:type="gramStart"/>
      <w:r w:rsidRPr="00CB5318">
        <w:rPr>
          <w:color w:val="000000"/>
          <w:sz w:val="24"/>
          <w:szCs w:val="24"/>
          <w:lang w:eastAsia="bg-BG"/>
        </w:rPr>
        <w:t>предоставим</w:t>
      </w:r>
      <w:proofErr w:type="gramEnd"/>
      <w:r w:rsidRPr="00CB5318">
        <w:rPr>
          <w:color w:val="000000"/>
          <w:sz w:val="24"/>
          <w:szCs w:val="24"/>
          <w:lang w:eastAsia="bg-BG"/>
        </w:rPr>
        <w:t xml:space="preserve"> на Възложителя поисканите от него и уговорени в проекта на договор информация, данни или документи по начина и в сроковете, посочени в проекта на договор;</w:t>
      </w:r>
    </w:p>
    <w:p w:rsidR="00CB5318" w:rsidRPr="00CB5318" w:rsidRDefault="00CB5318" w:rsidP="00CB5318">
      <w:pPr>
        <w:pStyle w:val="BodyText0"/>
        <w:jc w:val="both"/>
        <w:rPr>
          <w:color w:val="000000"/>
          <w:sz w:val="24"/>
          <w:szCs w:val="24"/>
          <w:lang w:eastAsia="bg-BG"/>
        </w:rPr>
      </w:pPr>
      <w:r w:rsidRPr="00CB5318">
        <w:rPr>
          <w:color w:val="000000"/>
          <w:sz w:val="24"/>
          <w:szCs w:val="24"/>
          <w:lang w:eastAsia="bg-BG"/>
        </w:rPr>
        <w:tab/>
        <w:t>10. Приемаме срокът за изпълнение на поръчка</w:t>
      </w:r>
      <w:r w:rsidR="00F2711A">
        <w:rPr>
          <w:color w:val="000000"/>
          <w:sz w:val="24"/>
          <w:szCs w:val="24"/>
          <w:lang w:eastAsia="bg-BG"/>
        </w:rPr>
        <w:t>та да е 12 (дванадесет</w:t>
      </w:r>
      <w:r w:rsidRPr="00CB5318">
        <w:rPr>
          <w:color w:val="000000"/>
          <w:sz w:val="24"/>
          <w:szCs w:val="24"/>
          <w:lang w:eastAsia="bg-BG"/>
        </w:rPr>
        <w:t xml:space="preserve">) месеца, считано </w:t>
      </w:r>
      <w:proofErr w:type="gramStart"/>
      <w:r w:rsidRPr="00CB5318">
        <w:rPr>
          <w:color w:val="000000"/>
          <w:sz w:val="24"/>
          <w:szCs w:val="24"/>
          <w:lang w:eastAsia="bg-BG"/>
        </w:rPr>
        <w:t>от  момента</w:t>
      </w:r>
      <w:proofErr w:type="gramEnd"/>
      <w:r w:rsidRPr="00CB5318">
        <w:rPr>
          <w:color w:val="000000"/>
          <w:sz w:val="24"/>
          <w:szCs w:val="24"/>
          <w:lang w:eastAsia="bg-BG"/>
        </w:rPr>
        <w:t xml:space="preserve"> на сключване на договора за изпълнението й. </w:t>
      </w:r>
    </w:p>
    <w:p w:rsidR="00CB5318" w:rsidRPr="00CB5318" w:rsidRDefault="00CB5318" w:rsidP="00CB5318">
      <w:pPr>
        <w:pStyle w:val="BodyText0"/>
        <w:ind w:firstLine="720"/>
        <w:jc w:val="both"/>
        <w:rPr>
          <w:color w:val="000000"/>
          <w:sz w:val="24"/>
          <w:szCs w:val="24"/>
          <w:lang w:eastAsia="bg-BG"/>
        </w:rPr>
      </w:pPr>
      <w:r w:rsidRPr="00CB5318">
        <w:rPr>
          <w:color w:val="000000"/>
          <w:sz w:val="24"/>
          <w:szCs w:val="24"/>
          <w:lang w:eastAsia="bg-BG"/>
        </w:rPr>
        <w:t>11.</w:t>
      </w:r>
      <w:r w:rsidRPr="00CB5318">
        <w:rPr>
          <w:color w:val="000000"/>
          <w:sz w:val="24"/>
          <w:szCs w:val="24"/>
          <w:lang w:val="bg-BG" w:eastAsia="bg-BG"/>
        </w:rPr>
        <w:t xml:space="preserve"> </w:t>
      </w:r>
      <w:r w:rsidRPr="00CB5318">
        <w:rPr>
          <w:color w:val="000000"/>
          <w:sz w:val="24"/>
          <w:szCs w:val="24"/>
          <w:lang w:eastAsia="bg-BG"/>
        </w:rPr>
        <w:t>В случай, че бъдем определени за изпълнител на поръчката, сме съгласни да представим гаранция за изпълнението на поръчката в законно установената форма, в размер на 5 % от прогнозната стойност за поръчката. Съгласни сме гаранцията да бъде освободена след приключването на изпълнението на договора, съгласно уговорените в него условия.</w:t>
      </w:r>
    </w:p>
    <w:p w:rsidR="00CB5318" w:rsidRPr="00CB5318" w:rsidRDefault="00CB5318" w:rsidP="00CB5318">
      <w:pPr>
        <w:pStyle w:val="BodyText0"/>
        <w:ind w:firstLine="720"/>
        <w:jc w:val="both"/>
        <w:rPr>
          <w:color w:val="000000"/>
          <w:sz w:val="24"/>
          <w:szCs w:val="24"/>
        </w:rPr>
      </w:pPr>
      <w:r w:rsidRPr="00CB5318">
        <w:rPr>
          <w:color w:val="000000"/>
          <w:sz w:val="24"/>
          <w:szCs w:val="24"/>
          <w:lang w:eastAsia="bg-BG"/>
        </w:rPr>
        <w:t>12.</w:t>
      </w:r>
      <w:r w:rsidRPr="00CB5318">
        <w:rPr>
          <w:color w:val="000000"/>
          <w:sz w:val="24"/>
          <w:szCs w:val="24"/>
          <w:lang w:val="bg-BG" w:eastAsia="bg-BG"/>
        </w:rPr>
        <w:t xml:space="preserve"> </w:t>
      </w:r>
      <w:r w:rsidRPr="00CB5318">
        <w:rPr>
          <w:color w:val="000000"/>
          <w:sz w:val="24"/>
          <w:szCs w:val="24"/>
        </w:rPr>
        <w:t>Потвърждаваме съгласието си с условията за изпълнение на поръчката, записани в документацията за провеждане на процедурата.</w:t>
      </w:r>
    </w:p>
    <w:p w:rsidR="00CB5318" w:rsidRPr="00CB5318" w:rsidRDefault="00CB5318" w:rsidP="00CB5318">
      <w:pPr>
        <w:pStyle w:val="BodyText0"/>
        <w:ind w:firstLine="720"/>
        <w:jc w:val="both"/>
        <w:rPr>
          <w:color w:val="000000"/>
          <w:sz w:val="24"/>
          <w:szCs w:val="24"/>
        </w:rPr>
      </w:pPr>
      <w:r w:rsidRPr="00CB5318">
        <w:rPr>
          <w:color w:val="000000"/>
          <w:sz w:val="24"/>
          <w:szCs w:val="24"/>
        </w:rPr>
        <w:t>13.</w:t>
      </w:r>
      <w:r w:rsidRPr="00CB5318">
        <w:rPr>
          <w:color w:val="000000"/>
          <w:sz w:val="24"/>
          <w:szCs w:val="24"/>
          <w:lang w:val="bg-BG"/>
        </w:rPr>
        <w:t xml:space="preserve"> </w:t>
      </w:r>
      <w:r w:rsidRPr="00CB5318">
        <w:rPr>
          <w:color w:val="000000"/>
          <w:sz w:val="24"/>
          <w:szCs w:val="24"/>
        </w:rPr>
        <w:t>Ще уведомим Възложителя незабавно при невъзможност или забавяне на изпълнението на задълженията ми по договора.</w:t>
      </w:r>
    </w:p>
    <w:p w:rsidR="00CB5318" w:rsidRPr="00CB5318" w:rsidRDefault="00CB5318" w:rsidP="00CB5318">
      <w:pPr>
        <w:jc w:val="both"/>
        <w:rPr>
          <w:color w:val="000000"/>
          <w:sz w:val="24"/>
          <w:szCs w:val="24"/>
        </w:rPr>
      </w:pPr>
      <w:r w:rsidRPr="00CB5318">
        <w:rPr>
          <w:color w:val="000000"/>
          <w:sz w:val="24"/>
          <w:szCs w:val="24"/>
        </w:rPr>
        <w:tab/>
        <w:t>14. При невъзможност да изпълняваме задълженията си по договора и Възложителя премине към Доставчик от последна инстанция /ДПИ/ за доставка на електрическа енергия, ще заплащаме разликата между стойността на договорената електрическа енергия и стойността на доставената електрическа енергия от ДПИ до избиране на друг доставчик от Възложителя.</w:t>
      </w:r>
    </w:p>
    <w:p w:rsidR="000E55DE" w:rsidRPr="000E55DE" w:rsidRDefault="00CB5318" w:rsidP="000E55DE">
      <w:pPr>
        <w:tabs>
          <w:tab w:val="left" w:pos="900"/>
        </w:tabs>
        <w:ind w:firstLine="720"/>
        <w:jc w:val="both"/>
        <w:rPr>
          <w:color w:val="000000"/>
          <w:sz w:val="24"/>
          <w:szCs w:val="24"/>
          <w:lang w:val="bg-BG"/>
        </w:rPr>
      </w:pPr>
      <w:r w:rsidRPr="00CB5318">
        <w:rPr>
          <w:color w:val="000000"/>
          <w:sz w:val="24"/>
          <w:szCs w:val="24"/>
        </w:rPr>
        <w:t>15.</w:t>
      </w:r>
      <w:r>
        <w:rPr>
          <w:color w:val="000000"/>
          <w:sz w:val="24"/>
          <w:szCs w:val="24"/>
          <w:lang w:val="bg-BG"/>
        </w:rPr>
        <w:t xml:space="preserve"> </w:t>
      </w:r>
      <w:r w:rsidR="000E55DE" w:rsidRPr="000E55DE">
        <w:rPr>
          <w:color w:val="000000"/>
          <w:sz w:val="24"/>
          <w:szCs w:val="24"/>
          <w:lang w:val="bg-BG"/>
        </w:rPr>
        <w:t>Възложителят си запазва правото да промени прогнозното количество до 20%, при възниклала необходимост, без да носи санкции за това.</w:t>
      </w:r>
    </w:p>
    <w:p w:rsidR="00CB5318" w:rsidRPr="00CB5318" w:rsidRDefault="000E55DE" w:rsidP="00CB5318">
      <w:pPr>
        <w:tabs>
          <w:tab w:val="left" w:pos="900"/>
        </w:tabs>
        <w:ind w:firstLine="720"/>
        <w:jc w:val="both"/>
        <w:rPr>
          <w:iCs/>
          <w:color w:val="000000"/>
          <w:sz w:val="24"/>
          <w:szCs w:val="24"/>
        </w:rPr>
      </w:pPr>
      <w:r>
        <w:rPr>
          <w:color w:val="000000"/>
          <w:sz w:val="24"/>
          <w:szCs w:val="24"/>
          <w:lang w:val="bg-BG"/>
        </w:rPr>
        <w:t xml:space="preserve">16. </w:t>
      </w:r>
      <w:r w:rsidR="00CB5318" w:rsidRPr="00CB5318">
        <w:rPr>
          <w:color w:val="000000"/>
          <w:sz w:val="24"/>
          <w:szCs w:val="24"/>
        </w:rPr>
        <w:t>Заявки и съобщения във връзка с изпълнение на предмета на поръчката ще приемаме на телефон................................................, факс..........................................., електронна поща.......................................</w:t>
      </w:r>
    </w:p>
    <w:p w:rsidR="00CB5318" w:rsidRPr="00CB5318" w:rsidRDefault="00CB5318" w:rsidP="00CB5318">
      <w:pPr>
        <w:jc w:val="both"/>
        <w:rPr>
          <w:i/>
          <w:iCs/>
          <w:color w:val="000000"/>
          <w:sz w:val="24"/>
          <w:szCs w:val="24"/>
          <w:lang w:eastAsia="bg-BG"/>
        </w:rPr>
      </w:pPr>
    </w:p>
    <w:p w:rsidR="0059632B" w:rsidRPr="0059632B" w:rsidRDefault="0059632B" w:rsidP="0059632B">
      <w:pPr>
        <w:jc w:val="both"/>
        <w:rPr>
          <w:b/>
          <w:bCs/>
          <w:sz w:val="24"/>
          <w:szCs w:val="24"/>
          <w:lang w:val="bg-BG"/>
        </w:rPr>
      </w:pPr>
      <w:r w:rsidRPr="0059632B">
        <w:rPr>
          <w:b/>
          <w:bCs/>
          <w:sz w:val="24"/>
          <w:szCs w:val="24"/>
          <w:lang w:val="bg-BG"/>
        </w:rPr>
        <w:t>ПРИЛОЖЕНИЯ:</w:t>
      </w:r>
    </w:p>
    <w:p w:rsidR="0059632B" w:rsidRPr="0059632B" w:rsidRDefault="0059632B" w:rsidP="0059632B">
      <w:pPr>
        <w:jc w:val="both"/>
        <w:rPr>
          <w:b/>
          <w:bCs/>
          <w:sz w:val="24"/>
          <w:szCs w:val="24"/>
          <w:lang w:val="bg-BG"/>
        </w:rPr>
      </w:pPr>
      <w:r w:rsidRPr="0059632B">
        <w:rPr>
          <w:b/>
          <w:bCs/>
          <w:sz w:val="24"/>
          <w:szCs w:val="24"/>
          <w:lang w:val="bg-BG"/>
        </w:rPr>
        <w:t xml:space="preserve">1. </w:t>
      </w:r>
      <w:r w:rsidRPr="0059632B">
        <w:rPr>
          <w:bCs/>
          <w:sz w:val="24"/>
          <w:szCs w:val="24"/>
          <w:lang w:val="bg-BG"/>
        </w:rPr>
        <w:t xml:space="preserve">Неразделна част от нашето предложение е </w:t>
      </w:r>
      <w:r w:rsidRPr="0059632B">
        <w:rPr>
          <w:b/>
          <w:bCs/>
          <w:sz w:val="24"/>
          <w:szCs w:val="24"/>
          <w:lang w:val="bg-BG"/>
        </w:rPr>
        <w:t>Обяснителна записка</w:t>
      </w:r>
      <w:r w:rsidRPr="0059632B">
        <w:rPr>
          <w:bCs/>
          <w:sz w:val="24"/>
          <w:szCs w:val="24"/>
          <w:lang w:val="bg-BG"/>
        </w:rPr>
        <w:t>, съобразно Техническата спецификация към документацията за участие</w:t>
      </w:r>
      <w:r w:rsidR="006B040D">
        <w:rPr>
          <w:bCs/>
          <w:sz w:val="24"/>
          <w:szCs w:val="24"/>
          <w:lang w:val="bg-BG"/>
        </w:rPr>
        <w:t>.</w:t>
      </w:r>
    </w:p>
    <w:p w:rsidR="0059632B" w:rsidRPr="00CB5318" w:rsidRDefault="00CB5318" w:rsidP="00CB5318">
      <w:pPr>
        <w:suppressAutoHyphens/>
        <w:rPr>
          <w:bCs/>
          <w:sz w:val="24"/>
          <w:szCs w:val="24"/>
          <w:lang w:val="bg-BG"/>
        </w:rPr>
      </w:pPr>
      <w:r>
        <w:rPr>
          <w:b/>
          <w:bCs/>
          <w:sz w:val="24"/>
          <w:szCs w:val="24"/>
          <w:lang w:val="bg-BG"/>
        </w:rPr>
        <w:t xml:space="preserve">2. </w:t>
      </w:r>
      <w:r w:rsidRPr="00CB5318">
        <w:rPr>
          <w:bCs/>
          <w:sz w:val="24"/>
          <w:szCs w:val="24"/>
          <w:lang w:val="bg-BG"/>
        </w:rPr>
        <w:t xml:space="preserve">Декларация </w:t>
      </w:r>
      <w:r w:rsidRPr="00CB5318">
        <w:rPr>
          <w:rFonts w:eastAsia="Arial"/>
          <w:bCs/>
          <w:sz w:val="24"/>
          <w:szCs w:val="24"/>
          <w:lang w:val="bg-BG" w:eastAsia="ar-SA"/>
        </w:rPr>
        <w:t>за съгласие с клаузите на приложения проект на договор,</w:t>
      </w:r>
      <w:r>
        <w:rPr>
          <w:rFonts w:eastAsia="Arial"/>
          <w:bCs/>
          <w:sz w:val="24"/>
          <w:szCs w:val="24"/>
          <w:lang w:val="bg-BG" w:eastAsia="ar-SA"/>
        </w:rPr>
        <w:t xml:space="preserve"> </w:t>
      </w:r>
      <w:r w:rsidRPr="00CB5318">
        <w:rPr>
          <w:rFonts w:eastAsia="Arial"/>
          <w:bCs/>
          <w:sz w:val="24"/>
          <w:szCs w:val="24"/>
          <w:lang w:eastAsia="ar-SA"/>
        </w:rPr>
        <w:t>по</w:t>
      </w:r>
      <w:r w:rsidRPr="00CB5318">
        <w:rPr>
          <w:rFonts w:eastAsia="Arial"/>
          <w:bCs/>
          <w:sz w:val="24"/>
          <w:szCs w:val="24"/>
          <w:lang w:val="bg-BG" w:eastAsia="ar-SA"/>
        </w:rPr>
        <w:t xml:space="preserve"> чл. 39, ал. 3, т. 1, буква „в“ от ППЗОП</w:t>
      </w:r>
      <w:r w:rsidRPr="00CB5318">
        <w:rPr>
          <w:i/>
          <w:sz w:val="22"/>
          <w:szCs w:val="22"/>
          <w:lang w:val="bg-BG" w:eastAsia="bg-BG"/>
        </w:rPr>
        <w:t xml:space="preserve"> </w:t>
      </w:r>
      <w:r>
        <w:rPr>
          <w:i/>
          <w:sz w:val="22"/>
          <w:szCs w:val="22"/>
          <w:lang w:val="bg-BG" w:eastAsia="bg-BG"/>
        </w:rPr>
        <w:t xml:space="preserve">- </w:t>
      </w:r>
      <w:r w:rsidRPr="00CB5318">
        <w:rPr>
          <w:rFonts w:eastAsia="Arial"/>
          <w:bCs/>
          <w:iCs/>
          <w:sz w:val="24"/>
          <w:szCs w:val="24"/>
          <w:lang w:val="bg-BG" w:eastAsia="ar-SA"/>
        </w:rPr>
        <w:t>Приложение №3.1.</w:t>
      </w:r>
    </w:p>
    <w:p w:rsidR="00CB5318" w:rsidRPr="00CB5318" w:rsidRDefault="00CB5318" w:rsidP="00CB5318">
      <w:pPr>
        <w:jc w:val="both"/>
        <w:rPr>
          <w:rFonts w:eastAsia="Arial"/>
          <w:bCs/>
          <w:iCs/>
          <w:sz w:val="24"/>
          <w:szCs w:val="24"/>
          <w:lang w:val="bg-BG"/>
        </w:rPr>
      </w:pPr>
      <w:r w:rsidRPr="00CB5318">
        <w:rPr>
          <w:b/>
          <w:bCs/>
          <w:sz w:val="24"/>
          <w:szCs w:val="24"/>
          <w:lang w:val="bg-BG"/>
        </w:rPr>
        <w:t>3.</w:t>
      </w:r>
      <w:r w:rsidRPr="00CB5318">
        <w:rPr>
          <w:bCs/>
          <w:sz w:val="24"/>
          <w:szCs w:val="24"/>
          <w:lang w:val="bg-BG"/>
        </w:rPr>
        <w:t xml:space="preserve"> Декларация </w:t>
      </w:r>
      <w:r w:rsidRPr="00CB5318">
        <w:rPr>
          <w:rFonts w:eastAsia="Arial"/>
          <w:b/>
          <w:bCs/>
          <w:sz w:val="24"/>
          <w:szCs w:val="24"/>
          <w:lang w:val="bg-BG" w:eastAsia="ar-SA"/>
        </w:rPr>
        <w:t>з</w:t>
      </w:r>
      <w:r w:rsidRPr="00CB5318">
        <w:rPr>
          <w:rStyle w:val="SubtitleChar"/>
          <w:rFonts w:eastAsia="Arial"/>
          <w:b w:val="0"/>
          <w:i w:val="0"/>
          <w:sz w:val="24"/>
          <w:szCs w:val="24"/>
          <w:lang w:val="en-US"/>
        </w:rPr>
        <w:t>а срока на валидност на офертата</w:t>
      </w:r>
      <w:r w:rsidRPr="00CB5318">
        <w:rPr>
          <w:rStyle w:val="SubtitleChar"/>
          <w:rFonts w:eastAsia="Arial"/>
          <w:b w:val="0"/>
          <w:i w:val="0"/>
          <w:sz w:val="24"/>
          <w:szCs w:val="24"/>
        </w:rPr>
        <w:t xml:space="preserve"> по</w:t>
      </w:r>
      <w:r w:rsidRPr="00CB5318">
        <w:rPr>
          <w:rStyle w:val="SubtitleChar"/>
          <w:rFonts w:eastAsia="Arial"/>
          <w:b w:val="0"/>
          <w:i w:val="0"/>
          <w:sz w:val="24"/>
          <w:szCs w:val="24"/>
          <w:lang w:val="en-US"/>
        </w:rPr>
        <w:t xml:space="preserve"> чл. 39, ал. 1, т. 1, буква „г</w:t>
      </w:r>
      <w:proofErr w:type="gramStart"/>
      <w:r w:rsidRPr="00CB5318">
        <w:rPr>
          <w:rStyle w:val="SubtitleChar"/>
          <w:rFonts w:eastAsia="Arial"/>
          <w:b w:val="0"/>
          <w:i w:val="0"/>
          <w:sz w:val="24"/>
          <w:szCs w:val="24"/>
          <w:lang w:val="en-US"/>
        </w:rPr>
        <w:t>“ от</w:t>
      </w:r>
      <w:proofErr w:type="gramEnd"/>
      <w:r w:rsidRPr="00CB5318">
        <w:rPr>
          <w:rStyle w:val="SubtitleChar"/>
          <w:rFonts w:eastAsia="Arial"/>
          <w:b w:val="0"/>
          <w:i w:val="0"/>
          <w:sz w:val="24"/>
          <w:szCs w:val="24"/>
          <w:lang w:val="en-US"/>
        </w:rPr>
        <w:t xml:space="preserve"> ППЗОП</w:t>
      </w:r>
      <w:r w:rsidRPr="00CB5318">
        <w:rPr>
          <w:rStyle w:val="SubtitleChar"/>
          <w:rFonts w:eastAsia="Arial"/>
          <w:i w:val="0"/>
          <w:sz w:val="24"/>
          <w:szCs w:val="24"/>
        </w:rPr>
        <w:t>-</w:t>
      </w:r>
      <w:r w:rsidRPr="00CB5318">
        <w:rPr>
          <w:i/>
          <w:sz w:val="22"/>
          <w:szCs w:val="22"/>
          <w:lang w:val="bg-BG" w:eastAsia="bg-BG"/>
        </w:rPr>
        <w:t xml:space="preserve"> </w:t>
      </w:r>
      <w:r w:rsidRPr="00CB5318">
        <w:rPr>
          <w:rFonts w:eastAsia="Arial"/>
          <w:bCs/>
          <w:iCs/>
          <w:sz w:val="24"/>
          <w:szCs w:val="24"/>
          <w:lang w:val="bg-BG"/>
        </w:rPr>
        <w:t>Приложение №3.</w:t>
      </w:r>
      <w:r>
        <w:rPr>
          <w:rFonts w:eastAsia="Arial"/>
          <w:bCs/>
          <w:iCs/>
          <w:sz w:val="24"/>
          <w:szCs w:val="24"/>
          <w:lang w:val="bg-BG"/>
        </w:rPr>
        <w:t>2</w:t>
      </w:r>
      <w:r w:rsidRPr="00CB5318">
        <w:rPr>
          <w:rFonts w:eastAsia="Arial"/>
          <w:bCs/>
          <w:iCs/>
          <w:sz w:val="24"/>
          <w:szCs w:val="24"/>
          <w:lang w:val="bg-BG"/>
        </w:rPr>
        <w:t>.</w:t>
      </w:r>
    </w:p>
    <w:p w:rsidR="00CB5318" w:rsidRPr="00CB5318" w:rsidRDefault="00CB5318" w:rsidP="00CB5318">
      <w:pPr>
        <w:jc w:val="both"/>
        <w:rPr>
          <w:rStyle w:val="SubtitleChar"/>
          <w:rFonts w:eastAsia="Arial"/>
          <w:b w:val="0"/>
          <w:i w:val="0"/>
          <w:sz w:val="24"/>
          <w:szCs w:val="24"/>
        </w:rPr>
      </w:pPr>
    </w:p>
    <w:p w:rsidR="0059632B" w:rsidRPr="00CB5318" w:rsidRDefault="0059632B" w:rsidP="0059632B">
      <w:pPr>
        <w:jc w:val="both"/>
        <w:rPr>
          <w:b/>
          <w:bCs/>
          <w:sz w:val="24"/>
          <w:szCs w:val="24"/>
          <w:lang w:val="bg-BG"/>
        </w:rPr>
      </w:pPr>
    </w:p>
    <w:p w:rsidR="0059632B" w:rsidRDefault="0059632B" w:rsidP="0059632B">
      <w:pPr>
        <w:jc w:val="both"/>
        <w:rPr>
          <w:b/>
          <w:bCs/>
          <w:sz w:val="24"/>
          <w:szCs w:val="24"/>
        </w:rPr>
      </w:pPr>
      <w:r w:rsidRPr="0059632B">
        <w:rPr>
          <w:b/>
          <w:bCs/>
          <w:sz w:val="24"/>
          <w:szCs w:val="24"/>
        </w:rPr>
        <w:t xml:space="preserve">Известна ми е отговорността по чл. 313 от НК за посочване на неверни данни.    </w:t>
      </w:r>
    </w:p>
    <w:p w:rsidR="0059632B" w:rsidRPr="0059632B" w:rsidRDefault="0059632B" w:rsidP="0059632B">
      <w:pPr>
        <w:jc w:val="both"/>
        <w:rPr>
          <w:b/>
          <w:sz w:val="24"/>
          <w:szCs w:val="24"/>
        </w:rPr>
      </w:pPr>
      <w:r w:rsidRPr="0059632B">
        <w:rPr>
          <w:b/>
          <w:bCs/>
          <w:sz w:val="24"/>
          <w:szCs w:val="24"/>
        </w:rPr>
        <w:t xml:space="preserve">         </w:t>
      </w:r>
    </w:p>
    <w:p w:rsidR="0059632B" w:rsidRDefault="0059632B" w:rsidP="0059632B">
      <w:pPr>
        <w:jc w:val="both"/>
        <w:rPr>
          <w:sz w:val="24"/>
          <w:szCs w:val="24"/>
          <w:lang w:val="bg-BG"/>
        </w:rPr>
      </w:pPr>
    </w:p>
    <w:p w:rsidR="006B040D" w:rsidRDefault="006B040D" w:rsidP="0059632B">
      <w:pPr>
        <w:jc w:val="both"/>
        <w:rPr>
          <w:sz w:val="24"/>
          <w:szCs w:val="24"/>
          <w:lang w:val="bg-BG"/>
        </w:rPr>
      </w:pPr>
    </w:p>
    <w:p w:rsidR="006B040D" w:rsidRPr="0059632B" w:rsidRDefault="006B040D" w:rsidP="0059632B">
      <w:pPr>
        <w:jc w:val="both"/>
        <w:rPr>
          <w:sz w:val="24"/>
          <w:szCs w:val="24"/>
          <w:lang w:val="bg-BG"/>
        </w:rPr>
      </w:pPr>
    </w:p>
    <w:p w:rsidR="0059632B" w:rsidRPr="0059632B" w:rsidRDefault="0059632B" w:rsidP="0059632B">
      <w:pPr>
        <w:jc w:val="both"/>
        <w:rPr>
          <w:sz w:val="24"/>
          <w:szCs w:val="24"/>
          <w:lang w:val="bg-BG"/>
        </w:rPr>
      </w:pPr>
      <w:r w:rsidRPr="0059632B">
        <w:rPr>
          <w:sz w:val="24"/>
          <w:szCs w:val="24"/>
          <w:lang w:val="bg-BG"/>
        </w:rPr>
        <w:t xml:space="preserve">    Дата ..................... 2017 г.                                 ПОДПИС И ПЕЧАТ: ................................</w:t>
      </w:r>
    </w:p>
    <w:p w:rsidR="0059632B" w:rsidRPr="0059632B" w:rsidRDefault="0059632B" w:rsidP="0059632B">
      <w:pPr>
        <w:jc w:val="both"/>
        <w:rPr>
          <w:sz w:val="24"/>
          <w:szCs w:val="24"/>
          <w:lang w:val="bg-BG"/>
        </w:rPr>
      </w:pPr>
    </w:p>
    <w:p w:rsidR="006B040D" w:rsidRDefault="006B040D" w:rsidP="0059632B">
      <w:pPr>
        <w:jc w:val="both"/>
        <w:rPr>
          <w:bCs/>
          <w:sz w:val="24"/>
          <w:szCs w:val="24"/>
          <w:lang w:val="bg-BG"/>
        </w:rPr>
      </w:pPr>
    </w:p>
    <w:p w:rsidR="006B040D" w:rsidRPr="0059632B" w:rsidRDefault="006B040D" w:rsidP="0059632B">
      <w:pPr>
        <w:jc w:val="both"/>
        <w:rPr>
          <w:bCs/>
          <w:sz w:val="24"/>
          <w:szCs w:val="24"/>
          <w:lang w:val="bg-BG"/>
        </w:rPr>
      </w:pPr>
    </w:p>
    <w:p w:rsidR="0059632B" w:rsidRPr="0059632B" w:rsidRDefault="0059632B" w:rsidP="0059632B">
      <w:pPr>
        <w:jc w:val="both"/>
        <w:rPr>
          <w:bCs/>
          <w:sz w:val="24"/>
          <w:szCs w:val="24"/>
          <w:lang w:val="bg-BG"/>
        </w:rPr>
      </w:pPr>
    </w:p>
    <w:p w:rsidR="0059632B" w:rsidRPr="0059632B" w:rsidRDefault="0059632B" w:rsidP="0059632B">
      <w:pPr>
        <w:jc w:val="both"/>
        <w:rPr>
          <w:bCs/>
          <w:i/>
          <w:sz w:val="24"/>
          <w:szCs w:val="24"/>
          <w:lang w:val="bg-BG"/>
        </w:rPr>
      </w:pPr>
      <w:r w:rsidRPr="0059632B">
        <w:rPr>
          <w:bCs/>
          <w:sz w:val="24"/>
          <w:szCs w:val="24"/>
          <w:lang w:val="bg-BG"/>
        </w:rPr>
        <w:t>*</w:t>
      </w:r>
      <w:r w:rsidRPr="0059632B">
        <w:rPr>
          <w:bCs/>
          <w:i/>
          <w:sz w:val="24"/>
          <w:szCs w:val="24"/>
          <w:lang w:val="bg-BG"/>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9632B" w:rsidRPr="0059632B" w:rsidRDefault="0059632B" w:rsidP="0059632B">
      <w:pPr>
        <w:jc w:val="both"/>
        <w:rPr>
          <w:sz w:val="24"/>
          <w:szCs w:val="24"/>
          <w:lang w:val="bg-BG"/>
        </w:rPr>
      </w:pPr>
    </w:p>
    <w:p w:rsidR="00E92B7F" w:rsidRDefault="00E92B7F" w:rsidP="00823BFC">
      <w:pPr>
        <w:jc w:val="both"/>
        <w:rPr>
          <w:sz w:val="24"/>
          <w:szCs w:val="24"/>
          <w:lang w:val="bg-BG"/>
        </w:rPr>
      </w:pPr>
    </w:p>
    <w:p w:rsidR="00B26987" w:rsidRDefault="00B26987" w:rsidP="00B26987">
      <w:pPr>
        <w:jc w:val="both"/>
        <w:rPr>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r w:rsidRPr="0088621F">
        <w:rPr>
          <w:i w:val="0"/>
          <w:sz w:val="22"/>
          <w:szCs w:val="22"/>
          <w:lang w:val="bg-BG" w:eastAsia="bg-BG"/>
        </w:rPr>
        <w:t>Приложение №</w:t>
      </w:r>
      <w:r w:rsidR="00F24CC6">
        <w:rPr>
          <w:i w:val="0"/>
          <w:sz w:val="22"/>
          <w:szCs w:val="22"/>
          <w:lang w:val="bg-BG" w:eastAsia="bg-BG"/>
        </w:rPr>
        <w:t>3.1.</w:t>
      </w: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1"/>
        <w:shd w:val="clear" w:color="auto" w:fill="auto"/>
        <w:spacing w:line="283" w:lineRule="exact"/>
        <w:ind w:firstLine="0"/>
        <w:jc w:val="center"/>
        <w:rPr>
          <w:rStyle w:val="63pt"/>
          <w:bCs w:val="0"/>
          <w:sz w:val="24"/>
          <w:szCs w:val="24"/>
          <w:lang w:val="bg-BG" w:eastAsia="bg-BG"/>
        </w:rPr>
      </w:pPr>
      <w:r w:rsidRPr="00CA2DBB">
        <w:rPr>
          <w:rStyle w:val="63pt"/>
          <w:bCs w:val="0"/>
          <w:sz w:val="24"/>
          <w:szCs w:val="24"/>
          <w:lang w:eastAsia="bg-BG"/>
        </w:rPr>
        <w:t>ДЕКЛАРАЦИЯ</w:t>
      </w:r>
    </w:p>
    <w:p w:rsidR="00B26987" w:rsidRPr="00B26987" w:rsidRDefault="00B26987" w:rsidP="00B26987">
      <w:pPr>
        <w:suppressAutoHyphens/>
        <w:jc w:val="center"/>
        <w:rPr>
          <w:rFonts w:eastAsia="Arial"/>
          <w:bCs/>
          <w:sz w:val="24"/>
          <w:szCs w:val="24"/>
          <w:lang w:val="bg-BG" w:eastAsia="ar-SA"/>
        </w:rPr>
      </w:pPr>
      <w:r w:rsidRPr="00B26987">
        <w:rPr>
          <w:rFonts w:eastAsia="Arial"/>
          <w:b/>
          <w:bCs/>
          <w:sz w:val="24"/>
          <w:szCs w:val="24"/>
          <w:lang w:val="bg-BG" w:eastAsia="ar-SA"/>
        </w:rPr>
        <w:t>за съгласие с клаузите на приложения проект на договор</w:t>
      </w:r>
      <w:r w:rsidRPr="00B26987">
        <w:rPr>
          <w:rFonts w:eastAsia="Arial"/>
          <w:bCs/>
          <w:sz w:val="24"/>
          <w:szCs w:val="24"/>
          <w:lang w:val="bg-BG" w:eastAsia="ar-SA"/>
        </w:rPr>
        <w:t>,</w:t>
      </w:r>
    </w:p>
    <w:p w:rsidR="00B26987" w:rsidRPr="00B26987" w:rsidRDefault="00B26987" w:rsidP="00B26987">
      <w:pPr>
        <w:suppressAutoHyphens/>
        <w:jc w:val="center"/>
        <w:rPr>
          <w:rFonts w:eastAsia="Arial"/>
          <w:bCs/>
          <w:sz w:val="24"/>
          <w:szCs w:val="24"/>
          <w:lang w:val="bg-BG" w:eastAsia="ar-SA"/>
        </w:rPr>
      </w:pPr>
      <w:proofErr w:type="gramStart"/>
      <w:r w:rsidRPr="00B26987">
        <w:rPr>
          <w:rFonts w:eastAsia="Arial"/>
          <w:bCs/>
          <w:sz w:val="24"/>
          <w:szCs w:val="24"/>
          <w:lang w:eastAsia="ar-SA"/>
        </w:rPr>
        <w:t>по</w:t>
      </w:r>
      <w:proofErr w:type="gramEnd"/>
      <w:r w:rsidRPr="00B26987">
        <w:rPr>
          <w:rFonts w:eastAsia="Arial"/>
          <w:bCs/>
          <w:sz w:val="24"/>
          <w:szCs w:val="24"/>
          <w:lang w:val="bg-BG" w:eastAsia="ar-SA"/>
        </w:rPr>
        <w:t xml:space="preserve"> чл. 39, ал. 3, т. 1, буква „в“ от ППЗОП</w:t>
      </w:r>
    </w:p>
    <w:p w:rsidR="00B26987" w:rsidRPr="00C50217" w:rsidRDefault="00B26987" w:rsidP="00B26987">
      <w:pPr>
        <w:jc w:val="center"/>
        <w:rPr>
          <w:b/>
          <w:sz w:val="24"/>
          <w:szCs w:val="24"/>
          <w:lang w:val="bg-BG"/>
        </w:rPr>
      </w:pPr>
    </w:p>
    <w:p w:rsidR="00B26987" w:rsidRPr="00655D6D" w:rsidRDefault="00B26987" w:rsidP="00B26987">
      <w:pPr>
        <w:jc w:val="center"/>
        <w:rPr>
          <w:sz w:val="24"/>
          <w:szCs w:val="24"/>
          <w:lang w:val="bg-BG" w:eastAsia="bg-BG"/>
        </w:rPr>
      </w:pPr>
    </w:p>
    <w:p w:rsidR="00B26987" w:rsidRPr="00655D6D" w:rsidRDefault="00B26987" w:rsidP="00B26987">
      <w:pPr>
        <w:pStyle w:val="1"/>
        <w:shd w:val="clear" w:color="auto" w:fill="auto"/>
        <w:tabs>
          <w:tab w:val="left" w:leader="dot" w:pos="5987"/>
        </w:tabs>
        <w:spacing w:after="282" w:line="240" w:lineRule="auto"/>
        <w:ind w:firstLine="0"/>
        <w:rPr>
          <w:sz w:val="24"/>
          <w:szCs w:val="24"/>
          <w:lang w:val="bg-BG" w:eastAsia="bg-BG"/>
        </w:rPr>
      </w:pPr>
      <w:r w:rsidRPr="00655D6D">
        <w:rPr>
          <w:sz w:val="24"/>
          <w:szCs w:val="24"/>
          <w:lang w:val="bg-BG" w:eastAsia="bg-BG"/>
        </w:rPr>
        <w:t xml:space="preserve">        </w:t>
      </w:r>
      <w:r w:rsidRPr="00655D6D">
        <w:rPr>
          <w:sz w:val="24"/>
          <w:szCs w:val="24"/>
          <w:lang w:eastAsia="bg-BG"/>
        </w:rPr>
        <w:t>Долуподписаният/</w:t>
      </w:r>
      <w:proofErr w:type="gramStart"/>
      <w:r w:rsidRPr="00655D6D">
        <w:rPr>
          <w:sz w:val="24"/>
          <w:szCs w:val="24"/>
          <w:lang w:eastAsia="bg-BG"/>
        </w:rPr>
        <w:t>ната</w:t>
      </w:r>
      <w:r w:rsidRPr="00655D6D">
        <w:rPr>
          <w:sz w:val="24"/>
          <w:szCs w:val="24"/>
          <w:lang w:val="bg-BG" w:eastAsia="bg-BG"/>
        </w:rPr>
        <w:t xml:space="preserve"> ................................................................................................</w:t>
      </w:r>
      <w:proofErr w:type="gramEnd"/>
    </w:p>
    <w:p w:rsidR="00B26987" w:rsidRPr="00655D6D" w:rsidRDefault="00B26987" w:rsidP="00B26987">
      <w:pPr>
        <w:pStyle w:val="1"/>
        <w:shd w:val="clear" w:color="auto" w:fill="auto"/>
        <w:tabs>
          <w:tab w:val="left" w:leader="dot" w:pos="6070"/>
        </w:tabs>
        <w:spacing w:line="240" w:lineRule="auto"/>
        <w:ind w:left="60" w:firstLine="0"/>
        <w:rPr>
          <w:sz w:val="24"/>
          <w:szCs w:val="24"/>
          <w:lang w:val="bg-BG" w:eastAsia="bg-BG"/>
        </w:rPr>
      </w:pPr>
      <w:r w:rsidRPr="00655D6D">
        <w:rPr>
          <w:sz w:val="24"/>
          <w:szCs w:val="24"/>
          <w:lang w:val="bg-BG" w:eastAsia="bg-BG"/>
        </w:rPr>
        <w:t xml:space="preserve">в </w:t>
      </w:r>
      <w:r w:rsidRPr="00655D6D">
        <w:rPr>
          <w:sz w:val="24"/>
          <w:szCs w:val="24"/>
          <w:lang w:eastAsia="bg-BG"/>
        </w:rPr>
        <w:t>качеството ми</w:t>
      </w:r>
      <w:r w:rsidRPr="00655D6D">
        <w:rPr>
          <w:sz w:val="24"/>
          <w:szCs w:val="24"/>
          <w:lang w:val="bg-BG"/>
        </w:rPr>
        <w:t xml:space="preserve"> </w:t>
      </w:r>
      <w:r w:rsidRPr="00655D6D">
        <w:rPr>
          <w:sz w:val="24"/>
          <w:szCs w:val="24"/>
          <w:lang w:eastAsia="bg-BG"/>
        </w:rPr>
        <w:t>на</w:t>
      </w:r>
      <w:r w:rsidRPr="00655D6D">
        <w:rPr>
          <w:sz w:val="24"/>
          <w:szCs w:val="24"/>
          <w:lang w:val="bg-BG" w:eastAsia="bg-BG"/>
        </w:rPr>
        <w:t>...............................................................................................................</w:t>
      </w:r>
    </w:p>
    <w:p w:rsidR="00B26987" w:rsidRPr="00655D6D" w:rsidRDefault="00B26987" w:rsidP="00B26987">
      <w:pPr>
        <w:pStyle w:val="1"/>
        <w:shd w:val="clear" w:color="auto" w:fill="auto"/>
        <w:tabs>
          <w:tab w:val="left" w:leader="dot" w:pos="6070"/>
        </w:tabs>
        <w:spacing w:line="240" w:lineRule="auto"/>
        <w:ind w:left="60" w:firstLine="0"/>
        <w:rPr>
          <w:rStyle w:val="232"/>
          <w:sz w:val="24"/>
          <w:szCs w:val="24"/>
          <w:lang w:val="bg-BG" w:eastAsia="bg-BG"/>
        </w:rPr>
      </w:pPr>
      <w:r w:rsidRPr="00655D6D">
        <w:rPr>
          <w:sz w:val="24"/>
          <w:szCs w:val="24"/>
          <w:lang w:val="bg-BG" w:eastAsia="bg-BG"/>
        </w:rPr>
        <w:t xml:space="preserve">                  </w:t>
      </w:r>
      <w:r w:rsidRPr="00655D6D">
        <w:rPr>
          <w:sz w:val="24"/>
          <w:szCs w:val="24"/>
          <w:lang w:eastAsia="bg-BG"/>
        </w:rPr>
        <w:t>(</w:t>
      </w:r>
      <w:proofErr w:type="gramStart"/>
      <w:r w:rsidRPr="00655D6D">
        <w:rPr>
          <w:rStyle w:val="11pt0"/>
          <w:b w:val="0"/>
          <w:i w:val="0"/>
          <w:sz w:val="24"/>
          <w:szCs w:val="24"/>
          <w:lang w:eastAsia="bg-BG"/>
        </w:rPr>
        <w:t>посочва</w:t>
      </w:r>
      <w:proofErr w:type="gramEnd"/>
      <w:r w:rsidRPr="00655D6D">
        <w:rPr>
          <w:rStyle w:val="39"/>
          <w:sz w:val="24"/>
          <w:szCs w:val="24"/>
          <w:lang w:eastAsia="bg-BG"/>
        </w:rPr>
        <w:t xml:space="preserve"> се длъжността</w:t>
      </w:r>
      <w:r w:rsidRPr="00655D6D">
        <w:rPr>
          <w:rStyle w:val="11pt0"/>
          <w:i w:val="0"/>
          <w:sz w:val="24"/>
          <w:szCs w:val="24"/>
          <w:lang w:eastAsia="bg-BG"/>
        </w:rPr>
        <w:t xml:space="preserve"> </w:t>
      </w:r>
      <w:r w:rsidRPr="00655D6D">
        <w:rPr>
          <w:rStyle w:val="11pt0"/>
          <w:b w:val="0"/>
          <w:i w:val="0"/>
          <w:sz w:val="24"/>
          <w:szCs w:val="24"/>
          <w:lang w:eastAsia="bg-BG"/>
        </w:rPr>
        <w:t>и</w:t>
      </w:r>
      <w:r w:rsidRPr="00655D6D">
        <w:rPr>
          <w:rStyle w:val="11pt0"/>
          <w:i w:val="0"/>
          <w:sz w:val="24"/>
          <w:szCs w:val="24"/>
          <w:lang w:val="bg-BG" w:eastAsia="bg-BG"/>
        </w:rPr>
        <w:t xml:space="preserve"> </w:t>
      </w:r>
      <w:r w:rsidRPr="00655D6D">
        <w:rPr>
          <w:i/>
          <w:sz w:val="24"/>
          <w:szCs w:val="24"/>
          <w:lang w:eastAsia="bg-BG"/>
        </w:rPr>
        <w:t xml:space="preserve">качеството, в което лицето има право да представлява и управлява </w:t>
      </w:r>
      <w:r w:rsidRPr="00655D6D">
        <w:rPr>
          <w:i/>
          <w:sz w:val="24"/>
          <w:szCs w:val="24"/>
          <w:lang w:val="bg-BG" w:eastAsia="bg-BG"/>
        </w:rPr>
        <w:t xml:space="preserve">  </w:t>
      </w:r>
      <w:r w:rsidRPr="00655D6D">
        <w:rPr>
          <w:i/>
          <w:sz w:val="24"/>
          <w:szCs w:val="24"/>
          <w:lang w:eastAsia="bg-BG"/>
        </w:rPr>
        <w:t xml:space="preserve">- </w:t>
      </w:r>
      <w:r>
        <w:rPr>
          <w:i/>
          <w:sz w:val="24"/>
          <w:szCs w:val="24"/>
          <w:lang w:val="bg-BG" w:eastAsia="bg-BG"/>
        </w:rPr>
        <w:t>н</w:t>
      </w:r>
      <w:r w:rsidRPr="00655D6D">
        <w:rPr>
          <w:i/>
          <w:sz w:val="24"/>
          <w:szCs w:val="24"/>
          <w:lang w:eastAsia="bg-BG"/>
        </w:rPr>
        <w:t>апр. Изпълнителен</w:t>
      </w:r>
      <w:r w:rsidRPr="00655D6D">
        <w:rPr>
          <w:i/>
          <w:sz w:val="24"/>
          <w:szCs w:val="24"/>
          <w:lang w:val="bg-BG" w:eastAsia="bg-BG"/>
        </w:rPr>
        <w:t xml:space="preserve"> </w:t>
      </w:r>
      <w:r w:rsidRPr="00655D6D">
        <w:rPr>
          <w:i/>
          <w:sz w:val="24"/>
          <w:szCs w:val="24"/>
          <w:lang w:eastAsia="bg-BG"/>
        </w:rPr>
        <w:t>директор,</w:t>
      </w:r>
      <w:r w:rsidRPr="00655D6D">
        <w:rPr>
          <w:i/>
          <w:sz w:val="24"/>
          <w:szCs w:val="24"/>
          <w:lang w:val="bg-BG" w:eastAsia="bg-BG"/>
        </w:rPr>
        <w:t xml:space="preserve"> </w:t>
      </w:r>
      <w:r w:rsidRPr="00655D6D">
        <w:rPr>
          <w:i/>
          <w:sz w:val="24"/>
          <w:szCs w:val="24"/>
          <w:lang w:eastAsia="bg-BG"/>
        </w:rPr>
        <w:t>управител</w:t>
      </w:r>
      <w:r w:rsidRPr="00655D6D">
        <w:rPr>
          <w:i/>
          <w:sz w:val="24"/>
          <w:szCs w:val="24"/>
          <w:lang w:val="bg-BG" w:eastAsia="bg-BG"/>
        </w:rPr>
        <w:t xml:space="preserve"> </w:t>
      </w:r>
      <w:r w:rsidRPr="00655D6D">
        <w:rPr>
          <w:i/>
          <w:sz w:val="24"/>
          <w:szCs w:val="24"/>
          <w:lang w:eastAsia="bg-BG"/>
        </w:rPr>
        <w:t>и</w:t>
      </w:r>
      <w:r w:rsidRPr="00655D6D">
        <w:rPr>
          <w:i/>
          <w:sz w:val="24"/>
          <w:szCs w:val="24"/>
          <w:lang w:val="bg-BG" w:eastAsia="bg-BG"/>
        </w:rPr>
        <w:t xml:space="preserve"> </w:t>
      </w:r>
      <w:r w:rsidRPr="00655D6D">
        <w:rPr>
          <w:i/>
          <w:sz w:val="24"/>
          <w:szCs w:val="24"/>
          <w:lang w:eastAsia="bg-BG"/>
        </w:rPr>
        <w:t>др.</w:t>
      </w:r>
      <w:r w:rsidRPr="00655D6D">
        <w:rPr>
          <w:sz w:val="24"/>
          <w:szCs w:val="24"/>
          <w:lang w:eastAsia="bg-BG"/>
        </w:rPr>
        <w:t>)</w:t>
      </w:r>
      <w:r w:rsidRPr="00655D6D">
        <w:rPr>
          <w:sz w:val="24"/>
          <w:szCs w:val="24"/>
          <w:lang w:val="bg-BG" w:eastAsia="bg-BG"/>
        </w:rPr>
        <w:t xml:space="preserve"> </w:t>
      </w:r>
    </w:p>
    <w:p w:rsidR="00B26987" w:rsidRPr="0088621F" w:rsidRDefault="00B26987" w:rsidP="00B26987">
      <w:pPr>
        <w:pStyle w:val="NoSpacing"/>
        <w:ind w:right="196"/>
        <w:jc w:val="both"/>
        <w:rPr>
          <w:rFonts w:ascii="Times New Roman" w:hAnsi="Times New Roman"/>
          <w:i/>
          <w:sz w:val="24"/>
          <w:szCs w:val="24"/>
          <w:lang w:val="bg-BG"/>
        </w:rPr>
      </w:pPr>
      <w:proofErr w:type="gramStart"/>
      <w:r w:rsidRPr="00655D6D">
        <w:rPr>
          <w:rStyle w:val="232"/>
          <w:sz w:val="24"/>
          <w:szCs w:val="24"/>
          <w:lang w:eastAsia="bg-BG"/>
        </w:rPr>
        <w:t>на</w:t>
      </w:r>
      <w:proofErr w:type="gramEnd"/>
      <w:r w:rsidRPr="00655D6D">
        <w:rPr>
          <w:rFonts w:ascii="Times New Roman" w:hAnsi="Times New Roman"/>
          <w:sz w:val="24"/>
          <w:szCs w:val="24"/>
          <w:lang w:val="bg-BG"/>
        </w:rPr>
        <w:t>.........................................................</w:t>
      </w:r>
      <w:r w:rsidRPr="00655D6D">
        <w:rPr>
          <w:rFonts w:ascii="Times New Roman" w:hAnsi="Times New Roman"/>
          <w:sz w:val="24"/>
          <w:szCs w:val="24"/>
          <w:lang w:eastAsia="bg-BG"/>
        </w:rPr>
        <w:t>, регистриран/о по фирмено дело №</w:t>
      </w:r>
      <w:r w:rsidRPr="00655D6D">
        <w:rPr>
          <w:rFonts w:ascii="Times New Roman" w:hAnsi="Times New Roman"/>
          <w:sz w:val="24"/>
          <w:szCs w:val="24"/>
          <w:lang w:eastAsia="bg-BG"/>
        </w:rPr>
        <w:tab/>
        <w:t>по описа за</w:t>
      </w:r>
      <w:r w:rsidRPr="00655D6D">
        <w:rPr>
          <w:rFonts w:ascii="Times New Roman" w:hAnsi="Times New Roman"/>
          <w:sz w:val="24"/>
          <w:szCs w:val="24"/>
          <w:lang w:val="bg-BG" w:eastAsia="bg-BG"/>
        </w:rPr>
        <w:t xml:space="preserve"> ..................... </w:t>
      </w:r>
      <w:r w:rsidRPr="00655D6D">
        <w:rPr>
          <w:rFonts w:ascii="Times New Roman" w:hAnsi="Times New Roman"/>
          <w:sz w:val="24"/>
          <w:szCs w:val="24"/>
          <w:lang w:eastAsia="bg-BG"/>
        </w:rPr>
        <w:t>г.</w:t>
      </w:r>
      <w:r w:rsidRPr="00655D6D">
        <w:rPr>
          <w:rFonts w:ascii="Times New Roman" w:hAnsi="Times New Roman"/>
          <w:sz w:val="24"/>
          <w:szCs w:val="24"/>
          <w:lang w:val="bg-BG" w:eastAsia="bg-BG"/>
        </w:rPr>
        <w:t xml:space="preserve"> </w:t>
      </w:r>
      <w:r w:rsidRPr="00655D6D">
        <w:rPr>
          <w:rFonts w:ascii="Times New Roman" w:hAnsi="Times New Roman"/>
          <w:sz w:val="24"/>
          <w:szCs w:val="24"/>
          <w:lang w:eastAsia="bg-BG"/>
        </w:rPr>
        <w:t>на</w:t>
      </w:r>
      <w:r w:rsidRPr="00655D6D">
        <w:rPr>
          <w:rFonts w:ascii="Times New Roman" w:hAnsi="Times New Roman"/>
          <w:sz w:val="24"/>
          <w:szCs w:val="24"/>
          <w:lang w:eastAsia="bg-BG"/>
        </w:rPr>
        <w:tab/>
      </w:r>
      <w:r w:rsidRPr="00655D6D">
        <w:rPr>
          <w:rFonts w:ascii="Times New Roman" w:hAnsi="Times New Roman"/>
          <w:sz w:val="24"/>
          <w:szCs w:val="24"/>
          <w:lang w:val="bg-BG" w:eastAsia="bg-BG"/>
        </w:rPr>
        <w:t xml:space="preserve">съд, със </w:t>
      </w:r>
      <w:r w:rsidRPr="00655D6D">
        <w:rPr>
          <w:rFonts w:ascii="Times New Roman" w:hAnsi="Times New Roman"/>
          <w:sz w:val="24"/>
          <w:szCs w:val="24"/>
          <w:lang w:eastAsia="bg-BG"/>
        </w:rPr>
        <w:t>седалище и адрес управление.</w:t>
      </w:r>
      <w:r w:rsidRPr="00655D6D">
        <w:rPr>
          <w:rFonts w:ascii="Times New Roman" w:hAnsi="Times New Roman"/>
          <w:sz w:val="24"/>
          <w:szCs w:val="24"/>
          <w:lang w:eastAsia="bg-BG"/>
        </w:rPr>
        <w:tab/>
        <w:t xml:space="preserve">- </w:t>
      </w:r>
      <w:proofErr w:type="gramStart"/>
      <w:r w:rsidRPr="00655D6D">
        <w:rPr>
          <w:rFonts w:ascii="Times New Roman" w:hAnsi="Times New Roman"/>
          <w:sz w:val="24"/>
          <w:szCs w:val="24"/>
          <w:lang w:eastAsia="bg-BG"/>
        </w:rPr>
        <w:t>кандидат</w:t>
      </w:r>
      <w:proofErr w:type="gramEnd"/>
      <w:r w:rsidRPr="00655D6D">
        <w:rPr>
          <w:rFonts w:ascii="Times New Roman" w:hAnsi="Times New Roman"/>
          <w:sz w:val="24"/>
          <w:szCs w:val="24"/>
          <w:lang w:eastAsia="bg-BG"/>
        </w:rPr>
        <w:t xml:space="preserve"> за участник в процедура за възлагане на</w:t>
      </w:r>
      <w:r w:rsidRPr="00655D6D">
        <w:rPr>
          <w:rFonts w:ascii="Times New Roman" w:hAnsi="Times New Roman"/>
          <w:sz w:val="24"/>
          <w:szCs w:val="24"/>
          <w:lang w:val="bg-BG" w:eastAsia="bg-BG"/>
        </w:rPr>
        <w:t xml:space="preserve"> </w:t>
      </w:r>
      <w:r w:rsidRPr="00655D6D">
        <w:rPr>
          <w:rFonts w:ascii="Times New Roman" w:hAnsi="Times New Roman"/>
          <w:sz w:val="24"/>
          <w:szCs w:val="24"/>
          <w:lang w:eastAsia="bg-BG"/>
        </w:rPr>
        <w:t>поръчка с предмет:</w:t>
      </w:r>
      <w:r w:rsidRPr="00655D6D">
        <w:rPr>
          <w:rFonts w:ascii="Times New Roman" w:hAnsi="Times New Roman"/>
          <w:sz w:val="24"/>
          <w:szCs w:val="24"/>
          <w:lang w:val="bg-BG" w:eastAsia="bg-BG"/>
        </w:rPr>
        <w:t xml:space="preserve"> </w:t>
      </w:r>
      <w:r w:rsidRPr="0088621F">
        <w:rPr>
          <w:rFonts w:ascii="Times New Roman" w:hAnsi="Times New Roman"/>
          <w:i/>
          <w:sz w:val="24"/>
          <w:szCs w:val="24"/>
          <w:lang w:val="bg-BG" w:eastAsia="bg-BG"/>
        </w:rPr>
        <w:t>„</w:t>
      </w:r>
      <w:r w:rsidRPr="00116E5B">
        <w:rPr>
          <w:rFonts w:ascii="Times New Roman" w:hAnsi="Times New Roman"/>
          <w:i/>
          <w:sz w:val="24"/>
          <w:szCs w:val="24"/>
        </w:rPr>
        <w:t xml:space="preserve">Избор на доставчик на активна нетна електрическа енергия и координатор на балансираща група за ниско напрежение за </w:t>
      </w:r>
      <w:r w:rsidRPr="00116E5B">
        <w:rPr>
          <w:rFonts w:ascii="Times New Roman" w:hAnsi="Times New Roman"/>
          <w:i/>
          <w:sz w:val="24"/>
          <w:szCs w:val="24"/>
          <w:lang w:val="bg-BG" w:eastAsia="bg-BG"/>
        </w:rPr>
        <w:t>Р</w:t>
      </w:r>
      <w:r w:rsidRPr="00116E5B">
        <w:rPr>
          <w:rFonts w:ascii="Times New Roman" w:hAnsi="Times New Roman"/>
          <w:i/>
          <w:sz w:val="24"/>
          <w:szCs w:val="24"/>
          <w:lang w:eastAsia="bg-BG"/>
        </w:rPr>
        <w:t>ЗОК</w:t>
      </w:r>
      <w:r w:rsidRPr="00116E5B">
        <w:rPr>
          <w:rFonts w:ascii="Times New Roman" w:hAnsi="Times New Roman"/>
          <w:i/>
          <w:sz w:val="24"/>
          <w:szCs w:val="24"/>
          <w:lang w:val="bg-BG" w:eastAsia="bg-BG"/>
        </w:rPr>
        <w:t xml:space="preserve"> – Ямбол </w:t>
      </w:r>
      <w:r w:rsidRPr="0088621F">
        <w:rPr>
          <w:rFonts w:ascii="Times New Roman" w:hAnsi="Times New Roman"/>
          <w:i/>
          <w:sz w:val="24"/>
          <w:szCs w:val="24"/>
          <w:lang w:val="bg-BG" w:eastAsia="bg-BG"/>
        </w:rPr>
        <w:t>”</w:t>
      </w:r>
    </w:p>
    <w:p w:rsidR="00B26987" w:rsidRPr="00655D6D" w:rsidRDefault="00B26987" w:rsidP="00B26987">
      <w:pPr>
        <w:pStyle w:val="NoSpacing"/>
        <w:ind w:right="196"/>
        <w:rPr>
          <w:sz w:val="24"/>
          <w:szCs w:val="24"/>
          <w:lang w:val="bg-BG" w:eastAsia="bg-BG"/>
        </w:rPr>
      </w:pPr>
    </w:p>
    <w:p w:rsidR="00B26987" w:rsidRPr="00BB4F30" w:rsidRDefault="00B26987" w:rsidP="00B26987">
      <w:pPr>
        <w:pStyle w:val="Heading1"/>
        <w:rPr>
          <w:b/>
          <w:sz w:val="24"/>
          <w:szCs w:val="24"/>
          <w:lang w:eastAsia="bg-BG"/>
        </w:rPr>
      </w:pPr>
      <w:r w:rsidRPr="00BB4F30">
        <w:rPr>
          <w:b/>
          <w:sz w:val="24"/>
          <w:szCs w:val="24"/>
          <w:lang w:eastAsia="bg-BG"/>
        </w:rPr>
        <w:t>ДЕКЛАРИРАМ:</w:t>
      </w:r>
    </w:p>
    <w:p w:rsidR="00B26987" w:rsidRDefault="00B26987" w:rsidP="00B26987">
      <w:pPr>
        <w:rPr>
          <w:lang w:val="bg-BG" w:eastAsia="bg-BG"/>
        </w:rPr>
      </w:pPr>
    </w:p>
    <w:p w:rsidR="00B26987" w:rsidRPr="009B363F" w:rsidRDefault="00B26987" w:rsidP="00B26987">
      <w:pPr>
        <w:rPr>
          <w:lang w:val="bg-BG" w:eastAsia="bg-BG"/>
        </w:rPr>
      </w:pPr>
    </w:p>
    <w:p w:rsidR="00B26987" w:rsidRDefault="00B26987" w:rsidP="00B26987">
      <w:pPr>
        <w:pStyle w:val="1"/>
        <w:shd w:val="clear" w:color="auto" w:fill="auto"/>
        <w:tabs>
          <w:tab w:val="left" w:pos="1180"/>
        </w:tabs>
        <w:spacing w:line="240" w:lineRule="auto"/>
        <w:ind w:right="58" w:firstLine="0"/>
        <w:rPr>
          <w:sz w:val="24"/>
          <w:szCs w:val="24"/>
          <w:lang w:val="bg-BG" w:eastAsia="bg-BG"/>
        </w:rPr>
      </w:pPr>
      <w:r>
        <w:rPr>
          <w:sz w:val="24"/>
          <w:szCs w:val="24"/>
          <w:lang w:val="bg-BG" w:eastAsia="bg-BG"/>
        </w:rPr>
        <w:t xml:space="preserve">           1. </w:t>
      </w:r>
      <w:r w:rsidRPr="00D82B49">
        <w:rPr>
          <w:sz w:val="24"/>
          <w:szCs w:val="24"/>
          <w:lang w:eastAsia="bg-BG"/>
        </w:rPr>
        <w:t>Съм запознат с всички условия на проекта на договор и ги приемам.</w:t>
      </w:r>
    </w:p>
    <w:p w:rsidR="00B26987" w:rsidRPr="00D82B49" w:rsidRDefault="00B26987" w:rsidP="00B26987">
      <w:pPr>
        <w:pStyle w:val="1"/>
        <w:shd w:val="clear" w:color="auto" w:fill="auto"/>
        <w:tabs>
          <w:tab w:val="left" w:pos="1180"/>
        </w:tabs>
        <w:spacing w:line="240" w:lineRule="auto"/>
        <w:ind w:right="58" w:firstLine="0"/>
        <w:rPr>
          <w:sz w:val="24"/>
          <w:szCs w:val="24"/>
          <w:lang w:val="bg-BG"/>
        </w:rPr>
      </w:pPr>
    </w:p>
    <w:p w:rsidR="00B26987" w:rsidRPr="00D82B49" w:rsidRDefault="00B26987" w:rsidP="00B26987">
      <w:pPr>
        <w:pStyle w:val="1"/>
        <w:shd w:val="clear" w:color="auto" w:fill="auto"/>
        <w:tabs>
          <w:tab w:val="left" w:pos="1128"/>
        </w:tabs>
        <w:spacing w:line="240" w:lineRule="auto"/>
        <w:ind w:right="58" w:firstLine="0"/>
        <w:rPr>
          <w:sz w:val="24"/>
          <w:szCs w:val="24"/>
        </w:rPr>
      </w:pPr>
      <w:r>
        <w:rPr>
          <w:sz w:val="24"/>
          <w:szCs w:val="24"/>
          <w:lang w:val="bg-BG" w:eastAsia="bg-BG"/>
        </w:rPr>
        <w:t xml:space="preserve">           2. </w:t>
      </w:r>
      <w:r>
        <w:rPr>
          <w:sz w:val="24"/>
          <w:szCs w:val="24"/>
          <w:lang w:eastAsia="bg-BG"/>
        </w:rPr>
        <w:t>В случай</w:t>
      </w:r>
      <w:r w:rsidRPr="00D82B49">
        <w:rPr>
          <w:sz w:val="24"/>
          <w:szCs w:val="24"/>
          <w:lang w:eastAsia="bg-BG"/>
        </w:rPr>
        <w:t>, че представляваният от мен участни</w:t>
      </w:r>
      <w:r>
        <w:rPr>
          <w:sz w:val="24"/>
          <w:szCs w:val="24"/>
          <w:lang w:eastAsia="bg-BG"/>
        </w:rPr>
        <w:t>к бъде избран за изпълнител, от</w:t>
      </w:r>
      <w:r>
        <w:rPr>
          <w:sz w:val="24"/>
          <w:szCs w:val="24"/>
          <w:lang w:val="bg-BG" w:eastAsia="bg-BG"/>
        </w:rPr>
        <w:t xml:space="preserve"> </w:t>
      </w:r>
      <w:r w:rsidRPr="00D82B49">
        <w:rPr>
          <w:sz w:val="24"/>
          <w:szCs w:val="24"/>
          <w:lang w:eastAsia="bg-BG"/>
        </w:rPr>
        <w:t>името на последния приемам да сключа договор за възлагане на обществената поръчка.</w:t>
      </w:r>
    </w:p>
    <w:p w:rsidR="00B26987" w:rsidRDefault="00B26987" w:rsidP="00B26987">
      <w:pPr>
        <w:rPr>
          <w:lang w:val="bg-BG" w:eastAsia="bg-BG"/>
        </w:rPr>
      </w:pPr>
    </w:p>
    <w:p w:rsidR="00B26987" w:rsidRDefault="00B26987" w:rsidP="00B26987">
      <w:pPr>
        <w:rPr>
          <w:lang w:val="bg-BG" w:eastAsia="bg-BG"/>
        </w:rPr>
      </w:pPr>
    </w:p>
    <w:p w:rsidR="00B26987" w:rsidRDefault="00B26987" w:rsidP="00B26987">
      <w:pPr>
        <w:rPr>
          <w:lang w:val="bg-BG" w:eastAsia="bg-BG"/>
        </w:rPr>
      </w:pPr>
    </w:p>
    <w:p w:rsidR="00B26987" w:rsidRDefault="00B26987" w:rsidP="00B26987">
      <w:pPr>
        <w:rPr>
          <w:lang w:val="bg-BG" w:eastAsia="bg-BG"/>
        </w:rPr>
      </w:pPr>
    </w:p>
    <w:p w:rsidR="00B26987" w:rsidRDefault="00B26987" w:rsidP="00B26987">
      <w:pPr>
        <w:rPr>
          <w:lang w:val="bg-BG" w:eastAsia="bg-BG"/>
        </w:rPr>
      </w:pPr>
    </w:p>
    <w:p w:rsidR="00B26987" w:rsidRDefault="00B26987" w:rsidP="00B26987">
      <w:pPr>
        <w:rPr>
          <w:lang w:val="bg-BG" w:eastAsia="bg-BG"/>
        </w:rPr>
      </w:pPr>
    </w:p>
    <w:p w:rsidR="00B26987" w:rsidRPr="00A64154" w:rsidRDefault="00B26987" w:rsidP="00B26987">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proofErr w:type="gramStart"/>
      <w:r w:rsidRPr="004441A3">
        <w:rPr>
          <w:sz w:val="24"/>
          <w:szCs w:val="24"/>
          <w:lang w:eastAsia="bg-BG"/>
        </w:rPr>
        <w:t>:</w:t>
      </w:r>
      <w:r>
        <w:rPr>
          <w:sz w:val="24"/>
          <w:szCs w:val="24"/>
          <w:lang w:val="bg-BG" w:eastAsia="bg-BG"/>
        </w:rPr>
        <w:t>............................................................</w:t>
      </w:r>
      <w:proofErr w:type="gramEnd"/>
    </w:p>
    <w:p w:rsidR="00B26987" w:rsidRDefault="00B26987" w:rsidP="00B26987">
      <w:pPr>
        <w:pStyle w:val="Heading1"/>
        <w:jc w:val="both"/>
        <w:rPr>
          <w:sz w:val="24"/>
          <w:szCs w:val="24"/>
          <w:lang w:eastAsia="bg-BG"/>
        </w:rPr>
      </w:pPr>
      <w:r>
        <w:rPr>
          <w:sz w:val="24"/>
          <w:szCs w:val="24"/>
          <w:lang w:eastAsia="bg-BG"/>
        </w:rPr>
        <w:t>(</w:t>
      </w:r>
      <w:r w:rsidRPr="00DE773D">
        <w:rPr>
          <w:sz w:val="24"/>
          <w:szCs w:val="24"/>
          <w:lang w:eastAsia="bg-BG"/>
        </w:rPr>
        <w:t>дата</w:t>
      </w:r>
      <w:r>
        <w:rPr>
          <w:sz w:val="24"/>
          <w:szCs w:val="24"/>
          <w:lang w:eastAsia="bg-BG"/>
        </w:rPr>
        <w:t xml:space="preserve"> </w:t>
      </w:r>
      <w:r w:rsidRPr="00DE773D">
        <w:rPr>
          <w:sz w:val="24"/>
          <w:szCs w:val="24"/>
          <w:lang w:eastAsia="bg-BG"/>
        </w:rPr>
        <w:t>на</w:t>
      </w:r>
      <w:r>
        <w:rPr>
          <w:sz w:val="24"/>
          <w:szCs w:val="24"/>
          <w:lang w:eastAsia="bg-BG"/>
        </w:rPr>
        <w:t xml:space="preserve"> </w:t>
      </w:r>
      <w:r w:rsidRPr="00DE773D">
        <w:rPr>
          <w:sz w:val="24"/>
          <w:szCs w:val="24"/>
          <w:lang w:eastAsia="bg-BG"/>
        </w:rPr>
        <w:t>подписване)</w:t>
      </w:r>
      <w:r>
        <w:rPr>
          <w:sz w:val="24"/>
          <w:szCs w:val="24"/>
          <w:lang w:eastAsia="bg-BG"/>
        </w:rPr>
        <w:t xml:space="preserve">                                                              </w:t>
      </w:r>
      <w:r w:rsidRPr="004441A3">
        <w:rPr>
          <w:sz w:val="24"/>
          <w:szCs w:val="24"/>
          <w:lang w:eastAsia="bg-BG"/>
        </w:rPr>
        <w:t>(подпис</w:t>
      </w:r>
      <w:r>
        <w:rPr>
          <w:sz w:val="24"/>
          <w:szCs w:val="24"/>
          <w:lang w:eastAsia="bg-BG"/>
        </w:rPr>
        <w:t xml:space="preserve"> и печат </w:t>
      </w:r>
      <w:r w:rsidRPr="004441A3">
        <w:rPr>
          <w:sz w:val="24"/>
          <w:szCs w:val="24"/>
          <w:lang w:eastAsia="bg-BG"/>
        </w:rPr>
        <w:t>)</w:t>
      </w:r>
      <w:r>
        <w:rPr>
          <w:sz w:val="24"/>
          <w:szCs w:val="24"/>
          <w:lang w:eastAsia="bg-BG"/>
        </w:rPr>
        <w:t xml:space="preserve">                                                                                   </w:t>
      </w:r>
    </w:p>
    <w:p w:rsidR="00B26987" w:rsidRDefault="00B26987" w:rsidP="00B26987">
      <w:pPr>
        <w:pStyle w:val="Heading1"/>
        <w:jc w:val="both"/>
        <w:rPr>
          <w:sz w:val="24"/>
          <w:szCs w:val="24"/>
          <w:lang w:eastAsia="bg-BG"/>
        </w:rPr>
      </w:pPr>
      <w:r>
        <w:rPr>
          <w:sz w:val="24"/>
          <w:szCs w:val="24"/>
          <w:lang w:eastAsia="bg-BG"/>
        </w:rPr>
        <w:t xml:space="preserve"> </w:t>
      </w:r>
    </w:p>
    <w:p w:rsidR="00B26987" w:rsidRDefault="00B26987" w:rsidP="00B26987">
      <w:pPr>
        <w:rPr>
          <w:lang w:val="bg-BG" w:eastAsia="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lang w:val="bg-BG"/>
        </w:rPr>
      </w:pPr>
    </w:p>
    <w:p w:rsidR="00B26987" w:rsidRDefault="00B26987" w:rsidP="00B26987">
      <w:pPr>
        <w:jc w:val="both"/>
        <w:rPr>
          <w:sz w:val="24"/>
          <w:szCs w:val="24"/>
          <w:lang w:val="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rPr>
          <w:sz w:val="24"/>
          <w:szCs w:val="24"/>
          <w:lang w:val="bg-BG"/>
        </w:rPr>
      </w:pPr>
    </w:p>
    <w:p w:rsidR="00B26987" w:rsidRDefault="00B26987" w:rsidP="00B26987">
      <w:pPr>
        <w:rPr>
          <w:sz w:val="24"/>
          <w:szCs w:val="24"/>
          <w:lang w:val="bg-BG"/>
        </w:rPr>
      </w:pPr>
    </w:p>
    <w:p w:rsidR="00B26987" w:rsidRDefault="00B26987" w:rsidP="00B26987">
      <w:pPr>
        <w:rPr>
          <w:sz w:val="24"/>
          <w:szCs w:val="24"/>
          <w:lang w:val="bg-BG"/>
        </w:rPr>
      </w:pPr>
    </w:p>
    <w:p w:rsidR="00B26987" w:rsidRPr="000B2549" w:rsidRDefault="00B26987" w:rsidP="00B26987">
      <w:pPr>
        <w:pStyle w:val="BodyText0"/>
        <w:jc w:val="right"/>
        <w:rPr>
          <w:b/>
          <w:bCs/>
          <w:sz w:val="22"/>
          <w:szCs w:val="22"/>
          <w:lang w:val="bg-BG"/>
        </w:rPr>
      </w:pPr>
      <w:r w:rsidRPr="000B2549">
        <w:rPr>
          <w:b/>
          <w:bCs/>
          <w:sz w:val="22"/>
          <w:szCs w:val="22"/>
          <w:lang w:val="bg-BG"/>
        </w:rPr>
        <w:t>Приложение №</w:t>
      </w:r>
      <w:r w:rsidR="00F24CC6">
        <w:rPr>
          <w:b/>
          <w:bCs/>
          <w:sz w:val="22"/>
          <w:szCs w:val="22"/>
          <w:lang w:val="bg-BG"/>
        </w:rPr>
        <w:t>3.2.</w:t>
      </w:r>
    </w:p>
    <w:p w:rsidR="00B26987" w:rsidRPr="00215CF7" w:rsidRDefault="00B26987" w:rsidP="00B26987">
      <w:pPr>
        <w:pStyle w:val="Heading1"/>
        <w:tabs>
          <w:tab w:val="left" w:pos="360"/>
        </w:tabs>
        <w:rPr>
          <w:sz w:val="24"/>
          <w:szCs w:val="24"/>
        </w:rPr>
      </w:pPr>
    </w:p>
    <w:p w:rsidR="00B26987" w:rsidRPr="00BB4F30" w:rsidRDefault="00B26987" w:rsidP="00B26987">
      <w:pPr>
        <w:pStyle w:val="Heading1"/>
        <w:tabs>
          <w:tab w:val="left" w:pos="360"/>
        </w:tabs>
        <w:rPr>
          <w:b/>
          <w:sz w:val="24"/>
          <w:szCs w:val="24"/>
        </w:rPr>
      </w:pPr>
      <w:r w:rsidRPr="00BB4F30">
        <w:rPr>
          <w:b/>
          <w:sz w:val="24"/>
          <w:szCs w:val="24"/>
        </w:rPr>
        <w:t>Д Е К Л А Р А Ц И Я</w:t>
      </w:r>
    </w:p>
    <w:p w:rsidR="00F24CC6" w:rsidRPr="00F24CC6" w:rsidRDefault="00F24CC6" w:rsidP="00F24CC6">
      <w:pPr>
        <w:suppressAutoHyphens/>
        <w:jc w:val="center"/>
        <w:rPr>
          <w:rFonts w:eastAsia="Arial"/>
          <w:bCs/>
          <w:sz w:val="24"/>
          <w:szCs w:val="24"/>
          <w:lang w:eastAsia="ar-SA"/>
        </w:rPr>
      </w:pPr>
      <w:proofErr w:type="gramStart"/>
      <w:r w:rsidRPr="00F24CC6">
        <w:rPr>
          <w:rFonts w:eastAsia="Arial"/>
          <w:b/>
          <w:bCs/>
          <w:sz w:val="24"/>
          <w:szCs w:val="24"/>
          <w:lang w:eastAsia="ar-SA"/>
        </w:rPr>
        <w:t>за</w:t>
      </w:r>
      <w:proofErr w:type="gramEnd"/>
      <w:r w:rsidRPr="00F24CC6">
        <w:rPr>
          <w:rFonts w:eastAsia="Arial"/>
          <w:b/>
          <w:bCs/>
          <w:sz w:val="24"/>
          <w:szCs w:val="24"/>
          <w:lang w:eastAsia="ar-SA"/>
        </w:rPr>
        <w:t xml:space="preserve"> срока на валидност на офертата</w:t>
      </w:r>
      <w:r w:rsidRPr="00F24CC6">
        <w:rPr>
          <w:rFonts w:eastAsia="Arial"/>
          <w:bCs/>
          <w:sz w:val="24"/>
          <w:szCs w:val="24"/>
          <w:lang w:val="bg-BG" w:eastAsia="ar-SA"/>
        </w:rPr>
        <w:t xml:space="preserve"> по</w:t>
      </w:r>
      <w:r w:rsidRPr="00F24CC6">
        <w:rPr>
          <w:rFonts w:eastAsia="Arial"/>
          <w:bCs/>
          <w:sz w:val="24"/>
          <w:szCs w:val="24"/>
          <w:lang w:eastAsia="ar-SA"/>
        </w:rPr>
        <w:t xml:space="preserve"> чл. 39, ал. 1, т. 1, буква „г</w:t>
      </w:r>
      <w:proofErr w:type="gramStart"/>
      <w:r w:rsidRPr="00F24CC6">
        <w:rPr>
          <w:rFonts w:eastAsia="Arial"/>
          <w:bCs/>
          <w:sz w:val="24"/>
          <w:szCs w:val="24"/>
          <w:lang w:eastAsia="ar-SA"/>
        </w:rPr>
        <w:t>“ от</w:t>
      </w:r>
      <w:proofErr w:type="gramEnd"/>
      <w:r w:rsidRPr="00F24CC6">
        <w:rPr>
          <w:rFonts w:eastAsia="Arial"/>
          <w:bCs/>
          <w:sz w:val="24"/>
          <w:szCs w:val="24"/>
          <w:lang w:eastAsia="ar-SA"/>
        </w:rPr>
        <w:t xml:space="preserve"> ППЗОП</w:t>
      </w:r>
    </w:p>
    <w:p w:rsidR="00B26987" w:rsidRPr="009910ED" w:rsidRDefault="00B26987" w:rsidP="00B26987">
      <w:pPr>
        <w:jc w:val="both"/>
        <w:rPr>
          <w:sz w:val="24"/>
          <w:szCs w:val="24"/>
          <w:lang w:val="bg-BG"/>
        </w:rPr>
      </w:pPr>
    </w:p>
    <w:tbl>
      <w:tblPr>
        <w:tblW w:w="9389" w:type="dxa"/>
        <w:tblInd w:w="105" w:type="dxa"/>
        <w:tblCellMar>
          <w:left w:w="0" w:type="dxa"/>
          <w:right w:w="0" w:type="dxa"/>
        </w:tblCellMar>
        <w:tblLook w:val="04A0" w:firstRow="1" w:lastRow="0" w:firstColumn="1" w:lastColumn="0" w:noHBand="0" w:noVBand="1"/>
      </w:tblPr>
      <w:tblGrid>
        <w:gridCol w:w="9389"/>
      </w:tblGrid>
      <w:tr w:rsidR="00B26987" w:rsidRPr="009910ED" w:rsidTr="00F24CC6">
        <w:tc>
          <w:tcPr>
            <w:tcW w:w="9389" w:type="dxa"/>
            <w:tcMar>
              <w:top w:w="0" w:type="dxa"/>
              <w:left w:w="108" w:type="dxa"/>
              <w:bottom w:w="0" w:type="dxa"/>
              <w:right w:w="108" w:type="dxa"/>
            </w:tcMar>
            <w:hideMark/>
          </w:tcPr>
          <w:p w:rsidR="00B26987" w:rsidRPr="009910ED" w:rsidRDefault="00B26987" w:rsidP="00D646F1">
            <w:pPr>
              <w:jc w:val="both"/>
              <w:rPr>
                <w:sz w:val="24"/>
                <w:szCs w:val="24"/>
                <w:lang w:val="bg-BG" w:eastAsia="bg-BG"/>
              </w:rPr>
            </w:pPr>
          </w:p>
          <w:p w:rsidR="00B26987" w:rsidRPr="009910ED" w:rsidRDefault="00B26987" w:rsidP="00D646F1">
            <w:pPr>
              <w:jc w:val="both"/>
              <w:rPr>
                <w:sz w:val="24"/>
                <w:szCs w:val="24"/>
                <w:lang w:val="bg-BG" w:eastAsia="bg-BG"/>
              </w:rPr>
            </w:pPr>
            <w:r w:rsidRPr="009910ED">
              <w:rPr>
                <w:sz w:val="24"/>
                <w:szCs w:val="24"/>
                <w:lang w:val="bg-BG" w:eastAsia="bg-BG"/>
              </w:rPr>
              <w:t>Подписаният/ата ………………………………………………………………………………..</w:t>
            </w:r>
          </w:p>
        </w:tc>
      </w:tr>
      <w:tr w:rsidR="00B26987" w:rsidRPr="009910ED" w:rsidTr="00F24CC6">
        <w:tc>
          <w:tcPr>
            <w:tcW w:w="9389" w:type="dxa"/>
            <w:tcMar>
              <w:top w:w="0" w:type="dxa"/>
              <w:left w:w="108" w:type="dxa"/>
              <w:bottom w:w="0" w:type="dxa"/>
              <w:right w:w="108" w:type="dxa"/>
            </w:tcMar>
            <w:hideMark/>
          </w:tcPr>
          <w:p w:rsidR="00B26987" w:rsidRPr="009910ED" w:rsidRDefault="00B26987" w:rsidP="00D646F1">
            <w:pPr>
              <w:jc w:val="both"/>
              <w:rPr>
                <w:sz w:val="24"/>
                <w:szCs w:val="24"/>
                <w:vertAlign w:val="superscript"/>
                <w:lang w:val="bg-BG" w:eastAsia="bg-BG"/>
              </w:rPr>
            </w:pPr>
            <w:r w:rsidRPr="009910ED">
              <w:rPr>
                <w:i/>
                <w:iCs/>
                <w:sz w:val="24"/>
                <w:szCs w:val="24"/>
                <w:vertAlign w:val="superscript"/>
                <w:lang w:val="bg-BG" w:eastAsia="bg-BG"/>
              </w:rPr>
              <w:t>(трите имена)</w:t>
            </w:r>
          </w:p>
        </w:tc>
      </w:tr>
      <w:tr w:rsidR="00B26987" w:rsidRPr="009910ED" w:rsidTr="00F24CC6">
        <w:tc>
          <w:tcPr>
            <w:tcW w:w="9389" w:type="dxa"/>
            <w:tcMar>
              <w:top w:w="0" w:type="dxa"/>
              <w:left w:w="108" w:type="dxa"/>
              <w:bottom w:w="0" w:type="dxa"/>
              <w:right w:w="108" w:type="dxa"/>
            </w:tcMar>
          </w:tcPr>
          <w:p w:rsidR="00B26987" w:rsidRPr="009910ED" w:rsidRDefault="00B26987" w:rsidP="00D646F1">
            <w:pPr>
              <w:jc w:val="both"/>
              <w:rPr>
                <w:i/>
                <w:iCs/>
                <w:sz w:val="24"/>
                <w:szCs w:val="24"/>
                <w:vertAlign w:val="superscript"/>
                <w:lang w:val="bg-BG" w:eastAsia="bg-BG"/>
              </w:rPr>
            </w:pPr>
          </w:p>
        </w:tc>
      </w:tr>
      <w:tr w:rsidR="00B26987" w:rsidRPr="009910ED" w:rsidTr="00F24CC6">
        <w:tc>
          <w:tcPr>
            <w:tcW w:w="9389" w:type="dxa"/>
            <w:tcMar>
              <w:top w:w="0" w:type="dxa"/>
              <w:left w:w="108" w:type="dxa"/>
              <w:bottom w:w="0" w:type="dxa"/>
              <w:right w:w="108" w:type="dxa"/>
            </w:tcMar>
            <w:hideMark/>
          </w:tcPr>
          <w:p w:rsidR="00B26987" w:rsidRPr="009910ED" w:rsidRDefault="00B26987" w:rsidP="00D646F1">
            <w:pPr>
              <w:jc w:val="both"/>
              <w:rPr>
                <w:sz w:val="24"/>
                <w:szCs w:val="24"/>
                <w:lang w:eastAsia="bg-BG"/>
              </w:rPr>
            </w:pPr>
            <w:r w:rsidRPr="009910ED">
              <w:rPr>
                <w:sz w:val="24"/>
                <w:szCs w:val="24"/>
                <w:lang w:val="bg-BG" w:eastAsia="bg-BG"/>
              </w:rPr>
              <w:t>данни по документ за самоличност ……………………………………………………………</w:t>
            </w:r>
          </w:p>
        </w:tc>
      </w:tr>
      <w:tr w:rsidR="00B26987" w:rsidRPr="009910ED" w:rsidTr="00F24CC6">
        <w:tc>
          <w:tcPr>
            <w:tcW w:w="9389" w:type="dxa"/>
            <w:tcMar>
              <w:top w:w="0" w:type="dxa"/>
              <w:left w:w="108" w:type="dxa"/>
              <w:bottom w:w="0" w:type="dxa"/>
              <w:right w:w="108" w:type="dxa"/>
            </w:tcMar>
            <w:hideMark/>
          </w:tcPr>
          <w:p w:rsidR="00B26987" w:rsidRPr="009910ED" w:rsidRDefault="00B26987" w:rsidP="00D646F1">
            <w:pPr>
              <w:ind w:firstLine="3753"/>
              <w:jc w:val="both"/>
              <w:rPr>
                <w:sz w:val="24"/>
                <w:szCs w:val="24"/>
                <w:vertAlign w:val="superscript"/>
                <w:lang w:val="bg-BG" w:eastAsia="bg-BG"/>
              </w:rPr>
            </w:pPr>
            <w:r w:rsidRPr="009910ED">
              <w:rPr>
                <w:i/>
                <w:iCs/>
                <w:sz w:val="24"/>
                <w:szCs w:val="24"/>
                <w:vertAlign w:val="superscript"/>
                <w:lang w:val="bg-BG" w:eastAsia="bg-BG"/>
              </w:rPr>
              <w:t>(номер на лична карта, дата, орган и място на издаването)</w:t>
            </w:r>
          </w:p>
        </w:tc>
      </w:tr>
      <w:tr w:rsidR="00B26987" w:rsidRPr="009910ED" w:rsidTr="00F24CC6">
        <w:tc>
          <w:tcPr>
            <w:tcW w:w="9389" w:type="dxa"/>
            <w:tcMar>
              <w:top w:w="0" w:type="dxa"/>
              <w:left w:w="108" w:type="dxa"/>
              <w:bottom w:w="0" w:type="dxa"/>
              <w:right w:w="108" w:type="dxa"/>
            </w:tcMar>
          </w:tcPr>
          <w:p w:rsidR="00B26987" w:rsidRPr="009910ED" w:rsidRDefault="00B26987" w:rsidP="00D646F1">
            <w:pPr>
              <w:ind w:firstLine="3753"/>
              <w:jc w:val="both"/>
              <w:rPr>
                <w:i/>
                <w:iCs/>
                <w:sz w:val="24"/>
                <w:szCs w:val="24"/>
                <w:vertAlign w:val="superscript"/>
                <w:lang w:val="bg-BG" w:eastAsia="bg-BG"/>
              </w:rPr>
            </w:pPr>
          </w:p>
        </w:tc>
      </w:tr>
      <w:tr w:rsidR="00B26987" w:rsidRPr="009910ED" w:rsidTr="00F24CC6">
        <w:tc>
          <w:tcPr>
            <w:tcW w:w="9389" w:type="dxa"/>
            <w:tcMar>
              <w:top w:w="0" w:type="dxa"/>
              <w:left w:w="108" w:type="dxa"/>
              <w:bottom w:w="0" w:type="dxa"/>
              <w:right w:w="108" w:type="dxa"/>
            </w:tcMar>
            <w:hideMark/>
          </w:tcPr>
          <w:p w:rsidR="00B26987" w:rsidRPr="009910ED" w:rsidRDefault="00B26987" w:rsidP="00D646F1">
            <w:pPr>
              <w:jc w:val="both"/>
              <w:rPr>
                <w:sz w:val="24"/>
                <w:szCs w:val="24"/>
                <w:lang w:val="bg-BG" w:eastAsia="bg-BG"/>
              </w:rPr>
            </w:pPr>
            <w:r w:rsidRPr="009910ED">
              <w:rPr>
                <w:sz w:val="24"/>
                <w:szCs w:val="24"/>
                <w:lang w:val="bg-BG" w:eastAsia="bg-BG"/>
              </w:rPr>
              <w:t>в качеството си на ……………………… на …………………………………………………..</w:t>
            </w:r>
          </w:p>
        </w:tc>
      </w:tr>
      <w:tr w:rsidR="00B26987" w:rsidRPr="009910ED" w:rsidTr="00F24CC6">
        <w:tc>
          <w:tcPr>
            <w:tcW w:w="9389" w:type="dxa"/>
            <w:tcMar>
              <w:top w:w="0" w:type="dxa"/>
              <w:left w:w="108" w:type="dxa"/>
              <w:bottom w:w="0" w:type="dxa"/>
              <w:right w:w="108" w:type="dxa"/>
            </w:tcMar>
            <w:hideMark/>
          </w:tcPr>
          <w:p w:rsidR="00B26987" w:rsidRPr="009910ED" w:rsidRDefault="00B26987" w:rsidP="00D646F1">
            <w:pPr>
              <w:ind w:firstLine="2052"/>
              <w:jc w:val="both"/>
              <w:rPr>
                <w:sz w:val="24"/>
                <w:szCs w:val="24"/>
                <w:vertAlign w:val="superscript"/>
                <w:lang w:val="bg-BG" w:eastAsia="bg-BG"/>
              </w:rPr>
            </w:pPr>
            <w:r w:rsidRPr="009910ED">
              <w:rPr>
                <w:i/>
                <w:iCs/>
                <w:sz w:val="24"/>
                <w:szCs w:val="24"/>
                <w:vertAlign w:val="superscript"/>
                <w:lang w:val="bg-BG" w:eastAsia="bg-BG"/>
              </w:rPr>
              <w:t xml:space="preserve"> (длъжност)                                        (наименование на участника)</w:t>
            </w:r>
          </w:p>
        </w:tc>
      </w:tr>
      <w:tr w:rsidR="00B26987" w:rsidRPr="009910ED" w:rsidTr="00F24CC6">
        <w:tc>
          <w:tcPr>
            <w:tcW w:w="9389" w:type="dxa"/>
            <w:tcMar>
              <w:top w:w="0" w:type="dxa"/>
              <w:left w:w="108" w:type="dxa"/>
              <w:bottom w:w="0" w:type="dxa"/>
              <w:right w:w="108" w:type="dxa"/>
            </w:tcMar>
            <w:hideMark/>
          </w:tcPr>
          <w:p w:rsidR="00B26987" w:rsidRPr="009910ED" w:rsidRDefault="00B26987" w:rsidP="00D646F1">
            <w:pPr>
              <w:jc w:val="both"/>
              <w:rPr>
                <w:sz w:val="24"/>
                <w:szCs w:val="24"/>
                <w:lang w:val="bg-BG" w:eastAsia="bg-BG"/>
              </w:rPr>
            </w:pPr>
          </w:p>
        </w:tc>
      </w:tr>
      <w:tr w:rsidR="00B26987" w:rsidRPr="009910ED" w:rsidTr="00F24CC6">
        <w:tc>
          <w:tcPr>
            <w:tcW w:w="9389" w:type="dxa"/>
            <w:tcMar>
              <w:top w:w="0" w:type="dxa"/>
              <w:left w:w="108" w:type="dxa"/>
              <w:bottom w:w="0" w:type="dxa"/>
              <w:right w:w="108" w:type="dxa"/>
            </w:tcMar>
            <w:hideMark/>
          </w:tcPr>
          <w:p w:rsidR="00B26987" w:rsidRPr="0088621F" w:rsidRDefault="00B26987" w:rsidP="00D646F1">
            <w:pPr>
              <w:pStyle w:val="NoSpacing"/>
              <w:ind w:right="196"/>
              <w:jc w:val="both"/>
              <w:rPr>
                <w:rFonts w:ascii="Times New Roman" w:hAnsi="Times New Roman"/>
                <w:i/>
                <w:sz w:val="24"/>
                <w:szCs w:val="24"/>
                <w:lang w:val="bg-BG"/>
              </w:rPr>
            </w:pPr>
            <w:r w:rsidRPr="009910ED">
              <w:rPr>
                <w:rFonts w:ascii="Times New Roman" w:hAnsi="Times New Roman"/>
                <w:sz w:val="24"/>
                <w:szCs w:val="24"/>
                <w:lang w:val="bg-BG" w:eastAsia="bg-BG"/>
              </w:rPr>
              <w:t xml:space="preserve">ЕИК/БУЛСТАТ ……………….…, в съответствие с изискванията на възложителя при възлагане на обществена поръчка с предмет: </w:t>
            </w:r>
            <w:r w:rsidRPr="0088621F">
              <w:rPr>
                <w:rFonts w:ascii="Times New Roman" w:hAnsi="Times New Roman"/>
                <w:i/>
                <w:sz w:val="24"/>
                <w:szCs w:val="24"/>
                <w:lang w:val="bg-BG" w:eastAsia="bg-BG"/>
              </w:rPr>
              <w:t>„</w:t>
            </w:r>
            <w:r w:rsidRPr="00116E5B">
              <w:rPr>
                <w:rFonts w:ascii="Times New Roman" w:hAnsi="Times New Roman"/>
                <w:i/>
                <w:sz w:val="24"/>
                <w:szCs w:val="24"/>
              </w:rPr>
              <w:t xml:space="preserve">Избор на доставчик на активна нетна електрическа енергия и координатор на балансираща група за ниско напрежение за </w:t>
            </w:r>
            <w:r w:rsidRPr="00116E5B">
              <w:rPr>
                <w:rFonts w:ascii="Times New Roman" w:hAnsi="Times New Roman"/>
                <w:i/>
                <w:sz w:val="24"/>
                <w:szCs w:val="24"/>
                <w:lang w:val="bg-BG" w:eastAsia="bg-BG"/>
              </w:rPr>
              <w:t>Р</w:t>
            </w:r>
            <w:r w:rsidRPr="00116E5B">
              <w:rPr>
                <w:rFonts w:ascii="Times New Roman" w:hAnsi="Times New Roman"/>
                <w:i/>
                <w:sz w:val="24"/>
                <w:szCs w:val="24"/>
                <w:lang w:eastAsia="bg-BG"/>
              </w:rPr>
              <w:t>ЗОК</w:t>
            </w:r>
            <w:r w:rsidRPr="00116E5B">
              <w:rPr>
                <w:rFonts w:ascii="Times New Roman" w:hAnsi="Times New Roman"/>
                <w:i/>
                <w:sz w:val="24"/>
                <w:szCs w:val="24"/>
                <w:lang w:val="bg-BG" w:eastAsia="bg-BG"/>
              </w:rPr>
              <w:t xml:space="preserve"> – Ямбол </w:t>
            </w:r>
            <w:r w:rsidRPr="0088621F">
              <w:rPr>
                <w:rFonts w:ascii="Times New Roman" w:hAnsi="Times New Roman"/>
                <w:i/>
                <w:sz w:val="24"/>
                <w:szCs w:val="24"/>
                <w:lang w:val="bg-BG" w:eastAsia="bg-BG"/>
              </w:rPr>
              <w:t>”</w:t>
            </w:r>
          </w:p>
          <w:p w:rsidR="00B26987" w:rsidRPr="009910ED" w:rsidRDefault="00B26987" w:rsidP="00D646F1">
            <w:pPr>
              <w:jc w:val="both"/>
              <w:rPr>
                <w:sz w:val="24"/>
                <w:szCs w:val="24"/>
                <w:lang w:eastAsia="bg-BG"/>
              </w:rPr>
            </w:pPr>
          </w:p>
        </w:tc>
      </w:tr>
      <w:tr w:rsidR="00B26987" w:rsidRPr="00215CF7" w:rsidTr="00F24CC6">
        <w:tc>
          <w:tcPr>
            <w:tcW w:w="9389" w:type="dxa"/>
            <w:tcMar>
              <w:top w:w="0" w:type="dxa"/>
              <w:left w:w="108" w:type="dxa"/>
              <w:bottom w:w="0" w:type="dxa"/>
              <w:right w:w="108" w:type="dxa"/>
            </w:tcMar>
          </w:tcPr>
          <w:p w:rsidR="00B26987" w:rsidRPr="00215CF7" w:rsidRDefault="00B26987" w:rsidP="00D646F1">
            <w:pPr>
              <w:jc w:val="both"/>
              <w:rPr>
                <w:sz w:val="24"/>
                <w:szCs w:val="24"/>
                <w:lang w:val="bg-BG" w:eastAsia="bg-BG"/>
              </w:rPr>
            </w:pPr>
          </w:p>
        </w:tc>
      </w:tr>
      <w:tr w:rsidR="00B26987" w:rsidRPr="00215CF7" w:rsidTr="00F24CC6">
        <w:tc>
          <w:tcPr>
            <w:tcW w:w="9389" w:type="dxa"/>
            <w:tcMar>
              <w:top w:w="0" w:type="dxa"/>
              <w:left w:w="108" w:type="dxa"/>
              <w:bottom w:w="0" w:type="dxa"/>
              <w:right w:w="108" w:type="dxa"/>
            </w:tcMar>
            <w:hideMark/>
          </w:tcPr>
          <w:p w:rsidR="00B26987" w:rsidRPr="00215CF7" w:rsidRDefault="00B26987" w:rsidP="00D646F1">
            <w:pPr>
              <w:jc w:val="center"/>
              <w:rPr>
                <w:b/>
                <w:sz w:val="24"/>
                <w:szCs w:val="24"/>
                <w:lang w:val="bg-BG" w:eastAsia="bg-BG"/>
              </w:rPr>
            </w:pPr>
            <w:r w:rsidRPr="00215CF7">
              <w:rPr>
                <w:b/>
                <w:sz w:val="24"/>
                <w:szCs w:val="24"/>
                <w:lang w:val="bg-BG" w:eastAsia="bg-BG"/>
              </w:rPr>
              <w:t>ДЕКЛАРИРАМ</w:t>
            </w:r>
            <w:r>
              <w:rPr>
                <w:b/>
                <w:sz w:val="24"/>
                <w:szCs w:val="24"/>
                <w:lang w:val="bg-BG" w:eastAsia="bg-BG"/>
              </w:rPr>
              <w:t>, ЧЕ</w:t>
            </w:r>
            <w:r w:rsidRPr="00215CF7">
              <w:rPr>
                <w:b/>
                <w:sz w:val="24"/>
                <w:szCs w:val="24"/>
                <w:lang w:val="bg-BG" w:eastAsia="bg-BG"/>
              </w:rPr>
              <w:t>:</w:t>
            </w:r>
          </w:p>
        </w:tc>
      </w:tr>
      <w:tr w:rsidR="00B26987" w:rsidRPr="00215CF7" w:rsidTr="00FE5837">
        <w:trPr>
          <w:trHeight w:val="642"/>
        </w:trPr>
        <w:tc>
          <w:tcPr>
            <w:tcW w:w="9389" w:type="dxa"/>
            <w:tcMar>
              <w:top w:w="0" w:type="dxa"/>
              <w:left w:w="108" w:type="dxa"/>
              <w:bottom w:w="0" w:type="dxa"/>
              <w:right w:w="108" w:type="dxa"/>
            </w:tcMar>
          </w:tcPr>
          <w:p w:rsidR="00B26987" w:rsidRPr="00215CF7" w:rsidRDefault="00B26987" w:rsidP="00D646F1">
            <w:pPr>
              <w:jc w:val="center"/>
              <w:rPr>
                <w:b/>
                <w:sz w:val="24"/>
                <w:szCs w:val="24"/>
                <w:lang w:val="bg-BG" w:eastAsia="bg-BG"/>
              </w:rPr>
            </w:pPr>
          </w:p>
        </w:tc>
      </w:tr>
      <w:tr w:rsidR="00F24CC6" w:rsidRPr="00215CF7" w:rsidTr="00F24CC6">
        <w:tc>
          <w:tcPr>
            <w:tcW w:w="9389" w:type="dxa"/>
            <w:tcMar>
              <w:top w:w="0" w:type="dxa"/>
              <w:left w:w="108" w:type="dxa"/>
              <w:bottom w:w="0" w:type="dxa"/>
              <w:right w:w="108" w:type="dxa"/>
            </w:tcMar>
          </w:tcPr>
          <w:p w:rsidR="00F24CC6" w:rsidRDefault="00FE5837" w:rsidP="00FE5837">
            <w:pPr>
              <w:pStyle w:val="NoSpacing"/>
              <w:jc w:val="both"/>
              <w:rPr>
                <w:rFonts w:ascii="Times New Roman" w:hAnsi="Times New Roman"/>
                <w:sz w:val="24"/>
                <w:szCs w:val="24"/>
              </w:rPr>
            </w:pPr>
            <w:r>
              <w:rPr>
                <w:rFonts w:ascii="Times New Roman" w:hAnsi="Times New Roman"/>
                <w:sz w:val="24"/>
                <w:szCs w:val="24"/>
                <w:lang w:val="bg-BG"/>
              </w:rPr>
              <w:t xml:space="preserve">          </w:t>
            </w:r>
            <w:r w:rsidR="00F24CC6" w:rsidRPr="003408E3">
              <w:rPr>
                <w:rFonts w:ascii="Times New Roman" w:hAnsi="Times New Roman"/>
                <w:sz w:val="24"/>
                <w:szCs w:val="24"/>
                <w:lang w:val="bg-BG"/>
              </w:rPr>
              <w:t>Предлаганият срок на валидност на офертата на представлявания от мен участник в процедурата е .................. календарни дни, считано от крайния срок за получаване на оферти от възложителя.</w:t>
            </w:r>
            <w:r w:rsidR="00F24CC6" w:rsidRPr="003408E3">
              <w:rPr>
                <w:rFonts w:ascii="Times New Roman" w:hAnsi="Times New Roman"/>
                <w:sz w:val="24"/>
                <w:szCs w:val="24"/>
              </w:rPr>
              <w:t xml:space="preserve"> </w:t>
            </w:r>
          </w:p>
          <w:p w:rsidR="00FE5837" w:rsidRPr="003408E3" w:rsidRDefault="00FE5837" w:rsidP="00FE5837">
            <w:pPr>
              <w:pStyle w:val="NoSpacing"/>
              <w:jc w:val="both"/>
              <w:rPr>
                <w:rFonts w:ascii="Times New Roman" w:hAnsi="Times New Roman"/>
                <w:sz w:val="24"/>
                <w:szCs w:val="24"/>
              </w:rPr>
            </w:pPr>
          </w:p>
        </w:tc>
      </w:tr>
      <w:tr w:rsidR="00F24CC6" w:rsidRPr="00215CF7" w:rsidTr="00F24CC6">
        <w:tc>
          <w:tcPr>
            <w:tcW w:w="9389" w:type="dxa"/>
            <w:tcMar>
              <w:top w:w="0" w:type="dxa"/>
              <w:left w:w="108" w:type="dxa"/>
              <w:bottom w:w="0" w:type="dxa"/>
              <w:right w:w="108" w:type="dxa"/>
            </w:tcMar>
          </w:tcPr>
          <w:p w:rsidR="00F24CC6" w:rsidRDefault="00F24CC6" w:rsidP="00FE5837">
            <w:pPr>
              <w:pStyle w:val="NoSpacing"/>
              <w:jc w:val="both"/>
              <w:rPr>
                <w:rFonts w:ascii="Times New Roman" w:hAnsi="Times New Roman"/>
                <w:i/>
                <w:sz w:val="24"/>
                <w:szCs w:val="24"/>
                <w:lang w:val="bg-BG"/>
              </w:rPr>
            </w:pPr>
            <w:r w:rsidRPr="003408E3">
              <w:rPr>
                <w:rFonts w:ascii="Times New Roman" w:hAnsi="Times New Roman"/>
                <w:i/>
                <w:sz w:val="24"/>
                <w:szCs w:val="24"/>
                <w:lang w:val="bg-BG"/>
              </w:rPr>
              <w:t>* Предлаганият от участника срок не може да бъде по-кратък от 120 календарни дни.</w:t>
            </w:r>
          </w:p>
          <w:p w:rsidR="00F24CC6" w:rsidRDefault="00F24CC6" w:rsidP="00FE5837">
            <w:pPr>
              <w:pStyle w:val="NoSpacing"/>
              <w:jc w:val="both"/>
              <w:rPr>
                <w:rFonts w:ascii="Times New Roman" w:hAnsi="Times New Roman"/>
                <w:i/>
                <w:sz w:val="24"/>
                <w:szCs w:val="24"/>
                <w:lang w:val="bg-BG"/>
              </w:rPr>
            </w:pPr>
          </w:p>
          <w:p w:rsidR="00F24CC6" w:rsidRPr="003408E3" w:rsidRDefault="00F24CC6" w:rsidP="00FE5837">
            <w:pPr>
              <w:pStyle w:val="NoSpacing"/>
              <w:jc w:val="both"/>
              <w:rPr>
                <w:rFonts w:ascii="Times New Roman" w:hAnsi="Times New Roman"/>
                <w:i/>
                <w:sz w:val="24"/>
                <w:szCs w:val="24"/>
              </w:rPr>
            </w:pPr>
          </w:p>
        </w:tc>
      </w:tr>
      <w:tr w:rsidR="00B26987" w:rsidRPr="00215CF7" w:rsidTr="00F24CC6">
        <w:tc>
          <w:tcPr>
            <w:tcW w:w="9389" w:type="dxa"/>
            <w:tcMar>
              <w:top w:w="0" w:type="dxa"/>
              <w:left w:w="108" w:type="dxa"/>
              <w:bottom w:w="0" w:type="dxa"/>
              <w:right w:w="108" w:type="dxa"/>
            </w:tcMar>
          </w:tcPr>
          <w:p w:rsidR="00F24CC6" w:rsidRPr="00F24CC6" w:rsidRDefault="00F24CC6" w:rsidP="00F24CC6">
            <w:pPr>
              <w:suppressAutoHyphens/>
              <w:ind w:firstLine="709"/>
              <w:jc w:val="both"/>
              <w:rPr>
                <w:rFonts w:eastAsia="Arial"/>
                <w:sz w:val="24"/>
                <w:szCs w:val="24"/>
                <w:lang w:eastAsia="ar-SA"/>
              </w:rPr>
            </w:pPr>
            <w:r w:rsidRPr="00F24CC6">
              <w:rPr>
                <w:rFonts w:eastAsia="Arial"/>
                <w:b/>
                <w:bCs/>
                <w:sz w:val="24"/>
                <w:szCs w:val="24"/>
                <w:lang w:eastAsia="ar-SA"/>
              </w:rPr>
              <w:t>Известна ми е отговорността по чл. 313 от НК за посочване на неверни данни</w:t>
            </w:r>
            <w:r w:rsidRPr="00F24CC6">
              <w:rPr>
                <w:rFonts w:eastAsia="Arial"/>
                <w:sz w:val="24"/>
                <w:szCs w:val="24"/>
                <w:lang w:eastAsia="ar-SA"/>
              </w:rPr>
              <w:t xml:space="preserve">.          </w:t>
            </w:r>
          </w:p>
          <w:p w:rsidR="00F24CC6" w:rsidRPr="00F24CC6" w:rsidRDefault="00F24CC6" w:rsidP="00F24CC6">
            <w:pPr>
              <w:suppressAutoHyphens/>
              <w:jc w:val="both"/>
              <w:rPr>
                <w:rFonts w:eastAsia="Arial"/>
                <w:sz w:val="24"/>
                <w:szCs w:val="24"/>
                <w:lang w:eastAsia="ar-SA"/>
              </w:rPr>
            </w:pPr>
          </w:p>
          <w:p w:rsidR="00B26987" w:rsidRPr="00215CF7" w:rsidRDefault="00B26987" w:rsidP="00D646F1">
            <w:pPr>
              <w:tabs>
                <w:tab w:val="left" w:pos="993"/>
              </w:tabs>
              <w:overflowPunct w:val="0"/>
              <w:ind w:right="20"/>
              <w:jc w:val="both"/>
              <w:rPr>
                <w:sz w:val="24"/>
                <w:szCs w:val="24"/>
                <w:lang w:val="bg-BG"/>
              </w:rPr>
            </w:pPr>
          </w:p>
        </w:tc>
      </w:tr>
      <w:tr w:rsidR="00F24CC6" w:rsidRPr="00215CF7" w:rsidTr="00F24CC6">
        <w:tc>
          <w:tcPr>
            <w:tcW w:w="9389" w:type="dxa"/>
            <w:tcMar>
              <w:top w:w="0" w:type="dxa"/>
              <w:left w:w="108" w:type="dxa"/>
              <w:bottom w:w="0" w:type="dxa"/>
              <w:right w:w="108" w:type="dxa"/>
            </w:tcMar>
          </w:tcPr>
          <w:p w:rsidR="00F24CC6" w:rsidRPr="00F24CC6" w:rsidRDefault="00F24CC6" w:rsidP="00F24CC6">
            <w:pPr>
              <w:suppressAutoHyphens/>
              <w:ind w:firstLine="709"/>
              <w:jc w:val="both"/>
              <w:rPr>
                <w:rFonts w:eastAsia="Arial"/>
                <w:b/>
                <w:bCs/>
                <w:sz w:val="24"/>
                <w:szCs w:val="24"/>
                <w:lang w:eastAsia="ar-SA"/>
              </w:rPr>
            </w:pPr>
          </w:p>
        </w:tc>
      </w:tr>
    </w:tbl>
    <w:p w:rsidR="00B26987" w:rsidRDefault="00B26987" w:rsidP="00B26987">
      <w:pPr>
        <w:jc w:val="both"/>
        <w:rPr>
          <w:sz w:val="24"/>
          <w:szCs w:val="24"/>
          <w:lang w:val="bg-BG"/>
        </w:rPr>
      </w:pPr>
    </w:p>
    <w:p w:rsidR="00B26987" w:rsidRDefault="00B26987" w:rsidP="00B26987">
      <w:pPr>
        <w:jc w:val="both"/>
        <w:rPr>
          <w:sz w:val="24"/>
          <w:szCs w:val="24"/>
          <w:lang w:val="bg-BG"/>
        </w:rPr>
      </w:pPr>
    </w:p>
    <w:p w:rsidR="00B26987" w:rsidRDefault="00B26987" w:rsidP="00B26987">
      <w:pPr>
        <w:jc w:val="both"/>
        <w:rPr>
          <w:sz w:val="24"/>
          <w:szCs w:val="24"/>
          <w:lang w:val="bg-BG"/>
        </w:rPr>
      </w:pPr>
    </w:p>
    <w:p w:rsidR="00F24CC6" w:rsidRPr="00A64154" w:rsidRDefault="00F24CC6" w:rsidP="00F24CC6">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proofErr w:type="gramStart"/>
      <w:r w:rsidRPr="004441A3">
        <w:rPr>
          <w:sz w:val="24"/>
          <w:szCs w:val="24"/>
          <w:lang w:eastAsia="bg-BG"/>
        </w:rPr>
        <w:t>:</w:t>
      </w:r>
      <w:r>
        <w:rPr>
          <w:sz w:val="24"/>
          <w:szCs w:val="24"/>
          <w:lang w:val="bg-BG" w:eastAsia="bg-BG"/>
        </w:rPr>
        <w:t>............................................................</w:t>
      </w:r>
      <w:proofErr w:type="gramEnd"/>
    </w:p>
    <w:p w:rsidR="00F24CC6" w:rsidRDefault="00F24CC6" w:rsidP="00F24CC6">
      <w:pPr>
        <w:pStyle w:val="Heading1"/>
        <w:jc w:val="both"/>
        <w:rPr>
          <w:sz w:val="24"/>
          <w:szCs w:val="24"/>
          <w:lang w:eastAsia="bg-BG"/>
        </w:rPr>
      </w:pPr>
      <w:r>
        <w:rPr>
          <w:sz w:val="24"/>
          <w:szCs w:val="24"/>
          <w:lang w:eastAsia="bg-BG"/>
        </w:rPr>
        <w:t>(</w:t>
      </w:r>
      <w:r w:rsidRPr="00DE773D">
        <w:rPr>
          <w:sz w:val="24"/>
          <w:szCs w:val="24"/>
          <w:lang w:eastAsia="bg-BG"/>
        </w:rPr>
        <w:t>дата</w:t>
      </w:r>
      <w:r>
        <w:rPr>
          <w:sz w:val="24"/>
          <w:szCs w:val="24"/>
          <w:lang w:eastAsia="bg-BG"/>
        </w:rPr>
        <w:t xml:space="preserve"> </w:t>
      </w:r>
      <w:r w:rsidRPr="00DE773D">
        <w:rPr>
          <w:sz w:val="24"/>
          <w:szCs w:val="24"/>
          <w:lang w:eastAsia="bg-BG"/>
        </w:rPr>
        <w:t>на</w:t>
      </w:r>
      <w:r>
        <w:rPr>
          <w:sz w:val="24"/>
          <w:szCs w:val="24"/>
          <w:lang w:eastAsia="bg-BG"/>
        </w:rPr>
        <w:t xml:space="preserve"> </w:t>
      </w:r>
      <w:r w:rsidRPr="00DE773D">
        <w:rPr>
          <w:sz w:val="24"/>
          <w:szCs w:val="24"/>
          <w:lang w:eastAsia="bg-BG"/>
        </w:rPr>
        <w:t>подписване)</w:t>
      </w:r>
      <w:r>
        <w:rPr>
          <w:sz w:val="24"/>
          <w:szCs w:val="24"/>
          <w:lang w:eastAsia="bg-BG"/>
        </w:rPr>
        <w:t xml:space="preserve">                                                              </w:t>
      </w:r>
      <w:r w:rsidRPr="004441A3">
        <w:rPr>
          <w:sz w:val="24"/>
          <w:szCs w:val="24"/>
          <w:lang w:eastAsia="bg-BG"/>
        </w:rPr>
        <w:t>(подпис</w:t>
      </w:r>
      <w:r>
        <w:rPr>
          <w:sz w:val="24"/>
          <w:szCs w:val="24"/>
          <w:lang w:eastAsia="bg-BG"/>
        </w:rPr>
        <w:t xml:space="preserve"> и печат </w:t>
      </w:r>
      <w:r w:rsidRPr="004441A3">
        <w:rPr>
          <w:sz w:val="24"/>
          <w:szCs w:val="24"/>
          <w:lang w:eastAsia="bg-BG"/>
        </w:rPr>
        <w:t>)</w:t>
      </w:r>
      <w:r>
        <w:rPr>
          <w:sz w:val="24"/>
          <w:szCs w:val="24"/>
          <w:lang w:eastAsia="bg-BG"/>
        </w:rPr>
        <w:t xml:space="preserve">                                                                                   </w:t>
      </w:r>
    </w:p>
    <w:p w:rsidR="00B26987" w:rsidRDefault="00B26987" w:rsidP="00B26987">
      <w:pPr>
        <w:jc w:val="both"/>
        <w:rPr>
          <w:sz w:val="24"/>
          <w:szCs w:val="24"/>
          <w:lang w:val="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9170F3" w:rsidRDefault="009170F3" w:rsidP="00B26987">
      <w:pPr>
        <w:pStyle w:val="20"/>
        <w:shd w:val="clear" w:color="auto" w:fill="auto"/>
        <w:spacing w:after="72" w:line="250" w:lineRule="exact"/>
        <w:ind w:left="20" w:firstLine="0"/>
        <w:jc w:val="right"/>
        <w:rPr>
          <w:i w:val="0"/>
          <w:sz w:val="22"/>
          <w:szCs w:val="22"/>
          <w:lang w:val="bg-BG" w:eastAsia="bg-BG"/>
        </w:rPr>
      </w:pPr>
    </w:p>
    <w:p w:rsidR="009170F3" w:rsidRDefault="009170F3" w:rsidP="00B26987">
      <w:pPr>
        <w:pStyle w:val="20"/>
        <w:shd w:val="clear" w:color="auto" w:fill="auto"/>
        <w:spacing w:after="72" w:line="250" w:lineRule="exact"/>
        <w:ind w:left="20" w:firstLine="0"/>
        <w:jc w:val="right"/>
        <w:rPr>
          <w:i w:val="0"/>
          <w:sz w:val="22"/>
          <w:szCs w:val="22"/>
          <w:lang w:val="bg-BG" w:eastAsia="bg-BG"/>
        </w:rPr>
      </w:pPr>
    </w:p>
    <w:p w:rsidR="009170F3" w:rsidRDefault="009170F3" w:rsidP="00B26987">
      <w:pPr>
        <w:pStyle w:val="20"/>
        <w:shd w:val="clear" w:color="auto" w:fill="auto"/>
        <w:spacing w:after="72" w:line="250" w:lineRule="exact"/>
        <w:ind w:left="20" w:firstLine="0"/>
        <w:jc w:val="right"/>
        <w:rPr>
          <w:i w:val="0"/>
          <w:sz w:val="22"/>
          <w:szCs w:val="22"/>
          <w:lang w:val="bg-BG" w:eastAsia="bg-BG"/>
        </w:rPr>
      </w:pPr>
    </w:p>
    <w:p w:rsidR="009170F3" w:rsidRDefault="009170F3" w:rsidP="00B26987">
      <w:pPr>
        <w:pStyle w:val="20"/>
        <w:shd w:val="clear" w:color="auto" w:fill="auto"/>
        <w:spacing w:after="72" w:line="250" w:lineRule="exact"/>
        <w:ind w:left="20" w:firstLine="0"/>
        <w:jc w:val="right"/>
        <w:rPr>
          <w:i w:val="0"/>
          <w:sz w:val="22"/>
          <w:szCs w:val="22"/>
          <w:lang w:val="bg-BG" w:eastAsia="bg-BG"/>
        </w:rPr>
      </w:pPr>
    </w:p>
    <w:p w:rsidR="009170F3" w:rsidRDefault="009170F3"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B26987" w:rsidRDefault="00B26987" w:rsidP="00B26987">
      <w:pPr>
        <w:pStyle w:val="20"/>
        <w:shd w:val="clear" w:color="auto" w:fill="auto"/>
        <w:spacing w:after="72" w:line="250" w:lineRule="exact"/>
        <w:ind w:left="20" w:firstLine="0"/>
        <w:jc w:val="right"/>
        <w:rPr>
          <w:i w:val="0"/>
          <w:sz w:val="22"/>
          <w:szCs w:val="22"/>
          <w:lang w:val="bg-BG" w:eastAsia="bg-BG"/>
        </w:rPr>
      </w:pPr>
    </w:p>
    <w:p w:rsidR="008306D2" w:rsidRDefault="008306D2" w:rsidP="00823BFC">
      <w:pPr>
        <w:jc w:val="both"/>
        <w:rPr>
          <w:sz w:val="24"/>
          <w:szCs w:val="24"/>
          <w:lang w:val="bg-BG"/>
        </w:rPr>
      </w:pPr>
    </w:p>
    <w:p w:rsidR="00823BFC" w:rsidRPr="00217573" w:rsidRDefault="00823BFC" w:rsidP="00823BFC">
      <w:pPr>
        <w:jc w:val="right"/>
        <w:rPr>
          <w:b/>
          <w:sz w:val="22"/>
          <w:szCs w:val="22"/>
          <w:lang w:val="bg-BG" w:eastAsia="bg-BG"/>
        </w:rPr>
      </w:pPr>
      <w:r w:rsidRPr="00217573">
        <w:rPr>
          <w:b/>
          <w:sz w:val="22"/>
          <w:szCs w:val="22"/>
          <w:lang w:val="bg-BG" w:eastAsia="bg-BG"/>
        </w:rPr>
        <w:t>Приложение № 4</w:t>
      </w:r>
    </w:p>
    <w:p w:rsidR="00823BFC" w:rsidRDefault="00823BFC" w:rsidP="00823BFC">
      <w:pPr>
        <w:pStyle w:val="311"/>
        <w:shd w:val="clear" w:color="auto" w:fill="auto"/>
        <w:spacing w:after="127" w:line="250" w:lineRule="exact"/>
        <w:jc w:val="both"/>
        <w:rPr>
          <w:u w:val="single"/>
          <w:lang w:val="bg-BG" w:eastAsia="bg-BG"/>
        </w:rPr>
      </w:pPr>
      <w:r w:rsidRPr="001C121F">
        <w:rPr>
          <w:lang w:val="bg-BG" w:eastAsia="bg-BG"/>
        </w:rPr>
        <w:t xml:space="preserve">    </w:t>
      </w:r>
      <w:r w:rsidRPr="001C121F">
        <w:rPr>
          <w:lang w:eastAsia="bg-BG"/>
        </w:rPr>
        <w:t xml:space="preserve">                                           </w:t>
      </w:r>
      <w:r>
        <w:rPr>
          <w:lang w:val="bg-BG" w:eastAsia="bg-BG"/>
        </w:rPr>
        <w:t xml:space="preserve"> </w:t>
      </w:r>
      <w:r w:rsidRPr="001C121F">
        <w:rPr>
          <w:lang w:eastAsia="bg-BG"/>
        </w:rPr>
        <w:t xml:space="preserve">                  </w:t>
      </w:r>
    </w:p>
    <w:p w:rsidR="00823BFC" w:rsidRPr="00764066" w:rsidRDefault="00823BFC" w:rsidP="00823BFC">
      <w:pPr>
        <w:pStyle w:val="Heading1"/>
        <w:rPr>
          <w:rStyle w:val="IntenseEmphasis"/>
          <w:rFonts w:eastAsia="Arial Unicode MS"/>
          <w:szCs w:val="32"/>
        </w:rPr>
      </w:pPr>
      <w:r w:rsidRPr="00764066">
        <w:rPr>
          <w:rStyle w:val="IntenseEmphasis"/>
          <w:rFonts w:eastAsia="Arial Unicode MS"/>
          <w:szCs w:val="32"/>
        </w:rPr>
        <w:t>ПРОЕКТ  НА ДОГОВОР</w:t>
      </w:r>
    </w:p>
    <w:p w:rsidR="00823BFC" w:rsidRPr="00B4178F" w:rsidRDefault="00823BFC" w:rsidP="00823BFC">
      <w:pPr>
        <w:rPr>
          <w:rFonts w:eastAsia="Arial Unicode MS"/>
          <w:lang w:val="bg-BG"/>
        </w:rPr>
      </w:pPr>
    </w:p>
    <w:p w:rsidR="00823BFC" w:rsidRPr="00764066" w:rsidRDefault="00823BFC" w:rsidP="00823BFC">
      <w:pPr>
        <w:jc w:val="center"/>
        <w:rPr>
          <w:b/>
          <w:sz w:val="24"/>
          <w:szCs w:val="24"/>
          <w:lang w:val="bg-BG"/>
        </w:rPr>
      </w:pPr>
      <w:r w:rsidRPr="00764066">
        <w:rPr>
          <w:b/>
          <w:sz w:val="24"/>
          <w:szCs w:val="24"/>
          <w:lang w:val="bg-BG"/>
        </w:rPr>
        <w:t>№ РД-14-...... /..................201</w:t>
      </w:r>
      <w:r>
        <w:rPr>
          <w:b/>
          <w:sz w:val="24"/>
          <w:szCs w:val="24"/>
          <w:lang w:val="bg-BG"/>
        </w:rPr>
        <w:t>7</w:t>
      </w:r>
      <w:r w:rsidRPr="00764066">
        <w:rPr>
          <w:b/>
          <w:sz w:val="24"/>
          <w:szCs w:val="24"/>
          <w:lang w:val="bg-BG"/>
        </w:rPr>
        <w:t xml:space="preserve"> г.</w:t>
      </w:r>
    </w:p>
    <w:p w:rsidR="00823BFC" w:rsidRPr="00F24CC6" w:rsidRDefault="00823BFC" w:rsidP="00823BFC">
      <w:pPr>
        <w:pStyle w:val="1"/>
        <w:shd w:val="clear" w:color="auto" w:fill="auto"/>
        <w:tabs>
          <w:tab w:val="left" w:leader="dot" w:pos="2444"/>
          <w:tab w:val="left" w:leader="dot" w:pos="3486"/>
        </w:tabs>
        <w:spacing w:line="240" w:lineRule="auto"/>
        <w:ind w:left="20" w:firstLine="0"/>
        <w:jc w:val="center"/>
        <w:rPr>
          <w:b/>
          <w:sz w:val="24"/>
          <w:szCs w:val="24"/>
          <w:lang w:val="bg-BG" w:eastAsia="bg-BG"/>
        </w:rPr>
      </w:pPr>
      <w:r w:rsidRPr="00764066">
        <w:rPr>
          <w:b/>
          <w:sz w:val="24"/>
          <w:szCs w:val="24"/>
          <w:lang w:val="bg-BG"/>
        </w:rPr>
        <w:t xml:space="preserve">       за </w:t>
      </w:r>
      <w:r w:rsidR="00F24CC6">
        <w:rPr>
          <w:b/>
          <w:sz w:val="24"/>
          <w:szCs w:val="24"/>
          <w:lang w:val="bg-BG"/>
        </w:rPr>
        <w:t>доставка на ел. енергия</w:t>
      </w:r>
    </w:p>
    <w:p w:rsidR="00823BFC" w:rsidRPr="001C121F" w:rsidRDefault="00823BFC" w:rsidP="00823BFC">
      <w:pPr>
        <w:jc w:val="both"/>
        <w:rPr>
          <w:sz w:val="24"/>
          <w:szCs w:val="24"/>
          <w:lang w:val="bg-BG"/>
        </w:rPr>
      </w:pPr>
    </w:p>
    <w:p w:rsidR="00823BFC" w:rsidRPr="00D30D92" w:rsidRDefault="00823BFC" w:rsidP="00823BFC">
      <w:pPr>
        <w:pStyle w:val="BodyTextIndent"/>
        <w:spacing w:after="0"/>
        <w:ind w:left="0"/>
        <w:jc w:val="both"/>
      </w:pPr>
      <w:r w:rsidRPr="001C121F">
        <w:t xml:space="preserve">           </w:t>
      </w:r>
      <w:r w:rsidRPr="00D30D92">
        <w:t>Днес, .................2017 г., в гр.Ямбол,</w:t>
      </w:r>
      <w:r w:rsidRPr="00D30D92">
        <w:rPr>
          <w:lang w:val="en-US"/>
        </w:rPr>
        <w:t xml:space="preserve"> </w:t>
      </w:r>
      <w:r w:rsidRPr="00D30D92">
        <w:t xml:space="preserve"> между:</w:t>
      </w:r>
    </w:p>
    <w:p w:rsidR="00823BFC" w:rsidRPr="003545CA" w:rsidRDefault="00823BFC" w:rsidP="00823BFC">
      <w:pPr>
        <w:ind w:right="326"/>
        <w:jc w:val="both"/>
        <w:rPr>
          <w:sz w:val="24"/>
          <w:szCs w:val="24"/>
        </w:rPr>
      </w:pPr>
      <w:r w:rsidRPr="00D30D92">
        <w:rPr>
          <w:b/>
          <w:sz w:val="24"/>
          <w:szCs w:val="24"/>
        </w:rPr>
        <w:t xml:space="preserve">НАЦИОНАЛНАТА ЗДРАВНООСИГУРИТЕЛНА КАСА, </w:t>
      </w:r>
      <w:r w:rsidRPr="00D30D92">
        <w:rPr>
          <w:sz w:val="24"/>
          <w:szCs w:val="24"/>
        </w:rPr>
        <w:t>гр. София 1407, ул</w:t>
      </w:r>
      <w:proofErr w:type="gramStart"/>
      <w:r w:rsidRPr="00D30D92">
        <w:rPr>
          <w:sz w:val="24"/>
          <w:szCs w:val="24"/>
        </w:rPr>
        <w:t>.“</w:t>
      </w:r>
      <w:proofErr w:type="gramEnd"/>
      <w:r w:rsidRPr="00D30D92">
        <w:rPr>
          <w:sz w:val="24"/>
          <w:szCs w:val="24"/>
        </w:rPr>
        <w:t xml:space="preserve">Кричим” №1, БУЛСТАТ: 121858220, представлявана от директора на Районна здравноосигурителна каса </w:t>
      </w:r>
      <w:proofErr w:type="gramStart"/>
      <w:r w:rsidRPr="00D30D92">
        <w:rPr>
          <w:sz w:val="24"/>
          <w:szCs w:val="24"/>
        </w:rPr>
        <w:t xml:space="preserve">- </w:t>
      </w:r>
      <w:r w:rsidRPr="00D30D92">
        <w:rPr>
          <w:bCs/>
          <w:sz w:val="24"/>
          <w:szCs w:val="24"/>
        </w:rPr>
        <w:t xml:space="preserve"> гр</w:t>
      </w:r>
      <w:proofErr w:type="gramEnd"/>
      <w:r w:rsidRPr="00D30D92">
        <w:rPr>
          <w:bCs/>
          <w:sz w:val="24"/>
          <w:szCs w:val="24"/>
        </w:rPr>
        <w:t xml:space="preserve">. </w:t>
      </w:r>
      <w:proofErr w:type="gramStart"/>
      <w:r w:rsidRPr="00D30D92">
        <w:rPr>
          <w:bCs/>
          <w:sz w:val="24"/>
          <w:szCs w:val="24"/>
        </w:rPr>
        <w:t>Ямбол  8600</w:t>
      </w:r>
      <w:proofErr w:type="gramEnd"/>
      <w:r w:rsidRPr="00D30D92">
        <w:rPr>
          <w:bCs/>
          <w:sz w:val="24"/>
          <w:szCs w:val="24"/>
        </w:rPr>
        <w:t xml:space="preserve">, ул. “Д-р Петър </w:t>
      </w:r>
      <w:proofErr w:type="gramStart"/>
      <w:r w:rsidRPr="00D30D92">
        <w:rPr>
          <w:bCs/>
          <w:sz w:val="24"/>
          <w:szCs w:val="24"/>
        </w:rPr>
        <w:t>Брънеков ”</w:t>
      </w:r>
      <w:proofErr w:type="gramEnd"/>
      <w:r w:rsidRPr="00D30D92">
        <w:rPr>
          <w:bCs/>
          <w:sz w:val="24"/>
          <w:szCs w:val="24"/>
        </w:rPr>
        <w:t xml:space="preserve"> №1, ЕИК 1218582201660</w:t>
      </w:r>
      <w:r w:rsidRPr="003545CA">
        <w:rPr>
          <w:bCs/>
          <w:sz w:val="24"/>
          <w:szCs w:val="24"/>
        </w:rPr>
        <w:t xml:space="preserve"> </w:t>
      </w:r>
    </w:p>
    <w:p w:rsidR="00823BFC" w:rsidRPr="003545CA" w:rsidRDefault="00823BFC" w:rsidP="00823BFC">
      <w:pPr>
        <w:ind w:right="326"/>
        <w:jc w:val="both"/>
        <w:rPr>
          <w:sz w:val="24"/>
          <w:szCs w:val="24"/>
        </w:rPr>
      </w:pPr>
      <w:proofErr w:type="gramStart"/>
      <w:r w:rsidRPr="003545CA">
        <w:rPr>
          <w:b/>
          <w:bCs/>
          <w:sz w:val="24"/>
          <w:szCs w:val="24"/>
        </w:rPr>
        <w:t>д-р</w:t>
      </w:r>
      <w:proofErr w:type="gramEnd"/>
      <w:r w:rsidRPr="003545CA">
        <w:rPr>
          <w:b/>
          <w:bCs/>
          <w:sz w:val="24"/>
          <w:szCs w:val="24"/>
        </w:rPr>
        <w:t xml:space="preserve"> Денка Колева Петрова</w:t>
      </w:r>
    </w:p>
    <w:p w:rsidR="00823BFC" w:rsidRPr="003545CA" w:rsidRDefault="00823BFC" w:rsidP="00823BFC">
      <w:pPr>
        <w:ind w:right="326"/>
        <w:jc w:val="both"/>
        <w:rPr>
          <w:sz w:val="24"/>
          <w:szCs w:val="24"/>
          <w:lang w:val="bg-BG"/>
        </w:rPr>
      </w:pPr>
      <w:proofErr w:type="gramStart"/>
      <w:r w:rsidRPr="003545CA">
        <w:rPr>
          <w:sz w:val="24"/>
          <w:szCs w:val="24"/>
        </w:rPr>
        <w:t>наричана</w:t>
      </w:r>
      <w:proofErr w:type="gramEnd"/>
      <w:r w:rsidRPr="003545CA">
        <w:rPr>
          <w:sz w:val="24"/>
          <w:szCs w:val="24"/>
        </w:rPr>
        <w:t xml:space="preserve"> за краткост по-долу </w:t>
      </w:r>
      <w:r w:rsidRPr="003545CA">
        <w:rPr>
          <w:b/>
          <w:sz w:val="24"/>
          <w:szCs w:val="24"/>
        </w:rPr>
        <w:t xml:space="preserve">ВЪЗЛОЖИТЕЛ – </w:t>
      </w:r>
      <w:r w:rsidRPr="003545CA">
        <w:rPr>
          <w:sz w:val="24"/>
          <w:szCs w:val="24"/>
        </w:rPr>
        <w:t>от една стран</w:t>
      </w:r>
      <w:r w:rsidRPr="003545CA">
        <w:rPr>
          <w:sz w:val="24"/>
          <w:szCs w:val="24"/>
          <w:lang w:val="bg-BG"/>
        </w:rPr>
        <w:t>а</w:t>
      </w:r>
    </w:p>
    <w:p w:rsidR="00823BFC" w:rsidRPr="003545CA" w:rsidRDefault="00823BFC" w:rsidP="00823BFC">
      <w:pPr>
        <w:ind w:right="326"/>
        <w:jc w:val="both"/>
        <w:rPr>
          <w:sz w:val="24"/>
          <w:szCs w:val="24"/>
          <w:lang w:val="bg-BG"/>
        </w:rPr>
      </w:pPr>
      <w:r w:rsidRPr="003545CA">
        <w:rPr>
          <w:sz w:val="24"/>
          <w:szCs w:val="24"/>
          <w:lang w:val="bg-BG"/>
        </w:rPr>
        <w:t>и</w:t>
      </w:r>
    </w:p>
    <w:p w:rsidR="00F24CC6" w:rsidRPr="00F24CC6" w:rsidRDefault="00F24CC6" w:rsidP="00F24CC6">
      <w:pPr>
        <w:ind w:firstLine="432"/>
        <w:jc w:val="both"/>
        <w:rPr>
          <w:color w:val="000000"/>
          <w:sz w:val="24"/>
          <w:szCs w:val="24"/>
          <w:lang w:val="bg-BG"/>
        </w:rPr>
      </w:pPr>
      <w:r w:rsidRPr="00F24CC6">
        <w:rPr>
          <w:color w:val="000000"/>
          <w:sz w:val="24"/>
          <w:szCs w:val="24"/>
          <w:lang w:val="bg-BG"/>
        </w:rPr>
        <w:t xml:space="preserve">.…............................................................................................., със седалище и адрес на управление:........................................................……………………………..., ЕИК/ код по Регистър БУЛСТАТ/ регистрационен номер или друг идентификационен код ......................и ДДС номер ..............................., представлявано от .....................................................… -, в качедството на  ..............…………………... наричан  по-долу за краткост </w:t>
      </w:r>
      <w:r w:rsidRPr="00F24CC6">
        <w:rPr>
          <w:b/>
          <w:color w:val="000000"/>
          <w:sz w:val="24"/>
          <w:szCs w:val="24"/>
          <w:lang w:val="bg-BG"/>
        </w:rPr>
        <w:t>ИЗПЪЛНИТЕЛ</w:t>
      </w:r>
      <w:r w:rsidRPr="00F24CC6">
        <w:rPr>
          <w:color w:val="000000"/>
          <w:sz w:val="24"/>
          <w:szCs w:val="24"/>
          <w:lang w:val="bg-BG"/>
        </w:rPr>
        <w:t>, от друга страна,</w:t>
      </w:r>
    </w:p>
    <w:p w:rsidR="00F24CC6" w:rsidRPr="00F24CC6" w:rsidRDefault="00E664D0" w:rsidP="00F24CC6">
      <w:pPr>
        <w:jc w:val="both"/>
        <w:rPr>
          <w:color w:val="000000"/>
          <w:sz w:val="24"/>
          <w:szCs w:val="24"/>
          <w:highlight w:val="yellow"/>
          <w:lang w:val="bg-BG"/>
        </w:rPr>
      </w:pPr>
      <w:r w:rsidRPr="00576876">
        <w:rPr>
          <w:b/>
          <w:sz w:val="24"/>
          <w:szCs w:val="24"/>
          <w:lang w:val="bg-BG"/>
        </w:rPr>
        <w:t>на основание</w:t>
      </w:r>
      <w:r>
        <w:rPr>
          <w:rFonts w:eastAsia="Lucida Sans Unicode" w:cs="Tahoma"/>
          <w:color w:val="000000"/>
          <w:sz w:val="24"/>
          <w:szCs w:val="24"/>
          <w:lang w:val="bg-BG" w:bidi="en-US"/>
        </w:rPr>
        <w:t xml:space="preserve"> </w:t>
      </w:r>
      <w:r w:rsidRPr="00297038">
        <w:rPr>
          <w:rFonts w:eastAsia="Lucida Sans Unicode" w:cs="Tahoma"/>
          <w:color w:val="000000"/>
          <w:sz w:val="24"/>
          <w:szCs w:val="24"/>
          <w:lang w:val="bg-BG" w:bidi="en-US"/>
        </w:rPr>
        <w:t>чл. 183,</w:t>
      </w:r>
      <w:r>
        <w:rPr>
          <w:rFonts w:eastAsia="Lucida Sans Unicode" w:cs="Tahoma"/>
          <w:color w:val="000000"/>
          <w:sz w:val="24"/>
          <w:szCs w:val="24"/>
          <w:lang w:val="bg-BG" w:bidi="en-US"/>
        </w:rPr>
        <w:t xml:space="preserve"> във връзка с </w:t>
      </w:r>
      <w:r w:rsidRPr="007026F4">
        <w:rPr>
          <w:rFonts w:eastAsia="Lucida Sans Unicode" w:cs="Tahoma"/>
          <w:color w:val="000000"/>
          <w:sz w:val="24"/>
          <w:szCs w:val="24"/>
          <w:lang w:val="ru-RU" w:bidi="en-US"/>
        </w:rPr>
        <w:t xml:space="preserve">чл. 112, ал. 1 от </w:t>
      </w:r>
      <w:r w:rsidRPr="007026F4">
        <w:rPr>
          <w:sz w:val="24"/>
          <w:szCs w:val="24"/>
          <w:lang w:val="bg-BG"/>
        </w:rPr>
        <w:t>от Закона за обществените поръчки („</w:t>
      </w:r>
      <w:proofErr w:type="gramStart"/>
      <w:r w:rsidRPr="00ED47C2">
        <w:rPr>
          <w:sz w:val="24"/>
          <w:szCs w:val="24"/>
          <w:lang w:val="bg-BG"/>
        </w:rPr>
        <w:t>ЗОП</w:t>
      </w:r>
      <w:r w:rsidRPr="007026F4">
        <w:rPr>
          <w:sz w:val="24"/>
          <w:szCs w:val="24"/>
          <w:lang w:val="bg-BG"/>
        </w:rPr>
        <w:t>“</w:t>
      </w:r>
      <w:proofErr w:type="gramEnd"/>
      <w:r w:rsidRPr="007026F4">
        <w:rPr>
          <w:sz w:val="24"/>
          <w:szCs w:val="24"/>
          <w:lang w:val="bg-BG"/>
        </w:rPr>
        <w:t xml:space="preserve">) </w:t>
      </w:r>
      <w:r w:rsidRPr="007026F4">
        <w:rPr>
          <w:sz w:val="24"/>
          <w:szCs w:val="24"/>
        </w:rPr>
        <w:t xml:space="preserve"> </w:t>
      </w:r>
      <w:r w:rsidRPr="007026F4">
        <w:rPr>
          <w:rFonts w:eastAsia="Lucida Sans Unicode" w:cs="Tahoma"/>
          <w:color w:val="000000"/>
          <w:sz w:val="24"/>
          <w:szCs w:val="24"/>
          <w:lang w:val="ru-RU" w:bidi="en-US"/>
        </w:rPr>
        <w:t>и Решение № РД-15-……/………..201</w:t>
      </w:r>
      <w:r>
        <w:rPr>
          <w:rFonts w:eastAsia="Lucida Sans Unicode" w:cs="Tahoma"/>
          <w:color w:val="000000"/>
          <w:sz w:val="24"/>
          <w:szCs w:val="24"/>
          <w:lang w:val="ru-RU" w:bidi="en-US"/>
        </w:rPr>
        <w:t>7</w:t>
      </w:r>
      <w:r w:rsidRPr="007026F4">
        <w:rPr>
          <w:rFonts w:eastAsia="Lucida Sans Unicode" w:cs="Tahoma"/>
          <w:color w:val="000000"/>
          <w:sz w:val="24"/>
          <w:szCs w:val="24"/>
          <w:lang w:val="ru-RU" w:bidi="en-US"/>
        </w:rPr>
        <w:t xml:space="preserve"> г. на </w:t>
      </w:r>
      <w:r w:rsidRPr="00576876">
        <w:rPr>
          <w:sz w:val="24"/>
          <w:szCs w:val="24"/>
          <w:lang w:val="bg-BG"/>
        </w:rPr>
        <w:t>ВЪЗЛОЖИТЕЛЯ</w:t>
      </w:r>
      <w:r w:rsidRPr="00576876">
        <w:rPr>
          <w:color w:val="000000"/>
          <w:sz w:val="24"/>
          <w:szCs w:val="24"/>
          <w:lang w:val="bg-BG"/>
        </w:rPr>
        <w:t xml:space="preserve"> за определяне на ИЗПЪЛНИТЕЛ </w:t>
      </w:r>
      <w:r w:rsidRPr="00576876">
        <w:rPr>
          <w:sz w:val="24"/>
          <w:szCs w:val="24"/>
          <w:lang w:val="bg-BG"/>
        </w:rPr>
        <w:t xml:space="preserve">на обществена поръчка с предмет: </w:t>
      </w:r>
      <w:r w:rsidRPr="0082686E">
        <w:rPr>
          <w:i/>
          <w:sz w:val="24"/>
          <w:szCs w:val="24"/>
        </w:rPr>
        <w:t xml:space="preserve">Избор на доставчик на активна нетна електрическа енергия и координатор на балансираща група за ниско напрежение за </w:t>
      </w:r>
      <w:r w:rsidRPr="0082686E">
        <w:rPr>
          <w:i/>
          <w:sz w:val="24"/>
          <w:szCs w:val="24"/>
          <w:lang w:val="bg-BG" w:eastAsia="bg-BG"/>
        </w:rPr>
        <w:t>Р</w:t>
      </w:r>
      <w:r w:rsidRPr="0082686E">
        <w:rPr>
          <w:i/>
          <w:sz w:val="24"/>
          <w:szCs w:val="24"/>
          <w:lang w:eastAsia="bg-BG"/>
        </w:rPr>
        <w:t>ЗОК</w:t>
      </w:r>
      <w:r w:rsidRPr="0082686E">
        <w:rPr>
          <w:i/>
          <w:sz w:val="24"/>
          <w:szCs w:val="24"/>
          <w:lang w:val="bg-BG" w:eastAsia="bg-BG"/>
        </w:rPr>
        <w:t xml:space="preserve"> – Ямбол</w:t>
      </w:r>
      <w:r w:rsidRPr="00576876">
        <w:rPr>
          <w:sz w:val="24"/>
          <w:szCs w:val="24"/>
          <w:lang w:val="bg-BG"/>
        </w:rPr>
        <w:t>,</w:t>
      </w:r>
      <w:r>
        <w:rPr>
          <w:sz w:val="24"/>
          <w:szCs w:val="24"/>
          <w:lang w:val="bg-BG"/>
        </w:rPr>
        <w:t xml:space="preserve"> </w:t>
      </w:r>
      <w:r w:rsidRPr="00576876">
        <w:rPr>
          <w:sz w:val="24"/>
          <w:szCs w:val="24"/>
          <w:lang w:val="bg-BG"/>
        </w:rPr>
        <w:t>се сключи този договор за следното:</w:t>
      </w:r>
    </w:p>
    <w:p w:rsidR="00F24CC6" w:rsidRPr="00F24CC6" w:rsidRDefault="00F24CC6" w:rsidP="00F24CC6">
      <w:pPr>
        <w:jc w:val="center"/>
        <w:rPr>
          <w:b/>
          <w:color w:val="000000"/>
          <w:sz w:val="24"/>
          <w:szCs w:val="24"/>
          <w:highlight w:val="yellow"/>
          <w:lang w:val="bg-BG" w:eastAsia="bg-BG"/>
        </w:rPr>
      </w:pPr>
    </w:p>
    <w:p w:rsidR="00F24CC6" w:rsidRPr="00F24CC6" w:rsidRDefault="00F24CC6" w:rsidP="00F24CC6">
      <w:pPr>
        <w:jc w:val="center"/>
        <w:rPr>
          <w:b/>
          <w:color w:val="000000"/>
          <w:sz w:val="24"/>
          <w:szCs w:val="24"/>
          <w:lang w:val="bg-BG" w:eastAsia="bg-BG"/>
        </w:rPr>
      </w:pPr>
      <w:r w:rsidRPr="00F24CC6">
        <w:rPr>
          <w:b/>
          <w:color w:val="000000"/>
          <w:sz w:val="24"/>
          <w:szCs w:val="24"/>
          <w:lang w:val="bg-BG" w:eastAsia="bg-BG"/>
        </w:rPr>
        <w:t>І. ПРЕДМЕТ  НА ДОГОВОРА</w:t>
      </w:r>
    </w:p>
    <w:p w:rsidR="00F24CC6" w:rsidRPr="00F24CC6" w:rsidRDefault="00F24CC6" w:rsidP="00F24CC6">
      <w:pPr>
        <w:jc w:val="center"/>
        <w:rPr>
          <w:b/>
          <w:color w:val="000000"/>
          <w:sz w:val="24"/>
          <w:szCs w:val="24"/>
          <w:highlight w:val="yellow"/>
          <w:lang w:val="bg-BG" w:eastAsia="bg-BG"/>
        </w:rPr>
      </w:pPr>
    </w:p>
    <w:p w:rsidR="00F24CC6" w:rsidRPr="00F24CC6" w:rsidRDefault="00F24CC6" w:rsidP="00F24CC6">
      <w:pPr>
        <w:tabs>
          <w:tab w:val="left" w:pos="1276"/>
        </w:tabs>
        <w:autoSpaceDE w:val="0"/>
        <w:autoSpaceDN w:val="0"/>
        <w:adjustRightInd w:val="0"/>
        <w:ind w:firstLine="709"/>
        <w:jc w:val="both"/>
        <w:rPr>
          <w:color w:val="000000"/>
          <w:sz w:val="24"/>
          <w:szCs w:val="24"/>
          <w:lang w:val="bg-BG" w:eastAsia="bg-BG"/>
        </w:rPr>
      </w:pPr>
      <w:r w:rsidRPr="00F24CC6">
        <w:rPr>
          <w:b/>
          <w:color w:val="000000"/>
          <w:sz w:val="24"/>
          <w:szCs w:val="24"/>
          <w:lang w:val="bg-BG" w:eastAsia="bg-BG"/>
        </w:rPr>
        <w:t>Чл.1.</w:t>
      </w:r>
      <w:r w:rsidRPr="00F24CC6">
        <w:rPr>
          <w:color w:val="000000"/>
          <w:sz w:val="24"/>
          <w:szCs w:val="24"/>
          <w:lang w:val="bg-BG" w:eastAsia="bg-BG"/>
        </w:rPr>
        <w:t xml:space="preserve"> (1) </w:t>
      </w:r>
      <w:r w:rsidRPr="00F24CC6">
        <w:rPr>
          <w:b/>
          <w:color w:val="000000"/>
          <w:sz w:val="24"/>
          <w:szCs w:val="24"/>
          <w:lang w:val="bg-BG" w:eastAsia="bg-BG"/>
        </w:rPr>
        <w:t>ВЪЗЛОЖИТЕЛЯТ</w:t>
      </w:r>
      <w:r w:rsidRPr="00F24CC6">
        <w:rPr>
          <w:color w:val="000000"/>
          <w:sz w:val="24"/>
          <w:szCs w:val="24"/>
          <w:lang w:val="bg-BG" w:eastAsia="bg-BG"/>
        </w:rPr>
        <w:t xml:space="preserve"> възлага, а </w:t>
      </w:r>
      <w:r w:rsidRPr="00F24CC6">
        <w:rPr>
          <w:b/>
          <w:color w:val="000000"/>
          <w:sz w:val="24"/>
          <w:szCs w:val="24"/>
          <w:lang w:val="bg-BG" w:eastAsia="bg-BG"/>
        </w:rPr>
        <w:t>ИЗПЪЛНИТЕЛЯТ</w:t>
      </w:r>
      <w:r w:rsidRPr="00F24CC6">
        <w:rPr>
          <w:color w:val="000000"/>
          <w:sz w:val="24"/>
          <w:szCs w:val="24"/>
          <w:lang w:val="bg-BG" w:eastAsia="bg-BG"/>
        </w:rPr>
        <w:t xml:space="preserve"> приема да извършва доставка на нетна активна електрическа енергия на ниско напрежение и да осъществява задълженията на координатор на балансираща група съгласно </w:t>
      </w:r>
      <w:r w:rsidRPr="00F24CC6">
        <w:rPr>
          <w:color w:val="000000"/>
          <w:sz w:val="24"/>
          <w:szCs w:val="24"/>
          <w:lang w:val="bg-BG"/>
        </w:rPr>
        <w:t xml:space="preserve">техническата спецификация от документацията за участие, техническо и ценовото предложение на </w:t>
      </w:r>
      <w:r w:rsidRPr="00F24CC6">
        <w:rPr>
          <w:b/>
          <w:color w:val="000000"/>
          <w:sz w:val="24"/>
          <w:szCs w:val="24"/>
          <w:lang w:val="bg-BG" w:eastAsia="bg-BG"/>
        </w:rPr>
        <w:t>ИЗПЪЛНИТЕЛЯ</w:t>
      </w:r>
      <w:r w:rsidRPr="00F24CC6">
        <w:rPr>
          <w:b/>
          <w:color w:val="000000"/>
          <w:sz w:val="24"/>
          <w:szCs w:val="24"/>
          <w:lang w:val="bg-BG"/>
        </w:rPr>
        <w:t>,</w:t>
      </w:r>
      <w:r w:rsidRPr="00F24CC6">
        <w:rPr>
          <w:color w:val="000000"/>
          <w:sz w:val="24"/>
          <w:szCs w:val="24"/>
          <w:lang w:val="bg-BG"/>
        </w:rPr>
        <w:t xml:space="preserve"> неразделна част от настоящия договор</w:t>
      </w:r>
      <w:r w:rsidRPr="00F24CC6">
        <w:rPr>
          <w:color w:val="000000"/>
          <w:sz w:val="24"/>
          <w:szCs w:val="24"/>
          <w:lang w:val="bg-BG" w:eastAsia="bg-BG"/>
        </w:rPr>
        <w:t>;</w:t>
      </w:r>
    </w:p>
    <w:p w:rsidR="00F24CC6" w:rsidRPr="00F24CC6" w:rsidRDefault="00F24CC6" w:rsidP="00F24CC6">
      <w:pPr>
        <w:tabs>
          <w:tab w:val="left" w:pos="1276"/>
        </w:tabs>
        <w:autoSpaceDE w:val="0"/>
        <w:autoSpaceDN w:val="0"/>
        <w:adjustRightInd w:val="0"/>
        <w:ind w:firstLine="709"/>
        <w:jc w:val="both"/>
        <w:rPr>
          <w:color w:val="000000"/>
          <w:sz w:val="24"/>
          <w:szCs w:val="24"/>
          <w:lang w:val="bg-BG" w:eastAsia="bg-BG"/>
        </w:rPr>
      </w:pPr>
      <w:r w:rsidRPr="00F24CC6">
        <w:rPr>
          <w:color w:val="000000"/>
          <w:sz w:val="24"/>
          <w:szCs w:val="24"/>
          <w:lang w:val="bg-BG" w:eastAsia="bg-BG"/>
        </w:rPr>
        <w:t>(2) По отношение на планирането и договарянето на конкретни количества на нетна активна електрическа енергия се прилагат Правилата на търговия с електрическа енергия (ПТЕЕ).</w:t>
      </w:r>
    </w:p>
    <w:p w:rsidR="00F24CC6" w:rsidRPr="00F24CC6" w:rsidRDefault="00F24CC6" w:rsidP="00F24CC6">
      <w:pPr>
        <w:autoSpaceDE w:val="0"/>
        <w:autoSpaceDN w:val="0"/>
        <w:adjustRightInd w:val="0"/>
        <w:ind w:firstLine="426"/>
        <w:jc w:val="both"/>
        <w:rPr>
          <w:b/>
          <w:color w:val="000000"/>
          <w:sz w:val="24"/>
          <w:szCs w:val="24"/>
          <w:lang w:val="bg-BG"/>
        </w:rPr>
      </w:pPr>
      <w:r w:rsidRPr="00F24CC6">
        <w:rPr>
          <w:color w:val="000000"/>
          <w:sz w:val="24"/>
          <w:szCs w:val="24"/>
          <w:lang w:val="bg-BG" w:eastAsia="bg-BG"/>
        </w:rPr>
        <w:tab/>
        <w:t xml:space="preserve">      </w:t>
      </w:r>
      <w:r w:rsidRPr="00F24CC6">
        <w:rPr>
          <w:color w:val="000000"/>
          <w:sz w:val="24"/>
          <w:szCs w:val="24"/>
          <w:lang w:val="bg-BG" w:eastAsia="bg-BG"/>
        </w:rPr>
        <w:tab/>
      </w:r>
      <w:r w:rsidRPr="00F24CC6">
        <w:rPr>
          <w:color w:val="000000"/>
          <w:sz w:val="24"/>
          <w:szCs w:val="24"/>
          <w:lang w:val="bg-BG"/>
        </w:rPr>
        <w:t xml:space="preserve"> </w:t>
      </w:r>
    </w:p>
    <w:p w:rsidR="00F24CC6" w:rsidRPr="00F24CC6" w:rsidRDefault="00F24CC6" w:rsidP="00F24CC6">
      <w:pPr>
        <w:jc w:val="center"/>
        <w:rPr>
          <w:b/>
          <w:color w:val="000000"/>
          <w:sz w:val="24"/>
          <w:szCs w:val="24"/>
          <w:lang w:val="bg-BG" w:eastAsia="bg-BG"/>
        </w:rPr>
      </w:pPr>
      <w:r w:rsidRPr="00F24CC6">
        <w:rPr>
          <w:b/>
          <w:color w:val="000000"/>
          <w:sz w:val="24"/>
          <w:szCs w:val="24"/>
          <w:lang w:val="bg-BG" w:eastAsia="bg-BG"/>
        </w:rPr>
        <w:t>ІІ. ЦЕНА И НАЧИН НА ПЛАЩАНЕ</w:t>
      </w:r>
    </w:p>
    <w:p w:rsidR="00F24CC6" w:rsidRPr="00F24CC6" w:rsidRDefault="00F24CC6" w:rsidP="00F24CC6">
      <w:pPr>
        <w:jc w:val="center"/>
        <w:rPr>
          <w:b/>
          <w:color w:val="000000"/>
          <w:sz w:val="24"/>
          <w:szCs w:val="24"/>
          <w:lang w:val="bg-BG" w:eastAsia="bg-BG"/>
        </w:rPr>
      </w:pPr>
    </w:p>
    <w:p w:rsidR="00F24CC6" w:rsidRPr="00F24CC6" w:rsidRDefault="00F24CC6" w:rsidP="00F24CC6">
      <w:pPr>
        <w:ind w:firstLine="709"/>
        <w:contextualSpacing/>
        <w:jc w:val="both"/>
        <w:rPr>
          <w:color w:val="000000"/>
          <w:sz w:val="24"/>
          <w:szCs w:val="24"/>
          <w:lang w:val="bg-BG" w:eastAsia="x-none"/>
        </w:rPr>
      </w:pPr>
      <w:r w:rsidRPr="00F24CC6">
        <w:rPr>
          <w:b/>
          <w:color w:val="000000"/>
          <w:sz w:val="24"/>
          <w:szCs w:val="24"/>
          <w:lang w:val="bg-BG" w:eastAsia="x-none"/>
        </w:rPr>
        <w:t xml:space="preserve">Чл.2. </w:t>
      </w:r>
      <w:r w:rsidRPr="00F24CC6">
        <w:rPr>
          <w:color w:val="000000"/>
          <w:sz w:val="24"/>
          <w:szCs w:val="24"/>
          <w:lang w:val="bg-BG" w:eastAsia="x-none"/>
        </w:rPr>
        <w:t>(1) Цената за доставка на 1 (един) М</w:t>
      </w:r>
      <w:r w:rsidRPr="00F24CC6">
        <w:rPr>
          <w:color w:val="000000"/>
          <w:sz w:val="24"/>
          <w:szCs w:val="24"/>
          <w:lang w:eastAsia="x-none"/>
        </w:rPr>
        <w:t>Wh</w:t>
      </w:r>
      <w:r w:rsidRPr="00F24CC6">
        <w:rPr>
          <w:color w:val="000000"/>
          <w:sz w:val="24"/>
          <w:szCs w:val="24"/>
          <w:lang w:val="bg-BG" w:eastAsia="x-none"/>
        </w:rPr>
        <w:t xml:space="preserve"> нетна активна електрическа енергия за ниско напрежение е ……………. (……………………….) лева без включен ДДС;</w:t>
      </w:r>
    </w:p>
    <w:p w:rsidR="00F24CC6" w:rsidRPr="00F24CC6" w:rsidRDefault="00F24CC6" w:rsidP="00F24CC6">
      <w:pPr>
        <w:tabs>
          <w:tab w:val="left" w:pos="1843"/>
        </w:tabs>
        <w:ind w:firstLine="709"/>
        <w:jc w:val="both"/>
        <w:rPr>
          <w:rFonts w:eastAsia="Calibri"/>
          <w:color w:val="000000"/>
          <w:sz w:val="24"/>
          <w:szCs w:val="24"/>
          <w:lang w:val="bg-BG" w:eastAsia="ar-SA"/>
        </w:rPr>
      </w:pPr>
      <w:r w:rsidRPr="00F24CC6">
        <w:rPr>
          <w:color w:val="000000"/>
          <w:sz w:val="24"/>
          <w:szCs w:val="24"/>
          <w:lang w:val="bg-BG"/>
        </w:rPr>
        <w:t>(2) Цената по ал. 1 е крайна и включва</w:t>
      </w:r>
      <w:r w:rsidRPr="00F24CC6">
        <w:rPr>
          <w:rFonts w:eastAsia="Calibri"/>
          <w:color w:val="000000"/>
          <w:sz w:val="24"/>
          <w:szCs w:val="24"/>
          <w:lang w:val="bg-BG" w:eastAsia="ar-SA"/>
        </w:rPr>
        <w:t xml:space="preserve"> цената за доставка на нетната активна електрическа енергия на ниско напрежение без Изпълнителят допълнително да начислява суми за излишък и недостиг, нито такса за участие в балансираща група;  всички разходи, свързани с пълната процедура по регистрация и изваждане на обектите на </w:t>
      </w:r>
      <w:r w:rsidRPr="00F24CC6">
        <w:rPr>
          <w:rFonts w:eastAsia="Calibri"/>
          <w:b/>
          <w:color w:val="000000"/>
          <w:sz w:val="24"/>
          <w:szCs w:val="24"/>
          <w:lang w:val="bg-BG" w:eastAsia="ar-SA"/>
        </w:rPr>
        <w:t>ВЪЗЛОЖИТЕЛЯ</w:t>
      </w:r>
      <w:r w:rsidRPr="00F24CC6">
        <w:rPr>
          <w:rFonts w:eastAsia="Calibri"/>
          <w:color w:val="000000"/>
          <w:sz w:val="24"/>
          <w:szCs w:val="24"/>
          <w:lang w:val="bg-BG" w:eastAsia="ar-SA"/>
        </w:rPr>
        <w:t xml:space="preserve"> на свободния пазар на електроенергия; разходите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разходите за извършване на енергиен мониторинг и представянето на Възложителя на необходимите графици, които се регистрират в ЕСО; администрирането на графиците и обмена на информация с лицензираното ЕРП на територията, на която се намира съответната </w:t>
      </w:r>
      <w:r w:rsidRPr="00F24CC6">
        <w:rPr>
          <w:rFonts w:eastAsia="Calibri"/>
          <w:color w:val="000000"/>
          <w:sz w:val="24"/>
          <w:szCs w:val="24"/>
          <w:lang w:val="bg-BG" w:eastAsia="ar-SA"/>
        </w:rPr>
        <w:lastRenderedPageBreak/>
        <w:t xml:space="preserve">измервателна точка; изготвянето на подробен индивидуален анализ на характерния товаров профил на Възложителя с цел оценка на енергийната му ефективност; регистрираните небаланси </w:t>
      </w:r>
      <w:r w:rsidRPr="00F24CC6">
        <w:rPr>
          <w:rFonts w:eastAsia="Calibri"/>
          <w:color w:val="000000"/>
          <w:sz w:val="24"/>
          <w:szCs w:val="24"/>
          <w:lang w:eastAsia="ar-SA"/>
        </w:rPr>
        <w:t>(</w:t>
      </w:r>
      <w:r w:rsidRPr="00F24CC6">
        <w:rPr>
          <w:rFonts w:eastAsia="Calibri"/>
          <w:color w:val="000000"/>
          <w:sz w:val="24"/>
          <w:szCs w:val="24"/>
          <w:lang w:val="bg-BG" w:eastAsia="ar-SA"/>
        </w:rPr>
        <w:t>положителни, отрицателни</w:t>
      </w:r>
      <w:r w:rsidRPr="00F24CC6">
        <w:rPr>
          <w:rFonts w:eastAsia="Calibri"/>
          <w:color w:val="000000"/>
          <w:sz w:val="24"/>
          <w:szCs w:val="24"/>
          <w:lang w:eastAsia="ar-SA"/>
        </w:rPr>
        <w:t>)</w:t>
      </w:r>
      <w:r w:rsidRPr="00F24CC6">
        <w:rPr>
          <w:rFonts w:eastAsia="Calibri"/>
          <w:color w:val="000000"/>
          <w:sz w:val="24"/>
          <w:szCs w:val="24"/>
          <w:lang w:val="bg-BG" w:eastAsia="ar-SA"/>
        </w:rPr>
        <w:t>, разходите по изготвяне на прогнози и всички други разходи, свързани с участието на Възложителя на свободния пазар на електроенергия; разходи за балансиране на електроенергийната система за снабдяване.</w:t>
      </w:r>
    </w:p>
    <w:p w:rsidR="00F24CC6" w:rsidRPr="00F24CC6" w:rsidRDefault="00F24CC6" w:rsidP="00F24CC6">
      <w:pPr>
        <w:ind w:firstLine="709"/>
        <w:contextualSpacing/>
        <w:jc w:val="both"/>
        <w:rPr>
          <w:rFonts w:eastAsia="Calibri"/>
          <w:color w:val="000000"/>
          <w:sz w:val="24"/>
          <w:szCs w:val="24"/>
          <w:lang w:val="bg-BG" w:eastAsia="ar-SA"/>
        </w:rPr>
      </w:pPr>
      <w:r w:rsidRPr="00F24CC6">
        <w:rPr>
          <w:rFonts w:eastAsia="Calibri"/>
          <w:color w:val="000000"/>
          <w:sz w:val="24"/>
          <w:szCs w:val="24"/>
          <w:lang w:val="bg-BG" w:eastAsia="ar-SA"/>
        </w:rPr>
        <w:t xml:space="preserve">(3) В случаите на небаланси на електрическа енергия същите са за сметка на </w:t>
      </w:r>
      <w:r w:rsidRPr="00F24CC6">
        <w:rPr>
          <w:rFonts w:eastAsia="Calibri"/>
          <w:b/>
          <w:color w:val="000000"/>
          <w:sz w:val="24"/>
          <w:szCs w:val="24"/>
          <w:lang w:val="bg-BG" w:eastAsia="ar-SA"/>
        </w:rPr>
        <w:t>ИЗПЪЛНИТЕЛЯ</w:t>
      </w:r>
      <w:r w:rsidRPr="00F24CC6">
        <w:rPr>
          <w:rFonts w:eastAsia="Calibri"/>
          <w:color w:val="000000"/>
          <w:sz w:val="24"/>
          <w:szCs w:val="24"/>
          <w:lang w:val="bg-BG" w:eastAsia="ar-SA"/>
        </w:rPr>
        <w:t>.</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(4) В цената по ал. 1 не се включва цената за акциз по чл. 20, ал. 2, т. 17 от </w:t>
      </w:r>
      <w:r w:rsidRPr="00F24CC6">
        <w:rPr>
          <w:rFonts w:eastAsia="Calibri"/>
          <w:color w:val="000000"/>
          <w:sz w:val="24"/>
          <w:szCs w:val="24"/>
          <w:lang w:eastAsia="ar-SA"/>
        </w:rPr>
        <w:t>Закона за акцизите и данъчните складове (ЗАДС)</w:t>
      </w:r>
      <w:r w:rsidRPr="00F24CC6">
        <w:rPr>
          <w:color w:val="000000"/>
          <w:sz w:val="24"/>
          <w:szCs w:val="24"/>
          <w:lang w:eastAsia="x-none"/>
        </w:rPr>
        <w:t xml:space="preserve">, </w:t>
      </w:r>
      <w:r w:rsidRPr="00F24CC6">
        <w:rPr>
          <w:rFonts w:eastAsia="Calibri"/>
          <w:color w:val="000000"/>
          <w:sz w:val="24"/>
          <w:szCs w:val="24"/>
          <w:lang w:eastAsia="ar-SA"/>
        </w:rPr>
        <w:t xml:space="preserve">определената с решение на КЕВР </w:t>
      </w:r>
      <w:r w:rsidRPr="00F24CC6">
        <w:rPr>
          <w:color w:val="000000"/>
          <w:sz w:val="24"/>
          <w:szCs w:val="24"/>
          <w:lang w:val="bg-BG" w:eastAsia="x-none"/>
        </w:rPr>
        <w:t>такса</w:t>
      </w:r>
      <w:r w:rsidRPr="00F24CC6">
        <w:rPr>
          <w:color w:val="000000"/>
          <w:sz w:val="24"/>
          <w:szCs w:val="24"/>
          <w:lang w:eastAsia="x-none"/>
        </w:rPr>
        <w:t xml:space="preserve"> „</w:t>
      </w:r>
      <w:r w:rsidRPr="00F24CC6">
        <w:rPr>
          <w:color w:val="000000"/>
          <w:sz w:val="24"/>
          <w:szCs w:val="24"/>
          <w:lang w:val="bg-BG" w:eastAsia="x-none"/>
        </w:rPr>
        <w:t>задължение към обществото</w:t>
      </w:r>
      <w:r w:rsidRPr="00F24CC6">
        <w:rPr>
          <w:color w:val="000000"/>
          <w:sz w:val="24"/>
          <w:szCs w:val="24"/>
          <w:lang w:eastAsia="x-none"/>
        </w:rPr>
        <w:t xml:space="preserve">“, </w:t>
      </w:r>
      <w:r w:rsidRPr="00F24CC6">
        <w:rPr>
          <w:color w:val="000000"/>
          <w:sz w:val="24"/>
          <w:szCs w:val="24"/>
          <w:lang w:val="bg-BG" w:eastAsia="x-none"/>
        </w:rPr>
        <w:t xml:space="preserve">мрежови услуги </w:t>
      </w:r>
      <w:r w:rsidRPr="00F24CC6">
        <w:rPr>
          <w:color w:val="000000"/>
          <w:sz w:val="24"/>
          <w:szCs w:val="24"/>
        </w:rPr>
        <w:t>(</w:t>
      </w:r>
      <w:r w:rsidRPr="00F24CC6">
        <w:rPr>
          <w:color w:val="000000"/>
          <w:sz w:val="24"/>
          <w:szCs w:val="24"/>
          <w:lang w:val="bg-BG"/>
        </w:rPr>
        <w:t>такси за пренос и достъп към електроразпределителната и електропреносната мрежи</w:t>
      </w:r>
      <w:r w:rsidRPr="00F24CC6">
        <w:rPr>
          <w:color w:val="000000"/>
          <w:sz w:val="24"/>
          <w:szCs w:val="24"/>
        </w:rPr>
        <w:t>)</w:t>
      </w:r>
      <w:r w:rsidRPr="00F24CC6">
        <w:rPr>
          <w:color w:val="000000"/>
          <w:sz w:val="24"/>
          <w:szCs w:val="24"/>
          <w:lang w:val="bg-BG"/>
        </w:rPr>
        <w:t>,</w:t>
      </w:r>
      <w:r w:rsidRPr="00F24CC6">
        <w:rPr>
          <w:color w:val="000000"/>
          <w:sz w:val="24"/>
          <w:szCs w:val="24"/>
          <w:lang w:eastAsia="x-none"/>
        </w:rPr>
        <w:t xml:space="preserve"> както и нормативно определени добавки към цената на електрическата енергия съгласно ЗЕ и ПТЕЕ</w:t>
      </w:r>
      <w:r w:rsidRPr="00F24CC6">
        <w:rPr>
          <w:color w:val="000000"/>
          <w:sz w:val="24"/>
          <w:szCs w:val="24"/>
          <w:lang w:val="bg-BG" w:eastAsia="x-none"/>
        </w:rPr>
        <w:t>.</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(5) Цената по ал. 1 </w:t>
      </w:r>
      <w:r w:rsidRPr="00F24CC6">
        <w:rPr>
          <w:color w:val="000000"/>
          <w:sz w:val="24"/>
          <w:szCs w:val="24"/>
          <w:lang w:val="bg-BG"/>
        </w:rPr>
        <w:t>остава постоянна за срока на действие на настоящия договор</w:t>
      </w:r>
      <w:r w:rsidRPr="00F24CC6">
        <w:rPr>
          <w:color w:val="000000"/>
          <w:sz w:val="24"/>
          <w:szCs w:val="24"/>
          <w:lang w:val="bg-BG" w:eastAsia="x-none"/>
        </w:rPr>
        <w:t xml:space="preserve">. </w:t>
      </w:r>
    </w:p>
    <w:p w:rsidR="00F24CC6" w:rsidRPr="00F24CC6" w:rsidRDefault="00F24CC6" w:rsidP="00F24CC6">
      <w:pPr>
        <w:tabs>
          <w:tab w:val="left" w:pos="1843"/>
        </w:tabs>
        <w:ind w:firstLine="709"/>
        <w:jc w:val="both"/>
        <w:rPr>
          <w:rFonts w:eastAsia="Calibri"/>
          <w:color w:val="000000"/>
          <w:sz w:val="24"/>
          <w:szCs w:val="24"/>
          <w:lang w:val="bg-BG" w:eastAsia="ar-SA"/>
        </w:rPr>
      </w:pPr>
      <w:r w:rsidRPr="00F24CC6">
        <w:rPr>
          <w:color w:val="000000"/>
          <w:sz w:val="24"/>
          <w:szCs w:val="24"/>
          <w:lang w:val="bg-BG"/>
        </w:rPr>
        <w:t xml:space="preserve">(6) </w:t>
      </w:r>
      <w:r w:rsidRPr="00F24CC6">
        <w:rPr>
          <w:color w:val="000000"/>
          <w:sz w:val="24"/>
          <w:szCs w:val="24"/>
          <w:lang w:val="bg-BG" w:eastAsia="bg-BG"/>
        </w:rPr>
        <w:t>Общата стойност на договора се формира на базата на изпълнените през времето на действие на договора доставки на нетна активна електрическа енергия ниско напрежение</w:t>
      </w:r>
      <w:r w:rsidRPr="00F24CC6">
        <w:rPr>
          <w:color w:val="000000"/>
          <w:sz w:val="24"/>
          <w:szCs w:val="24"/>
          <w:lang w:val="bg-BG"/>
        </w:rPr>
        <w:t xml:space="preserve"> и не може да надхвърля </w:t>
      </w:r>
      <w:r w:rsidR="00FE5837" w:rsidRPr="00EA62DF">
        <w:rPr>
          <w:sz w:val="24"/>
          <w:szCs w:val="24"/>
          <w:lang w:val="bg-BG"/>
        </w:rPr>
        <w:t>22 500</w:t>
      </w:r>
      <w:r w:rsidRPr="00EA62DF">
        <w:rPr>
          <w:sz w:val="24"/>
          <w:szCs w:val="24"/>
          <w:lang w:val="bg-BG"/>
        </w:rPr>
        <w:t>,</w:t>
      </w:r>
      <w:r w:rsidR="00FE5837" w:rsidRPr="00EA62DF">
        <w:rPr>
          <w:sz w:val="24"/>
          <w:szCs w:val="24"/>
          <w:lang w:val="bg-BG"/>
        </w:rPr>
        <w:t>00</w:t>
      </w:r>
      <w:r w:rsidRPr="00FE5837">
        <w:rPr>
          <w:sz w:val="24"/>
          <w:szCs w:val="24"/>
          <w:lang w:val="bg-BG"/>
        </w:rPr>
        <w:t xml:space="preserve"> лв. (</w:t>
      </w:r>
      <w:r w:rsidR="00FE5837" w:rsidRPr="00FE5837">
        <w:rPr>
          <w:sz w:val="24"/>
          <w:szCs w:val="24"/>
          <w:lang w:val="bg-BG"/>
        </w:rPr>
        <w:t>два</w:t>
      </w:r>
      <w:r w:rsidRPr="00FE5837">
        <w:rPr>
          <w:sz w:val="24"/>
          <w:szCs w:val="24"/>
          <w:lang w:val="bg-BG"/>
        </w:rPr>
        <w:t>десет</w:t>
      </w:r>
      <w:r w:rsidR="00FE5837" w:rsidRPr="00FE5837">
        <w:rPr>
          <w:sz w:val="24"/>
          <w:szCs w:val="24"/>
          <w:lang w:val="bg-BG"/>
        </w:rPr>
        <w:t xml:space="preserve"> и две</w:t>
      </w:r>
      <w:r w:rsidRPr="00FE5837">
        <w:rPr>
          <w:sz w:val="24"/>
          <w:szCs w:val="24"/>
          <w:lang w:val="bg-BG"/>
        </w:rPr>
        <w:t xml:space="preserve"> хиляди </w:t>
      </w:r>
      <w:r w:rsidR="00FE5837" w:rsidRPr="00FE5837">
        <w:rPr>
          <w:sz w:val="24"/>
          <w:szCs w:val="24"/>
          <w:lang w:val="bg-BG"/>
        </w:rPr>
        <w:t>и пет</w:t>
      </w:r>
      <w:r w:rsidRPr="00FE5837">
        <w:rPr>
          <w:sz w:val="24"/>
          <w:szCs w:val="24"/>
          <w:lang w:val="bg-BG"/>
        </w:rPr>
        <w:t>стотин) без ДДС или 2</w:t>
      </w:r>
      <w:r w:rsidR="00FE5837" w:rsidRPr="00FE5837">
        <w:rPr>
          <w:sz w:val="24"/>
          <w:szCs w:val="24"/>
          <w:lang w:val="bg-BG"/>
        </w:rPr>
        <w:t xml:space="preserve">7 </w:t>
      </w:r>
      <w:r w:rsidRPr="00FE5837">
        <w:rPr>
          <w:sz w:val="24"/>
          <w:szCs w:val="24"/>
          <w:lang w:val="bg-BG"/>
        </w:rPr>
        <w:t>000,00</w:t>
      </w:r>
      <w:r w:rsidR="00FE5837" w:rsidRPr="00FE5837">
        <w:rPr>
          <w:sz w:val="24"/>
          <w:szCs w:val="24"/>
          <w:lang w:val="bg-BG"/>
        </w:rPr>
        <w:t xml:space="preserve"> </w:t>
      </w:r>
      <w:r w:rsidRPr="00FE5837">
        <w:rPr>
          <w:sz w:val="24"/>
          <w:szCs w:val="24"/>
          <w:lang w:val="bg-BG"/>
        </w:rPr>
        <w:t xml:space="preserve">лв. (двадесет </w:t>
      </w:r>
      <w:r w:rsidR="00FE5837" w:rsidRPr="00FE5837">
        <w:rPr>
          <w:sz w:val="24"/>
          <w:szCs w:val="24"/>
          <w:lang w:val="bg-BG"/>
        </w:rPr>
        <w:t xml:space="preserve">и седем </w:t>
      </w:r>
      <w:r w:rsidRPr="00FE5837">
        <w:rPr>
          <w:sz w:val="24"/>
          <w:szCs w:val="24"/>
          <w:lang w:val="bg-BG"/>
        </w:rPr>
        <w:t>хиляди) с включен ДДС.</w:t>
      </w:r>
      <w:r w:rsidRPr="00FE5837">
        <w:rPr>
          <w:rFonts w:eastAsia="Calibri"/>
          <w:sz w:val="24"/>
          <w:szCs w:val="24"/>
          <w:lang w:val="bg-BG" w:eastAsia="ar-SA"/>
        </w:rPr>
        <w:t xml:space="preserve"> В нея се включват всички плащания</w:t>
      </w:r>
      <w:r w:rsidRPr="00FE5837">
        <w:rPr>
          <w:rFonts w:eastAsia="Calibri"/>
          <w:color w:val="FF0000"/>
          <w:sz w:val="24"/>
          <w:szCs w:val="24"/>
          <w:lang w:val="bg-BG" w:eastAsia="ar-SA"/>
        </w:rPr>
        <w:t xml:space="preserve"> </w:t>
      </w:r>
      <w:r w:rsidRPr="00F24CC6">
        <w:rPr>
          <w:rFonts w:eastAsia="Calibri"/>
          <w:color w:val="000000"/>
          <w:sz w:val="24"/>
          <w:szCs w:val="24"/>
          <w:lang w:val="bg-BG" w:eastAsia="ar-SA"/>
        </w:rPr>
        <w:t xml:space="preserve">към </w:t>
      </w:r>
      <w:r w:rsidRPr="00F24CC6">
        <w:rPr>
          <w:b/>
          <w:color w:val="000000"/>
          <w:sz w:val="24"/>
          <w:szCs w:val="24"/>
          <w:lang w:val="bg-BG"/>
        </w:rPr>
        <w:t>ИЗПЪЛНИТЕЛЯ</w:t>
      </w:r>
      <w:r w:rsidRPr="00F24CC6">
        <w:rPr>
          <w:rFonts w:eastAsia="Calibri"/>
          <w:color w:val="000000"/>
          <w:sz w:val="24"/>
          <w:szCs w:val="24"/>
          <w:lang w:val="bg-BG" w:eastAsia="ar-SA"/>
        </w:rPr>
        <w:t xml:space="preserve"> – цената на нетна активна консумирана електрическа енергия, акциз </w:t>
      </w:r>
      <w:r w:rsidRPr="00F24CC6">
        <w:rPr>
          <w:color w:val="000000"/>
          <w:sz w:val="24"/>
          <w:szCs w:val="24"/>
          <w:lang w:val="bg-BG"/>
        </w:rPr>
        <w:t>по чл. 20, ал. 2, т. 17 от ЗАДС</w:t>
      </w:r>
      <w:r w:rsidRPr="00F24CC6">
        <w:rPr>
          <w:rFonts w:eastAsia="Calibri"/>
          <w:color w:val="000000"/>
          <w:sz w:val="24"/>
          <w:szCs w:val="24"/>
          <w:lang w:val="bg-BG" w:eastAsia="ar-SA"/>
        </w:rPr>
        <w:t xml:space="preserve">, такса „задължение към обществото“, всички мрежови услуги </w:t>
      </w:r>
      <w:r w:rsidRPr="00F24CC6">
        <w:rPr>
          <w:color w:val="000000"/>
          <w:sz w:val="24"/>
          <w:szCs w:val="24"/>
          <w:lang w:val="bg-BG"/>
        </w:rPr>
        <w:t>(такси за пренос и достъп към електроразпределителната и електропреносната мрежи), както и нормативно определени добавки към цената на електрическата енергия съгласно ЗЕ и ПТЕЕ</w:t>
      </w:r>
      <w:r w:rsidRPr="00F24CC6">
        <w:rPr>
          <w:rFonts w:eastAsia="Calibri"/>
          <w:color w:val="000000"/>
          <w:sz w:val="24"/>
          <w:szCs w:val="24"/>
          <w:lang w:val="bg-BG" w:eastAsia="ar-SA"/>
        </w:rPr>
        <w:t xml:space="preserve"> за срока на действие на договора.</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 </w:t>
      </w:r>
      <w:r w:rsidRPr="00F24CC6">
        <w:rPr>
          <w:b/>
          <w:color w:val="000000"/>
          <w:sz w:val="24"/>
          <w:szCs w:val="24"/>
          <w:lang w:val="bg-BG" w:eastAsia="x-none"/>
        </w:rPr>
        <w:t xml:space="preserve">Чл.3. </w:t>
      </w:r>
      <w:r w:rsidRPr="00F24CC6">
        <w:rPr>
          <w:color w:val="000000"/>
          <w:sz w:val="24"/>
          <w:szCs w:val="24"/>
          <w:lang w:val="bg-BG" w:eastAsia="x-none"/>
        </w:rPr>
        <w:t>(1)</w:t>
      </w:r>
      <w:r w:rsidRPr="00F24CC6">
        <w:rPr>
          <w:b/>
          <w:color w:val="000000"/>
          <w:sz w:val="24"/>
          <w:szCs w:val="24"/>
          <w:lang w:val="bg-BG" w:eastAsia="x-none"/>
        </w:rPr>
        <w:t xml:space="preserve"> ВЪЗЛОЖИТЕЛЯТ</w:t>
      </w:r>
      <w:r w:rsidRPr="00F24CC6">
        <w:rPr>
          <w:color w:val="000000"/>
          <w:sz w:val="24"/>
          <w:szCs w:val="24"/>
          <w:lang w:val="bg-BG" w:eastAsia="x-none"/>
        </w:rPr>
        <w:t xml:space="preserve"> заплаща на </w:t>
      </w:r>
      <w:r w:rsidRPr="00F24CC6">
        <w:rPr>
          <w:b/>
          <w:color w:val="000000"/>
          <w:sz w:val="24"/>
          <w:szCs w:val="24"/>
          <w:lang w:val="bg-BG" w:eastAsia="x-none"/>
        </w:rPr>
        <w:t>ИЗПЪЛНИТЕЛЯ</w:t>
      </w:r>
      <w:r w:rsidRPr="00F24CC6">
        <w:rPr>
          <w:color w:val="000000"/>
          <w:sz w:val="24"/>
          <w:szCs w:val="24"/>
          <w:lang w:val="bg-BG" w:eastAsia="x-none"/>
        </w:rPr>
        <w:t xml:space="preserve"> реално потребените количества нетна активна електрическа енергия в лева за </w:t>
      </w:r>
      <w:r w:rsidRPr="00F24CC6">
        <w:rPr>
          <w:color w:val="000000"/>
          <w:sz w:val="24"/>
          <w:szCs w:val="24"/>
          <w:lang w:eastAsia="x-none"/>
        </w:rPr>
        <w:t>МWh</w:t>
      </w:r>
      <w:r w:rsidRPr="00F24CC6">
        <w:rPr>
          <w:color w:val="000000"/>
          <w:sz w:val="24"/>
          <w:szCs w:val="24"/>
          <w:lang w:val="bg-BG" w:eastAsia="x-none"/>
        </w:rPr>
        <w:t xml:space="preserve"> съгласно чл. 2 от настоящия договор.</w:t>
      </w:r>
    </w:p>
    <w:p w:rsidR="00F24CC6" w:rsidRPr="00F24CC6" w:rsidRDefault="00F24CC6" w:rsidP="00F24CC6">
      <w:pPr>
        <w:keepNext/>
        <w:tabs>
          <w:tab w:val="center" w:pos="6236"/>
        </w:tabs>
        <w:ind w:firstLine="709"/>
        <w:jc w:val="both"/>
        <w:outlineLvl w:val="2"/>
        <w:rPr>
          <w:rFonts w:eastAsia="Calibri"/>
          <w:color w:val="000000"/>
          <w:sz w:val="24"/>
          <w:szCs w:val="24"/>
          <w:lang w:val="bg-BG" w:eastAsia="ar-SA"/>
        </w:rPr>
      </w:pPr>
      <w:r w:rsidRPr="00F24CC6">
        <w:rPr>
          <w:rFonts w:eastAsia="Calibri"/>
          <w:color w:val="000000"/>
          <w:sz w:val="24"/>
          <w:szCs w:val="24"/>
          <w:lang w:val="bg-BG" w:eastAsia="ar-SA"/>
        </w:rPr>
        <w:t xml:space="preserve">(2) </w:t>
      </w:r>
      <w:r w:rsidRPr="00F24CC6">
        <w:rPr>
          <w:b/>
          <w:color w:val="000000"/>
          <w:sz w:val="24"/>
          <w:szCs w:val="24"/>
          <w:lang w:val="bg-BG"/>
        </w:rPr>
        <w:t>ИЗПЪЛНИТЕЛЯТ</w:t>
      </w:r>
      <w:r w:rsidRPr="00F24CC6">
        <w:rPr>
          <w:rFonts w:eastAsia="Calibri"/>
          <w:color w:val="000000"/>
          <w:sz w:val="24"/>
          <w:szCs w:val="24"/>
          <w:lang w:val="bg-BG" w:eastAsia="ar-SA"/>
        </w:rPr>
        <w:t xml:space="preserve"> ежемесечно издава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чл. 2, ал. 1 от настоящия договор единична цена за един МWh, акциз по чл. 20, ал. 2, т. 17 от ЗАДС, такса „задължения към обществото", всички мрежови услуги, </w:t>
      </w:r>
      <w:r w:rsidRPr="00F24CC6">
        <w:rPr>
          <w:color w:val="000000"/>
          <w:sz w:val="24"/>
          <w:szCs w:val="24"/>
          <w:lang w:val="bg-BG"/>
        </w:rPr>
        <w:t>както и нормативно определени добавки към цената на електрическата енергия съгласно ЗЕ и ПТЕЕ</w:t>
      </w:r>
      <w:r w:rsidRPr="00F24CC6">
        <w:rPr>
          <w:rFonts w:eastAsia="Calibri"/>
          <w:color w:val="000000"/>
          <w:sz w:val="24"/>
          <w:szCs w:val="24"/>
          <w:lang w:val="bg-BG" w:eastAsia="ar-SA"/>
        </w:rPr>
        <w:t xml:space="preserve"> с подробна разбивка. Датата на издаване на фактурата е до 10 /десет/ календарни дни след изтичане на календарния месец, за който ще се извършва плащането. Отчетен период е един календарен месец.</w:t>
      </w:r>
    </w:p>
    <w:p w:rsidR="00F24CC6" w:rsidRPr="00F24CC6" w:rsidRDefault="00F24CC6" w:rsidP="00F24CC6">
      <w:pPr>
        <w:ind w:right="30" w:firstLine="709"/>
        <w:jc w:val="both"/>
        <w:rPr>
          <w:color w:val="000000"/>
          <w:sz w:val="24"/>
          <w:szCs w:val="24"/>
          <w:lang w:val="bg-BG"/>
        </w:rPr>
      </w:pPr>
      <w:r w:rsidRPr="00F24CC6">
        <w:rPr>
          <w:rFonts w:eastAsia="Calibri"/>
          <w:color w:val="000000"/>
          <w:sz w:val="24"/>
          <w:szCs w:val="24"/>
          <w:lang w:val="bg-BG" w:eastAsia="ar-SA"/>
        </w:rPr>
        <w:t xml:space="preserve">(3) </w:t>
      </w:r>
      <w:r w:rsidRPr="00F24CC6">
        <w:rPr>
          <w:rFonts w:eastAsia="Calibri"/>
          <w:b/>
          <w:color w:val="000000"/>
          <w:sz w:val="24"/>
          <w:szCs w:val="24"/>
          <w:lang w:val="bg-BG" w:eastAsia="ar-SA"/>
        </w:rPr>
        <w:t>ВЪЗЛОЖИТЕЛЯТ</w:t>
      </w:r>
      <w:r w:rsidRPr="00F24CC6">
        <w:rPr>
          <w:rFonts w:eastAsia="Calibri"/>
          <w:color w:val="000000"/>
          <w:sz w:val="24"/>
          <w:szCs w:val="24"/>
          <w:lang w:val="bg-BG" w:eastAsia="ar-SA"/>
        </w:rPr>
        <w:t xml:space="preserve"> заплаща на </w:t>
      </w:r>
      <w:r w:rsidRPr="00F24CC6">
        <w:rPr>
          <w:b/>
          <w:color w:val="000000"/>
          <w:sz w:val="24"/>
          <w:szCs w:val="24"/>
          <w:lang w:val="bg-BG"/>
        </w:rPr>
        <w:t>ИЗПЪЛНИТЕЛЯ</w:t>
      </w:r>
      <w:r w:rsidRPr="00F24CC6">
        <w:rPr>
          <w:rFonts w:eastAsia="Calibri"/>
          <w:color w:val="000000"/>
          <w:sz w:val="24"/>
          <w:szCs w:val="24"/>
          <w:lang w:val="bg-BG" w:eastAsia="ar-SA"/>
        </w:rPr>
        <w:t xml:space="preserve"> </w:t>
      </w:r>
      <w:r w:rsidRPr="00F24CC6">
        <w:rPr>
          <w:color w:val="000000"/>
          <w:sz w:val="24"/>
          <w:szCs w:val="24"/>
          <w:lang w:val="bg-BG"/>
        </w:rPr>
        <w:t>веднъж месечно по банков път чрез платежно нареждане в срок до 20 (двадесет) календарни дни, считано от датата на получаване на надлежно оформена данъчна фактура и нейното потвърждаване</w:t>
      </w:r>
      <w:r w:rsidRPr="00F24CC6">
        <w:rPr>
          <w:rFonts w:eastAsia="Calibri"/>
          <w:color w:val="000000"/>
          <w:sz w:val="24"/>
          <w:szCs w:val="24"/>
          <w:lang w:val="bg-BG" w:eastAsia="ar-SA"/>
        </w:rPr>
        <w:t>.</w:t>
      </w:r>
      <w:r w:rsidRPr="00F24CC6">
        <w:rPr>
          <w:color w:val="000000"/>
          <w:sz w:val="24"/>
          <w:szCs w:val="24"/>
          <w:lang w:val="bg-BG"/>
        </w:rPr>
        <w:t xml:space="preserve"> </w:t>
      </w:r>
      <w:r w:rsidRPr="00F24CC6">
        <w:rPr>
          <w:rFonts w:eastAsia="Calibri"/>
          <w:b/>
          <w:color w:val="000000"/>
          <w:sz w:val="24"/>
          <w:szCs w:val="24"/>
          <w:lang w:val="bg-BG" w:eastAsia="ar-SA"/>
        </w:rPr>
        <w:t>ВЪЗЛОЖИТЕЛЯТ,</w:t>
      </w:r>
      <w:r w:rsidRPr="00F24CC6">
        <w:rPr>
          <w:color w:val="000000"/>
          <w:sz w:val="24"/>
          <w:szCs w:val="24"/>
          <w:lang w:val="bg-BG"/>
        </w:rPr>
        <w:t xml:space="preserve"> ако няма възражения, приема работата с извършването на превода на фактурираната сума.</w:t>
      </w:r>
    </w:p>
    <w:p w:rsidR="00F24CC6" w:rsidRPr="00F24CC6" w:rsidRDefault="00F24CC6" w:rsidP="00F24CC6">
      <w:pPr>
        <w:ind w:right="30" w:firstLine="709"/>
        <w:jc w:val="both"/>
        <w:rPr>
          <w:color w:val="000000"/>
          <w:spacing w:val="-3"/>
          <w:sz w:val="24"/>
          <w:szCs w:val="24"/>
          <w:lang w:val="bg-BG"/>
        </w:rPr>
      </w:pPr>
      <w:r w:rsidRPr="00F24CC6">
        <w:rPr>
          <w:color w:val="000000"/>
          <w:sz w:val="24"/>
          <w:szCs w:val="24"/>
          <w:lang w:val="bg-BG"/>
        </w:rPr>
        <w:t>(4) Дължимите плащания по настоящия договор се заплащат в български лева</w:t>
      </w:r>
      <w:r w:rsidRPr="00F24CC6">
        <w:rPr>
          <w:color w:val="000000"/>
          <w:spacing w:val="-3"/>
          <w:sz w:val="24"/>
          <w:szCs w:val="24"/>
          <w:lang w:val="bg-BG"/>
        </w:rPr>
        <w:t xml:space="preserve">. Плащането се извършва по следната банкова сметка на </w:t>
      </w:r>
      <w:r w:rsidRPr="00F24CC6">
        <w:rPr>
          <w:b/>
          <w:color w:val="000000"/>
          <w:spacing w:val="-3"/>
          <w:sz w:val="24"/>
          <w:szCs w:val="24"/>
          <w:lang w:val="bg-BG"/>
        </w:rPr>
        <w:t>ИЗПЪЛНИТЕЛЯ</w:t>
      </w:r>
      <w:r w:rsidRPr="00F24CC6">
        <w:rPr>
          <w:color w:val="000000"/>
          <w:spacing w:val="-3"/>
          <w:sz w:val="24"/>
          <w:szCs w:val="24"/>
          <w:lang w:val="bg-BG"/>
        </w:rPr>
        <w:t>:</w:t>
      </w:r>
    </w:p>
    <w:p w:rsidR="00F24CC6" w:rsidRPr="00F24CC6" w:rsidRDefault="00F24CC6" w:rsidP="00F24CC6">
      <w:pPr>
        <w:ind w:firstLine="709"/>
        <w:contextualSpacing/>
        <w:jc w:val="both"/>
        <w:rPr>
          <w:rFonts w:eastAsia="SimSun"/>
          <w:color w:val="000000"/>
          <w:sz w:val="24"/>
          <w:szCs w:val="24"/>
          <w:lang w:val="bg-BG" w:eastAsia="x-none"/>
        </w:rPr>
      </w:pPr>
      <w:r w:rsidRPr="00F24CC6">
        <w:rPr>
          <w:rFonts w:eastAsia="SimSun"/>
          <w:color w:val="000000"/>
          <w:sz w:val="24"/>
          <w:szCs w:val="24"/>
          <w:lang w:val="bg-BG" w:eastAsia="x-none"/>
        </w:rPr>
        <w:t>IBAN: ………………………………………..;</w:t>
      </w:r>
    </w:p>
    <w:p w:rsidR="00F24CC6" w:rsidRPr="00F24CC6" w:rsidRDefault="00F24CC6" w:rsidP="00F24CC6">
      <w:pPr>
        <w:ind w:firstLine="709"/>
        <w:contextualSpacing/>
        <w:jc w:val="both"/>
        <w:rPr>
          <w:rFonts w:eastAsia="SimSun"/>
          <w:color w:val="000000"/>
          <w:sz w:val="24"/>
          <w:szCs w:val="24"/>
          <w:lang w:val="bg-BG" w:eastAsia="x-none"/>
        </w:rPr>
      </w:pPr>
      <w:r w:rsidRPr="00F24CC6">
        <w:rPr>
          <w:rFonts w:eastAsia="SimSun"/>
          <w:color w:val="000000"/>
          <w:sz w:val="24"/>
          <w:szCs w:val="24"/>
          <w:lang w:val="bg-BG" w:eastAsia="x-none"/>
        </w:rPr>
        <w:t>BIC: ……………………………..………….;</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Банка: ……………………….………….</w:t>
      </w:r>
    </w:p>
    <w:p w:rsidR="00F24CC6" w:rsidRPr="00F24CC6" w:rsidRDefault="00F24CC6" w:rsidP="00F24CC6">
      <w:pPr>
        <w:jc w:val="center"/>
        <w:rPr>
          <w:b/>
          <w:color w:val="000000"/>
          <w:sz w:val="24"/>
          <w:szCs w:val="24"/>
          <w:lang w:val="bg-BG" w:eastAsia="bg-BG"/>
        </w:rPr>
      </w:pPr>
    </w:p>
    <w:p w:rsidR="00F24CC6" w:rsidRPr="00F24CC6" w:rsidRDefault="00F24CC6" w:rsidP="00F24CC6">
      <w:pPr>
        <w:jc w:val="center"/>
        <w:rPr>
          <w:b/>
          <w:color w:val="000000"/>
          <w:sz w:val="24"/>
          <w:szCs w:val="24"/>
          <w:lang w:val="bg-BG" w:eastAsia="bg-BG"/>
        </w:rPr>
      </w:pPr>
      <w:r w:rsidRPr="00F24CC6">
        <w:rPr>
          <w:b/>
          <w:color w:val="000000"/>
          <w:sz w:val="24"/>
          <w:szCs w:val="24"/>
          <w:lang w:val="bg-BG" w:eastAsia="bg-BG"/>
        </w:rPr>
        <w:t>ІІІ. СРОК И МЯСТО НА ИЗПЪЛНЕНИЕ</w:t>
      </w:r>
    </w:p>
    <w:p w:rsidR="00F24CC6" w:rsidRPr="00F24CC6" w:rsidRDefault="00F24CC6" w:rsidP="00F24CC6">
      <w:pPr>
        <w:jc w:val="center"/>
        <w:rPr>
          <w:b/>
          <w:color w:val="000000"/>
          <w:sz w:val="24"/>
          <w:szCs w:val="24"/>
          <w:lang w:val="bg-BG" w:eastAsia="bg-BG"/>
        </w:rPr>
      </w:pPr>
    </w:p>
    <w:p w:rsidR="00F24CC6" w:rsidRPr="00F24CC6" w:rsidRDefault="00F24CC6" w:rsidP="00F24CC6">
      <w:pPr>
        <w:tabs>
          <w:tab w:val="left" w:pos="1276"/>
          <w:tab w:val="left" w:pos="1701"/>
        </w:tabs>
        <w:autoSpaceDE w:val="0"/>
        <w:autoSpaceDN w:val="0"/>
        <w:adjustRightInd w:val="0"/>
        <w:ind w:firstLine="709"/>
        <w:jc w:val="both"/>
        <w:rPr>
          <w:color w:val="000000"/>
          <w:sz w:val="24"/>
          <w:szCs w:val="24"/>
          <w:lang w:val="bg-BG"/>
        </w:rPr>
      </w:pPr>
      <w:r w:rsidRPr="00F24CC6">
        <w:rPr>
          <w:b/>
          <w:color w:val="000000"/>
          <w:sz w:val="24"/>
          <w:szCs w:val="24"/>
          <w:lang w:val="bg-BG"/>
        </w:rPr>
        <w:t>Чл.4.</w:t>
      </w:r>
      <w:r w:rsidRPr="00F24CC6">
        <w:rPr>
          <w:color w:val="000000"/>
          <w:sz w:val="24"/>
          <w:szCs w:val="24"/>
          <w:lang w:val="bg-BG"/>
        </w:rPr>
        <w:t xml:space="preserve"> (1) Настоящият договор се сключва за срок от 12 (два</w:t>
      </w:r>
      <w:r w:rsidR="00DC3BD3">
        <w:rPr>
          <w:color w:val="000000"/>
          <w:sz w:val="24"/>
          <w:szCs w:val="24"/>
          <w:lang w:val="bg-BG"/>
        </w:rPr>
        <w:t>на</w:t>
      </w:r>
      <w:r w:rsidRPr="00F24CC6">
        <w:rPr>
          <w:color w:val="000000"/>
          <w:sz w:val="24"/>
          <w:szCs w:val="24"/>
          <w:lang w:val="bg-BG"/>
        </w:rPr>
        <w:t>десет) месеца, считано от датата на регистрация на първия график за доставка, или до достигане на прогнозната стойнос</w:t>
      </w:r>
      <w:r w:rsidR="00DC3BD3">
        <w:rPr>
          <w:color w:val="000000"/>
          <w:sz w:val="24"/>
          <w:szCs w:val="24"/>
          <w:lang w:val="bg-BG"/>
        </w:rPr>
        <w:t>т на договора, определена в чл.2, ал.</w:t>
      </w:r>
      <w:r w:rsidRPr="00F24CC6">
        <w:rPr>
          <w:color w:val="000000"/>
          <w:sz w:val="24"/>
          <w:szCs w:val="24"/>
          <w:lang w:val="bg-BG"/>
        </w:rPr>
        <w:t>6. Графикът следва да се регистрира в първия месец, в който законно може да се извършва регистрация на график, след излизането на свободния пазар, съгласно Правилата за търговия с електрическа енергия, но не по-късно от 30 дни от датата на сключване на договора.</w:t>
      </w:r>
    </w:p>
    <w:p w:rsidR="00F24CC6" w:rsidRPr="00F24CC6" w:rsidRDefault="00F24CC6" w:rsidP="00F24CC6">
      <w:pPr>
        <w:tabs>
          <w:tab w:val="left" w:pos="1276"/>
          <w:tab w:val="left" w:pos="1701"/>
        </w:tabs>
        <w:autoSpaceDE w:val="0"/>
        <w:autoSpaceDN w:val="0"/>
        <w:adjustRightInd w:val="0"/>
        <w:ind w:firstLine="709"/>
        <w:jc w:val="both"/>
        <w:rPr>
          <w:color w:val="000000"/>
          <w:sz w:val="24"/>
          <w:szCs w:val="24"/>
          <w:lang w:val="bg-BG"/>
        </w:rPr>
      </w:pPr>
    </w:p>
    <w:p w:rsidR="00F24CC6" w:rsidRPr="00F24CC6" w:rsidRDefault="00F24CC6" w:rsidP="00F24CC6">
      <w:pPr>
        <w:tabs>
          <w:tab w:val="left" w:pos="1276"/>
          <w:tab w:val="left" w:pos="1701"/>
        </w:tabs>
        <w:autoSpaceDE w:val="0"/>
        <w:autoSpaceDN w:val="0"/>
        <w:adjustRightInd w:val="0"/>
        <w:ind w:firstLine="709"/>
        <w:jc w:val="both"/>
        <w:rPr>
          <w:color w:val="000000"/>
          <w:sz w:val="24"/>
          <w:szCs w:val="24"/>
          <w:lang w:val="bg-BG" w:eastAsia="bg-BG"/>
        </w:rPr>
      </w:pPr>
      <w:r w:rsidRPr="00F24CC6">
        <w:rPr>
          <w:color w:val="000000"/>
          <w:sz w:val="24"/>
          <w:szCs w:val="24"/>
          <w:lang w:val="bg-BG"/>
        </w:rPr>
        <w:t xml:space="preserve"> (2) Доставките на нетна активна електрическа енергия на ниво ниско напрежение започват след регистрация на обектите на </w:t>
      </w:r>
      <w:r w:rsidRPr="00F24CC6">
        <w:rPr>
          <w:b/>
          <w:color w:val="000000"/>
          <w:sz w:val="24"/>
          <w:szCs w:val="24"/>
          <w:lang w:val="bg-BG"/>
        </w:rPr>
        <w:t>ВЪЗЛОЖИТЕЛЯ</w:t>
      </w:r>
      <w:r w:rsidRPr="00F24CC6">
        <w:rPr>
          <w:color w:val="000000"/>
          <w:sz w:val="24"/>
          <w:szCs w:val="24"/>
          <w:lang w:val="bg-BG"/>
        </w:rPr>
        <w:t xml:space="preserve"> на свободния пазар на електроенергия, </w:t>
      </w:r>
      <w:r w:rsidRPr="00765909">
        <w:rPr>
          <w:sz w:val="24"/>
          <w:szCs w:val="24"/>
          <w:lang w:val="bg-BG"/>
        </w:rPr>
        <w:t xml:space="preserve">считано от потвърждаване на първия график за доставка на нетна активна електрическа енергия, като </w:t>
      </w:r>
      <w:r w:rsidRPr="00765909">
        <w:rPr>
          <w:b/>
          <w:sz w:val="24"/>
          <w:szCs w:val="24"/>
          <w:lang w:val="bg-BG"/>
        </w:rPr>
        <w:t>ИЗПЪЛНИТЕЛЯТ</w:t>
      </w:r>
      <w:r w:rsidRPr="00765909">
        <w:rPr>
          <w:sz w:val="24"/>
          <w:szCs w:val="24"/>
          <w:lang w:val="bg-BG"/>
        </w:rPr>
        <w:t xml:space="preserve"> уведомява писмено </w:t>
      </w:r>
      <w:r w:rsidRPr="00765909">
        <w:rPr>
          <w:b/>
          <w:sz w:val="24"/>
          <w:szCs w:val="24"/>
          <w:lang w:val="bg-BG"/>
        </w:rPr>
        <w:t>ВЪЗЛОЖИТЕЛЯ</w:t>
      </w:r>
      <w:r w:rsidRPr="00765909">
        <w:rPr>
          <w:sz w:val="24"/>
          <w:szCs w:val="24"/>
          <w:lang w:val="bg-BG"/>
        </w:rPr>
        <w:t xml:space="preserve"> за потвърждаването</w:t>
      </w:r>
      <w:r w:rsidRPr="00F24CC6">
        <w:rPr>
          <w:color w:val="000000"/>
          <w:sz w:val="24"/>
          <w:szCs w:val="24"/>
          <w:lang w:val="bg-BG"/>
        </w:rPr>
        <w:t>.</w:t>
      </w:r>
    </w:p>
    <w:p w:rsidR="00F24CC6" w:rsidRPr="00F24CC6" w:rsidRDefault="00F24CC6" w:rsidP="00F24CC6">
      <w:pPr>
        <w:tabs>
          <w:tab w:val="left" w:pos="1276"/>
        </w:tabs>
        <w:ind w:firstLine="709"/>
        <w:jc w:val="both"/>
        <w:rPr>
          <w:color w:val="000000"/>
          <w:sz w:val="24"/>
          <w:szCs w:val="24"/>
          <w:lang w:val="bg-BG" w:eastAsia="zh-CN"/>
        </w:rPr>
      </w:pPr>
      <w:r w:rsidRPr="00F24CC6">
        <w:rPr>
          <w:b/>
          <w:color w:val="000000"/>
          <w:sz w:val="24"/>
          <w:szCs w:val="24"/>
          <w:lang w:val="bg-BG"/>
        </w:rPr>
        <w:t xml:space="preserve">Чл.5. </w:t>
      </w:r>
      <w:r w:rsidRPr="00F24CC6">
        <w:rPr>
          <w:color w:val="000000"/>
          <w:sz w:val="24"/>
          <w:szCs w:val="24"/>
          <w:lang w:val="bg-BG"/>
        </w:rPr>
        <w:t xml:space="preserve">Място на изпълнение – административната сграда на РЗОК - </w:t>
      </w:r>
      <w:r w:rsidR="00014F71">
        <w:rPr>
          <w:color w:val="000000"/>
          <w:sz w:val="24"/>
          <w:szCs w:val="24"/>
          <w:lang w:val="bg-BG"/>
        </w:rPr>
        <w:t>Ямбол</w:t>
      </w:r>
      <w:r w:rsidRPr="00F24CC6">
        <w:rPr>
          <w:color w:val="000000"/>
          <w:sz w:val="24"/>
          <w:szCs w:val="24"/>
          <w:lang w:val="bg-BG"/>
        </w:rPr>
        <w:t>, находяща се в гр.</w:t>
      </w:r>
      <w:r w:rsidR="00014F71">
        <w:rPr>
          <w:color w:val="000000"/>
          <w:sz w:val="24"/>
          <w:szCs w:val="24"/>
          <w:lang w:val="bg-BG"/>
        </w:rPr>
        <w:t>Ямбол</w:t>
      </w:r>
      <w:r w:rsidRPr="00F24CC6">
        <w:rPr>
          <w:color w:val="000000"/>
          <w:sz w:val="24"/>
          <w:szCs w:val="24"/>
          <w:lang w:val="bg-BG"/>
        </w:rPr>
        <w:t>, ул. „</w:t>
      </w:r>
      <w:r w:rsidR="00014F71">
        <w:rPr>
          <w:color w:val="000000"/>
          <w:sz w:val="24"/>
          <w:szCs w:val="24"/>
          <w:lang w:val="bg-BG"/>
        </w:rPr>
        <w:t>Д-р Петър Брънеков”№1</w:t>
      </w:r>
      <w:r w:rsidR="001C7180" w:rsidRPr="001C7180">
        <w:rPr>
          <w:sz w:val="24"/>
          <w:szCs w:val="24"/>
          <w:lang w:val="bg-BG" w:eastAsia="bg-BG"/>
        </w:rPr>
        <w:t xml:space="preserve"> </w:t>
      </w:r>
      <w:r w:rsidR="001C7180">
        <w:rPr>
          <w:sz w:val="24"/>
          <w:szCs w:val="24"/>
          <w:lang w:val="bg-BG" w:eastAsia="bg-BG"/>
        </w:rPr>
        <w:t>и офис находящ се в сградата на МБАЛ „Св. Иван Рилски“, гр. Елхово, ул.Чаталджа“ №3</w:t>
      </w:r>
      <w:r w:rsidR="001C7180" w:rsidRPr="00F75480">
        <w:rPr>
          <w:sz w:val="24"/>
          <w:szCs w:val="24"/>
          <w:lang w:val="bg-BG"/>
        </w:rPr>
        <w:t>.</w:t>
      </w:r>
      <w:r w:rsidR="001C7180" w:rsidRPr="00F75480">
        <w:rPr>
          <w:b/>
          <w:sz w:val="24"/>
          <w:szCs w:val="24"/>
          <w:lang w:val="bg-BG"/>
        </w:rPr>
        <w:t xml:space="preserve">   </w:t>
      </w:r>
      <w:r w:rsidRPr="00F24CC6">
        <w:rPr>
          <w:bCs/>
          <w:color w:val="000000"/>
          <w:sz w:val="24"/>
          <w:szCs w:val="24"/>
          <w:lang w:val="bg-BG"/>
        </w:rPr>
        <w:t xml:space="preserve"> </w:t>
      </w:r>
    </w:p>
    <w:p w:rsidR="00F24CC6" w:rsidRPr="00F24CC6" w:rsidRDefault="00F24CC6" w:rsidP="00F24CC6">
      <w:pPr>
        <w:jc w:val="center"/>
        <w:rPr>
          <w:b/>
          <w:color w:val="000000"/>
          <w:sz w:val="24"/>
          <w:szCs w:val="24"/>
          <w:lang w:val="bg-BG" w:eastAsia="bg-BG"/>
        </w:rPr>
      </w:pPr>
    </w:p>
    <w:p w:rsidR="00F24CC6" w:rsidRPr="00F24CC6" w:rsidRDefault="00F24CC6" w:rsidP="00F24CC6">
      <w:pPr>
        <w:jc w:val="center"/>
        <w:rPr>
          <w:b/>
          <w:color w:val="000000"/>
          <w:sz w:val="24"/>
          <w:szCs w:val="24"/>
          <w:lang w:val="bg-BG" w:eastAsia="bg-BG"/>
        </w:rPr>
      </w:pPr>
      <w:r w:rsidRPr="00F24CC6">
        <w:rPr>
          <w:b/>
          <w:color w:val="000000"/>
          <w:sz w:val="24"/>
          <w:szCs w:val="24"/>
          <w:lang w:val="bg-BG" w:eastAsia="bg-BG"/>
        </w:rPr>
        <w:t>ІV. ПРАВА И ЗАДЪЛЖЕНИЯ НА ВЪЗЛОЖИТЕЛЯ</w:t>
      </w:r>
    </w:p>
    <w:p w:rsidR="00F24CC6" w:rsidRPr="00F24CC6" w:rsidRDefault="00F24CC6" w:rsidP="00F24CC6">
      <w:pPr>
        <w:jc w:val="center"/>
        <w:rPr>
          <w:b/>
          <w:color w:val="000000"/>
          <w:sz w:val="24"/>
          <w:szCs w:val="24"/>
          <w:lang w:val="bg-BG" w:eastAsia="bg-BG"/>
        </w:rPr>
      </w:pPr>
    </w:p>
    <w:p w:rsidR="00F24CC6" w:rsidRPr="00F24CC6" w:rsidRDefault="00F24CC6" w:rsidP="00F24CC6">
      <w:pPr>
        <w:ind w:firstLine="709"/>
        <w:contextualSpacing/>
        <w:jc w:val="both"/>
        <w:rPr>
          <w:color w:val="000000"/>
          <w:sz w:val="24"/>
          <w:szCs w:val="24"/>
          <w:lang w:val="bg-BG" w:eastAsia="x-none"/>
        </w:rPr>
      </w:pPr>
      <w:r w:rsidRPr="00F24CC6">
        <w:rPr>
          <w:b/>
          <w:color w:val="000000"/>
          <w:sz w:val="24"/>
          <w:szCs w:val="24"/>
          <w:lang w:val="bg-BG" w:eastAsia="x-none"/>
        </w:rPr>
        <w:t>Чл.6.</w:t>
      </w:r>
      <w:r w:rsidRPr="00F24CC6">
        <w:rPr>
          <w:color w:val="000000"/>
          <w:sz w:val="24"/>
          <w:szCs w:val="24"/>
          <w:lang w:val="bg-BG" w:eastAsia="x-none"/>
        </w:rPr>
        <w:t xml:space="preserve"> (1) </w:t>
      </w:r>
      <w:r w:rsidRPr="00F24CC6">
        <w:rPr>
          <w:b/>
          <w:color w:val="000000"/>
          <w:sz w:val="24"/>
          <w:szCs w:val="24"/>
          <w:lang w:val="bg-BG" w:eastAsia="x-none"/>
        </w:rPr>
        <w:t>ВЪЗЛОЖИТЕЛЯТ</w:t>
      </w:r>
      <w:r w:rsidRPr="00F24CC6">
        <w:rPr>
          <w:color w:val="000000"/>
          <w:sz w:val="24"/>
          <w:szCs w:val="24"/>
          <w:lang w:val="bg-BG" w:eastAsia="x-none"/>
        </w:rPr>
        <w:t xml:space="preserve"> има право:</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1. Да изисква от </w:t>
      </w:r>
      <w:r w:rsidRPr="00F24CC6">
        <w:rPr>
          <w:b/>
          <w:color w:val="000000"/>
          <w:sz w:val="24"/>
          <w:szCs w:val="24"/>
          <w:lang w:val="bg-BG" w:eastAsia="x-none"/>
        </w:rPr>
        <w:t>ИЗПЪЛНИТЕЛЯ</w:t>
      </w:r>
      <w:r w:rsidRPr="00F24CC6">
        <w:rPr>
          <w:color w:val="000000"/>
          <w:sz w:val="24"/>
          <w:szCs w:val="24"/>
          <w:lang w:val="bg-BG" w:eastAsia="x-none"/>
        </w:rPr>
        <w:t xml:space="preserve"> да изпълнява без отклонения предвидените в договора дейности с качество, отговарящо на нормативните изисквания на действащото законодателство.</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2. Лично или чрез упълномощено лице да извършва проверка и упражнява контрол по всяко време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F24CC6">
        <w:rPr>
          <w:b/>
          <w:color w:val="000000"/>
          <w:sz w:val="24"/>
          <w:szCs w:val="24"/>
          <w:lang w:val="bg-BG" w:eastAsia="x-none"/>
        </w:rPr>
        <w:t>ИЗПЪЛНИТЕЛЯ</w:t>
      </w:r>
      <w:r w:rsidRPr="00F24CC6">
        <w:rPr>
          <w:color w:val="000000"/>
          <w:sz w:val="24"/>
          <w:szCs w:val="24"/>
          <w:lang w:val="bg-BG" w:eastAsia="x-none"/>
        </w:rPr>
        <w:t>.</w:t>
      </w:r>
    </w:p>
    <w:p w:rsidR="00F24CC6" w:rsidRPr="00F24CC6" w:rsidRDefault="00F24CC6" w:rsidP="00F24CC6">
      <w:pPr>
        <w:ind w:firstLine="709"/>
        <w:jc w:val="both"/>
        <w:rPr>
          <w:color w:val="000000"/>
          <w:sz w:val="24"/>
          <w:szCs w:val="24"/>
          <w:lang w:val="bg-BG" w:eastAsia="bg-BG"/>
        </w:rPr>
      </w:pPr>
      <w:r w:rsidRPr="00F24CC6">
        <w:rPr>
          <w:color w:val="000000"/>
          <w:sz w:val="24"/>
          <w:szCs w:val="24"/>
          <w:lang w:val="bg-BG"/>
        </w:rPr>
        <w:t xml:space="preserve">3. </w:t>
      </w:r>
      <w:r w:rsidRPr="00F24CC6">
        <w:rPr>
          <w:color w:val="000000"/>
          <w:sz w:val="24"/>
          <w:szCs w:val="24"/>
          <w:lang w:val="bg-BG" w:eastAsia="bg-BG"/>
        </w:rPr>
        <w:t xml:space="preserve">Да получава своевременно информация за проблемите, възникнали в хода на изпълнение на договора от страна на </w:t>
      </w:r>
      <w:r w:rsidRPr="00F24CC6">
        <w:rPr>
          <w:b/>
          <w:color w:val="000000"/>
          <w:sz w:val="24"/>
          <w:szCs w:val="24"/>
          <w:lang w:val="bg-BG"/>
        </w:rPr>
        <w:t>ИЗПЪЛНИТЕЛЯ</w:t>
      </w:r>
      <w:r w:rsidRPr="00F24CC6">
        <w:rPr>
          <w:color w:val="000000"/>
          <w:sz w:val="24"/>
          <w:szCs w:val="24"/>
          <w:lang w:val="bg-BG" w:eastAsia="bg-BG"/>
        </w:rPr>
        <w:t xml:space="preserve"> във връзка с изпълнение на задълженията му.</w:t>
      </w:r>
    </w:p>
    <w:p w:rsidR="00F24CC6" w:rsidRPr="00F24CC6" w:rsidRDefault="00F24CC6" w:rsidP="00F24CC6">
      <w:pPr>
        <w:ind w:firstLine="709"/>
        <w:jc w:val="both"/>
        <w:rPr>
          <w:color w:val="000000"/>
          <w:sz w:val="24"/>
          <w:szCs w:val="24"/>
          <w:lang w:val="bg-BG" w:eastAsia="bg-BG"/>
        </w:rPr>
      </w:pPr>
      <w:r w:rsidRPr="00F24CC6">
        <w:rPr>
          <w:color w:val="000000"/>
          <w:sz w:val="24"/>
          <w:szCs w:val="24"/>
          <w:lang w:val="bg-BG" w:eastAsia="bg-BG"/>
        </w:rPr>
        <w:t xml:space="preserve">4. При констатиране на отклонения или недостатъци във връзка с изпълнение на задълженията по настоящия договор от страна на </w:t>
      </w:r>
      <w:r w:rsidRPr="00F24CC6">
        <w:rPr>
          <w:b/>
          <w:color w:val="000000"/>
          <w:sz w:val="24"/>
          <w:szCs w:val="24"/>
          <w:lang w:val="bg-BG" w:eastAsia="bg-BG"/>
        </w:rPr>
        <w:t>ИЗПЪЛНИТЕЛЯ</w:t>
      </w:r>
      <w:r w:rsidRPr="00F24CC6">
        <w:rPr>
          <w:color w:val="000000"/>
          <w:sz w:val="24"/>
          <w:szCs w:val="24"/>
          <w:lang w:val="bg-BG" w:eastAsia="bg-BG"/>
        </w:rPr>
        <w:t xml:space="preserve">, същите се отстраняват за сметка на </w:t>
      </w:r>
      <w:r w:rsidRPr="00F24CC6">
        <w:rPr>
          <w:b/>
          <w:color w:val="000000"/>
          <w:sz w:val="24"/>
          <w:szCs w:val="24"/>
          <w:lang w:val="bg-BG" w:eastAsia="bg-BG"/>
        </w:rPr>
        <w:t>ИЗПЪЛНИТЕЛЯ</w:t>
      </w:r>
      <w:r w:rsidRPr="00F24CC6">
        <w:rPr>
          <w:color w:val="000000"/>
          <w:sz w:val="24"/>
          <w:szCs w:val="24"/>
          <w:lang w:val="bg-BG" w:eastAsia="bg-BG"/>
        </w:rPr>
        <w:t xml:space="preserve"> и в указан от страна на </w:t>
      </w:r>
      <w:r w:rsidRPr="00F24CC6">
        <w:rPr>
          <w:b/>
          <w:color w:val="000000"/>
          <w:sz w:val="24"/>
          <w:szCs w:val="24"/>
          <w:lang w:val="bg-BG" w:eastAsia="bg-BG"/>
        </w:rPr>
        <w:t>ВЪЗЛОЖИТЕЛЯ</w:t>
      </w:r>
      <w:r w:rsidRPr="00F24CC6">
        <w:rPr>
          <w:color w:val="000000"/>
          <w:sz w:val="24"/>
          <w:szCs w:val="24"/>
          <w:lang w:val="bg-BG" w:eastAsia="bg-BG"/>
        </w:rPr>
        <w:t xml:space="preserve"> подходящ срок.</w:t>
      </w:r>
    </w:p>
    <w:p w:rsidR="00F24CC6" w:rsidRPr="00F24CC6" w:rsidRDefault="00F24CC6" w:rsidP="00F24CC6">
      <w:pPr>
        <w:ind w:firstLine="709"/>
        <w:contextualSpacing/>
        <w:jc w:val="both"/>
        <w:rPr>
          <w:color w:val="000000"/>
          <w:sz w:val="24"/>
          <w:lang w:val="bg-BG" w:eastAsia="x-none"/>
        </w:rPr>
      </w:pPr>
      <w:r w:rsidRPr="00F24CC6">
        <w:rPr>
          <w:color w:val="000000"/>
          <w:sz w:val="24"/>
          <w:lang w:val="bg-BG" w:eastAsia="x-none"/>
        </w:rPr>
        <w:t xml:space="preserve">5. Да задържи гаранцията за изпълнение при неизпълнение от страна на </w:t>
      </w:r>
      <w:r w:rsidRPr="00F24CC6">
        <w:rPr>
          <w:b/>
          <w:color w:val="000000"/>
          <w:sz w:val="24"/>
          <w:lang w:val="bg-BG" w:eastAsia="x-none"/>
        </w:rPr>
        <w:t>ИЗПЪЛНИТЕЛЯ</w:t>
      </w:r>
      <w:r w:rsidRPr="00F24CC6">
        <w:rPr>
          <w:color w:val="000000"/>
          <w:sz w:val="24"/>
          <w:lang w:val="bg-BG" w:eastAsia="x-none"/>
        </w:rPr>
        <w:t xml:space="preserve"> на клаузи от договора и да получи неустойка в размера, определен в  настоящия договор.</w:t>
      </w:r>
    </w:p>
    <w:p w:rsidR="00F24CC6" w:rsidRPr="00F24CC6" w:rsidRDefault="00F24CC6" w:rsidP="00F24CC6">
      <w:pPr>
        <w:ind w:firstLine="709"/>
        <w:contextualSpacing/>
        <w:jc w:val="both"/>
        <w:rPr>
          <w:color w:val="000000"/>
          <w:sz w:val="24"/>
          <w:lang w:val="bg-BG" w:eastAsia="x-none"/>
        </w:rPr>
      </w:pPr>
      <w:r w:rsidRPr="00F24CC6">
        <w:rPr>
          <w:color w:val="000000"/>
          <w:sz w:val="24"/>
          <w:lang w:val="bg-BG" w:eastAsia="x-none"/>
        </w:rPr>
        <w:t xml:space="preserve">6. Да бъде обезщетен парично за претърпените вреди, причинени от виновното неизпълнение на задълженията от </w:t>
      </w:r>
      <w:r w:rsidRPr="00F24CC6">
        <w:rPr>
          <w:b/>
          <w:color w:val="000000"/>
          <w:sz w:val="24"/>
          <w:lang w:val="bg-BG" w:eastAsia="x-none"/>
        </w:rPr>
        <w:t>ИЗПЪЛНИТЕЛЯ</w:t>
      </w:r>
      <w:r w:rsidRPr="00F24CC6">
        <w:rPr>
          <w:color w:val="000000"/>
          <w:sz w:val="24"/>
          <w:lang w:val="bg-BG" w:eastAsia="x-none"/>
        </w:rPr>
        <w:t>.</w:t>
      </w:r>
    </w:p>
    <w:p w:rsidR="00F24CC6" w:rsidRDefault="00F24CC6" w:rsidP="00F24CC6">
      <w:pPr>
        <w:ind w:firstLine="709"/>
        <w:jc w:val="both"/>
        <w:rPr>
          <w:sz w:val="24"/>
          <w:szCs w:val="24"/>
          <w:lang w:val="bg-BG" w:eastAsia="bg-BG"/>
        </w:rPr>
      </w:pPr>
      <w:r w:rsidRPr="00F24CC6">
        <w:rPr>
          <w:color w:val="000000"/>
          <w:sz w:val="24"/>
          <w:szCs w:val="24"/>
          <w:lang w:val="bg-BG" w:eastAsia="bg-BG"/>
        </w:rPr>
        <w:t xml:space="preserve">7. </w:t>
      </w:r>
      <w:r w:rsidRPr="00F24CC6">
        <w:rPr>
          <w:b/>
          <w:color w:val="000000"/>
          <w:sz w:val="24"/>
          <w:szCs w:val="24"/>
          <w:lang w:val="bg-BG" w:eastAsia="bg-BG"/>
        </w:rPr>
        <w:t>ВЪЗЛОЖИТЕЛЯТ</w:t>
      </w:r>
      <w:r w:rsidRPr="00F24CC6">
        <w:rPr>
          <w:color w:val="000000"/>
          <w:sz w:val="24"/>
          <w:szCs w:val="24"/>
          <w:lang w:val="bg-BG" w:eastAsia="bg-BG"/>
        </w:rPr>
        <w:t xml:space="preserve"> има право да прекрати договора по време на изпълнението му, ако изпълнението до момента се различава по количество, качество и/или срок. За установените различия или неизпълнение се съставя </w:t>
      </w:r>
      <w:r w:rsidRPr="00055281">
        <w:rPr>
          <w:sz w:val="24"/>
          <w:szCs w:val="24"/>
          <w:lang w:val="bg-BG" w:eastAsia="bg-BG"/>
        </w:rPr>
        <w:t>протокол.</w:t>
      </w:r>
    </w:p>
    <w:p w:rsidR="00C70205" w:rsidRPr="00F24CC6" w:rsidRDefault="00C70205" w:rsidP="00D0453E">
      <w:pPr>
        <w:tabs>
          <w:tab w:val="num" w:pos="1134"/>
        </w:tabs>
        <w:jc w:val="both"/>
        <w:rPr>
          <w:color w:val="000000"/>
          <w:sz w:val="24"/>
          <w:szCs w:val="24"/>
          <w:lang w:val="bg-BG" w:eastAsia="bg-BG"/>
        </w:rPr>
      </w:pPr>
      <w:r>
        <w:rPr>
          <w:sz w:val="24"/>
          <w:szCs w:val="24"/>
          <w:lang w:val="bg-BG" w:eastAsia="bg-BG"/>
        </w:rPr>
        <w:t xml:space="preserve">            8.</w:t>
      </w:r>
      <w:r w:rsidRPr="00C70205">
        <w:rPr>
          <w:sz w:val="24"/>
          <w:szCs w:val="24"/>
          <w:lang w:val="bg-BG"/>
        </w:rPr>
        <w:t xml:space="preserve"> </w:t>
      </w:r>
      <w:bookmarkStart w:id="3" w:name="_GoBack"/>
      <w:bookmarkEnd w:id="3"/>
      <w:r w:rsidR="00501437" w:rsidRPr="00037E12">
        <w:rPr>
          <w:sz w:val="24"/>
          <w:szCs w:val="24"/>
          <w:lang w:val="bg-BG"/>
        </w:rPr>
        <w:t xml:space="preserve">Да </w:t>
      </w:r>
      <w:r w:rsidRPr="00037E12">
        <w:rPr>
          <w:sz w:val="24"/>
          <w:szCs w:val="24"/>
          <w:lang w:val="bg-BG"/>
        </w:rPr>
        <w:t>промени прогнозното количество до 20%, при възниклала необходимост, без да носи санкции за това.</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(2) </w:t>
      </w:r>
      <w:r w:rsidRPr="00F24CC6">
        <w:rPr>
          <w:b/>
          <w:color w:val="000000"/>
          <w:sz w:val="24"/>
          <w:szCs w:val="24"/>
          <w:lang w:val="bg-BG" w:eastAsia="x-none"/>
        </w:rPr>
        <w:t>ВЪЗЛОЖИТЕЛЯТ</w:t>
      </w:r>
      <w:r w:rsidRPr="00F24CC6">
        <w:rPr>
          <w:color w:val="000000"/>
          <w:sz w:val="24"/>
          <w:szCs w:val="24"/>
          <w:lang w:val="bg-BG" w:eastAsia="x-none"/>
        </w:rPr>
        <w:t xml:space="preserve"> е длъжен:</w:t>
      </w:r>
    </w:p>
    <w:p w:rsidR="00F24CC6" w:rsidRPr="00F24CC6" w:rsidRDefault="00F24CC6" w:rsidP="00F24CC6">
      <w:pPr>
        <w:ind w:firstLine="709"/>
        <w:jc w:val="both"/>
        <w:rPr>
          <w:color w:val="000000"/>
          <w:sz w:val="24"/>
          <w:szCs w:val="24"/>
          <w:lang w:val="bg-BG" w:eastAsia="bg-BG"/>
        </w:rPr>
      </w:pPr>
      <w:r w:rsidRPr="00F24CC6">
        <w:rPr>
          <w:color w:val="000000"/>
          <w:sz w:val="24"/>
          <w:szCs w:val="24"/>
          <w:lang w:val="bg-BG"/>
        </w:rPr>
        <w:t xml:space="preserve">1. </w:t>
      </w:r>
      <w:r w:rsidRPr="00F24CC6">
        <w:rPr>
          <w:color w:val="000000"/>
          <w:sz w:val="24"/>
          <w:szCs w:val="24"/>
          <w:lang w:val="bg-BG" w:eastAsia="bg-BG"/>
        </w:rPr>
        <w:t xml:space="preserve">Да заплати на </w:t>
      </w:r>
      <w:r w:rsidRPr="00F24CC6">
        <w:rPr>
          <w:b/>
          <w:color w:val="000000"/>
          <w:sz w:val="24"/>
          <w:szCs w:val="24"/>
          <w:lang w:val="bg-BG" w:eastAsia="bg-BG"/>
        </w:rPr>
        <w:t>ИЗПЪЛНИТЕЛЯ</w:t>
      </w:r>
      <w:r w:rsidRPr="00F24CC6">
        <w:rPr>
          <w:color w:val="000000"/>
          <w:sz w:val="24"/>
          <w:szCs w:val="24"/>
          <w:lang w:val="bg-BG" w:eastAsia="bg-BG"/>
        </w:rPr>
        <w:t xml:space="preserve"> реално консумираните количества нетна активна електрическа енергия, съгласно средствата за търговско измерване по цената и при условия и срокове, съгласно настоящия договор.</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2. Да не разпространява под каквато и да е форма всяка предоставена му от </w:t>
      </w:r>
      <w:r w:rsidRPr="00F24CC6">
        <w:rPr>
          <w:b/>
          <w:color w:val="000000"/>
          <w:sz w:val="24"/>
          <w:szCs w:val="24"/>
          <w:lang w:val="bg-BG" w:eastAsia="x-none"/>
        </w:rPr>
        <w:t>ИЗПЪЛНИТЕЛЯ</w:t>
      </w:r>
      <w:r w:rsidRPr="00F24CC6">
        <w:rPr>
          <w:color w:val="000000"/>
          <w:sz w:val="24"/>
          <w:szCs w:val="24"/>
          <w:lang w:val="bg-BG" w:eastAsia="x-none"/>
        </w:rPr>
        <w:t xml:space="preserve"> информация, имаща характер на търговска тайна и изрично упомената от </w:t>
      </w:r>
      <w:r w:rsidRPr="00F24CC6">
        <w:rPr>
          <w:b/>
          <w:color w:val="000000"/>
          <w:sz w:val="24"/>
          <w:szCs w:val="24"/>
          <w:lang w:val="bg-BG" w:eastAsia="x-none"/>
        </w:rPr>
        <w:t>ИЗПЪЛНИТЕЛЯ</w:t>
      </w:r>
      <w:r w:rsidRPr="00F24CC6">
        <w:rPr>
          <w:color w:val="000000"/>
          <w:sz w:val="24"/>
          <w:szCs w:val="24"/>
          <w:lang w:val="bg-BG" w:eastAsia="x-none"/>
        </w:rPr>
        <w:t xml:space="preserve"> като такава в представената от него оферта.</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3. Да спазва разпоредбите и правилата, заложени в Закона за енергетиката и Наредбите към него, както и ППТЕЕ и разпорежданията на Оператора на електрическата мрежа.</w:t>
      </w:r>
    </w:p>
    <w:p w:rsidR="00F24CC6" w:rsidRPr="00F24CC6" w:rsidRDefault="00F24CC6" w:rsidP="00F24CC6">
      <w:pPr>
        <w:ind w:firstLine="709"/>
        <w:contextualSpacing/>
        <w:jc w:val="both"/>
        <w:rPr>
          <w:color w:val="000000"/>
          <w:sz w:val="24"/>
          <w:szCs w:val="24"/>
          <w:lang w:val="bg-BG" w:eastAsia="x-none"/>
        </w:rPr>
      </w:pPr>
      <w:r w:rsidRPr="00F24CC6">
        <w:rPr>
          <w:color w:val="000000"/>
          <w:sz w:val="24"/>
          <w:szCs w:val="24"/>
          <w:lang w:val="bg-BG" w:eastAsia="x-none"/>
        </w:rPr>
        <w:t xml:space="preserve">4. Да уведомява </w:t>
      </w:r>
      <w:r w:rsidRPr="00F24CC6">
        <w:rPr>
          <w:b/>
          <w:color w:val="000000"/>
          <w:sz w:val="24"/>
          <w:szCs w:val="24"/>
          <w:lang w:val="bg-BG" w:eastAsia="x-none"/>
        </w:rPr>
        <w:t>ИЗПЪЛНИТЕЛЯ</w:t>
      </w:r>
      <w:r w:rsidRPr="00F24CC6">
        <w:rPr>
          <w:color w:val="000000"/>
          <w:sz w:val="24"/>
          <w:szCs w:val="24"/>
          <w:lang w:val="bg-BG" w:eastAsia="x-none"/>
        </w:rPr>
        <w:t xml:space="preserve"> в </w:t>
      </w:r>
      <w:r w:rsidR="00014F71">
        <w:rPr>
          <w:color w:val="000000"/>
          <w:sz w:val="24"/>
          <w:szCs w:val="24"/>
          <w:lang w:val="bg-BG" w:eastAsia="x-none"/>
        </w:rPr>
        <w:t>3 /</w:t>
      </w:r>
      <w:r w:rsidRPr="00F24CC6">
        <w:rPr>
          <w:color w:val="000000"/>
          <w:sz w:val="24"/>
          <w:szCs w:val="24"/>
          <w:lang w:val="bg-BG" w:eastAsia="x-none"/>
        </w:rPr>
        <w:t>три</w:t>
      </w:r>
      <w:r w:rsidR="00014F71">
        <w:rPr>
          <w:color w:val="000000"/>
          <w:sz w:val="24"/>
          <w:szCs w:val="24"/>
          <w:lang w:val="bg-BG" w:eastAsia="x-none"/>
        </w:rPr>
        <w:t xml:space="preserve">/ </w:t>
      </w:r>
      <w:r w:rsidRPr="00F24CC6">
        <w:rPr>
          <w:color w:val="000000"/>
          <w:sz w:val="24"/>
          <w:szCs w:val="24"/>
          <w:lang w:val="bg-BG" w:eastAsia="x-none"/>
        </w:rPr>
        <w:t>дневен срок при промяна в лицата, които го представляват или са упълномощени да извършват действия по изпълнението на този договор или при промяна в данните по регистрация, банкови сметки и др.</w:t>
      </w:r>
    </w:p>
    <w:p w:rsidR="00F24CC6" w:rsidRPr="00F24CC6" w:rsidRDefault="00F24CC6" w:rsidP="00F24CC6">
      <w:pPr>
        <w:ind w:firstLine="709"/>
        <w:contextualSpacing/>
        <w:jc w:val="both"/>
        <w:rPr>
          <w:color w:val="000000"/>
          <w:sz w:val="24"/>
          <w:lang w:eastAsia="x-none"/>
        </w:rPr>
      </w:pPr>
      <w:r w:rsidRPr="00F24CC6">
        <w:rPr>
          <w:color w:val="000000"/>
          <w:sz w:val="24"/>
          <w:szCs w:val="24"/>
          <w:lang w:val="bg-BG" w:eastAsia="x-none"/>
        </w:rPr>
        <w:t xml:space="preserve">5. Да оказва необходимото </w:t>
      </w:r>
      <w:r w:rsidRPr="00F24CC6">
        <w:rPr>
          <w:color w:val="000000"/>
          <w:sz w:val="24"/>
          <w:lang w:eastAsia="x-none"/>
        </w:rPr>
        <w:t xml:space="preserve">съдействие на </w:t>
      </w:r>
      <w:r w:rsidRPr="00F24CC6">
        <w:rPr>
          <w:rFonts w:eastAsia="Calibri"/>
          <w:color w:val="000000"/>
          <w:sz w:val="24"/>
          <w:lang w:eastAsia="x-none"/>
        </w:rPr>
        <w:t>И</w:t>
      </w:r>
      <w:r w:rsidRPr="00F24CC6">
        <w:rPr>
          <w:rFonts w:eastAsia="Calibri"/>
          <w:b/>
          <w:color w:val="000000"/>
          <w:sz w:val="24"/>
          <w:lang w:eastAsia="x-none"/>
        </w:rPr>
        <w:t>ЗПЪЛНИТЕЛЯ</w:t>
      </w:r>
      <w:r w:rsidRPr="00F24CC6">
        <w:rPr>
          <w:color w:val="000000"/>
          <w:sz w:val="24"/>
          <w:lang w:eastAsia="x-none"/>
        </w:rPr>
        <w:t xml:space="preserve"> за изпълнение на договора.</w:t>
      </w:r>
    </w:p>
    <w:p w:rsidR="00F24CC6" w:rsidRPr="00F24CC6" w:rsidRDefault="00F24CC6" w:rsidP="00F24CC6">
      <w:pPr>
        <w:ind w:firstLine="709"/>
        <w:jc w:val="both"/>
        <w:rPr>
          <w:color w:val="000000"/>
          <w:sz w:val="24"/>
          <w:szCs w:val="24"/>
          <w:lang w:val="bg-BG" w:eastAsia="bg-BG"/>
        </w:rPr>
      </w:pPr>
      <w:r w:rsidRPr="00F24CC6">
        <w:rPr>
          <w:b/>
          <w:color w:val="000000"/>
          <w:sz w:val="24"/>
          <w:szCs w:val="24"/>
          <w:lang w:val="bg-BG" w:eastAsia="bg-BG"/>
        </w:rPr>
        <w:t>Чл.7.</w:t>
      </w:r>
      <w:r w:rsidRPr="00F24CC6">
        <w:rPr>
          <w:color w:val="000000"/>
          <w:sz w:val="24"/>
          <w:szCs w:val="24"/>
          <w:lang w:val="bg-BG" w:eastAsia="bg-BG"/>
        </w:rPr>
        <w:t xml:space="preserve"> </w:t>
      </w:r>
      <w:r w:rsidRPr="00F24CC6">
        <w:rPr>
          <w:b/>
          <w:color w:val="000000"/>
          <w:sz w:val="24"/>
          <w:szCs w:val="24"/>
          <w:lang w:val="bg-BG" w:eastAsia="bg-BG"/>
        </w:rPr>
        <w:t>ВЪЗЛОЖИТЕЛЯТ</w:t>
      </w:r>
      <w:r w:rsidRPr="00F24CC6">
        <w:rPr>
          <w:color w:val="000000"/>
          <w:sz w:val="24"/>
          <w:szCs w:val="24"/>
          <w:lang w:val="bg-BG" w:eastAsia="bg-BG"/>
        </w:rPr>
        <w:t xml:space="preserve"> определя ….……………………………-  ……...……………, а в негово отсъствие …………………………… - </w:t>
      </w:r>
      <w:r w:rsidRPr="00F24CC6">
        <w:rPr>
          <w:color w:val="000000"/>
          <w:sz w:val="24"/>
          <w:szCs w:val="24"/>
          <w:lang w:val="bg-BG" w:eastAsia="bg-BG"/>
        </w:rPr>
        <w:lastRenderedPageBreak/>
        <w:t>………………………….</w:t>
      </w:r>
      <w:r w:rsidR="00014F71">
        <w:rPr>
          <w:color w:val="000000"/>
          <w:sz w:val="24"/>
          <w:szCs w:val="24"/>
          <w:lang w:val="bg-BG" w:eastAsia="bg-BG"/>
        </w:rPr>
        <w:t xml:space="preserve"> </w:t>
      </w:r>
      <w:r w:rsidRPr="00F24CC6">
        <w:rPr>
          <w:color w:val="000000"/>
          <w:sz w:val="24"/>
          <w:szCs w:val="24"/>
          <w:lang w:val="bg-BG" w:eastAsia="bg-BG"/>
        </w:rPr>
        <w:t xml:space="preserve">за отговорно лице по изпълнение на договора от страна на РЗОК </w:t>
      </w:r>
      <w:r w:rsidR="00014F71">
        <w:rPr>
          <w:color w:val="000000"/>
          <w:sz w:val="24"/>
          <w:szCs w:val="24"/>
          <w:lang w:val="bg-BG" w:eastAsia="bg-BG"/>
        </w:rPr>
        <w:t>–</w:t>
      </w:r>
      <w:r w:rsidRPr="00F24CC6">
        <w:rPr>
          <w:color w:val="000000"/>
          <w:sz w:val="24"/>
          <w:szCs w:val="24"/>
          <w:lang w:val="bg-BG" w:eastAsia="bg-BG"/>
        </w:rPr>
        <w:t xml:space="preserve"> </w:t>
      </w:r>
      <w:r w:rsidR="00014F71">
        <w:rPr>
          <w:color w:val="000000"/>
          <w:sz w:val="24"/>
          <w:szCs w:val="24"/>
          <w:lang w:val="bg-BG" w:eastAsia="bg-BG"/>
        </w:rPr>
        <w:t xml:space="preserve">Ямбол </w:t>
      </w:r>
      <w:r w:rsidRPr="00F24CC6">
        <w:rPr>
          <w:color w:val="000000"/>
          <w:sz w:val="24"/>
          <w:szCs w:val="24"/>
          <w:lang w:val="bg-BG" w:eastAsia="bg-BG"/>
        </w:rPr>
        <w:t>за времето на неговото действие.</w:t>
      </w:r>
    </w:p>
    <w:p w:rsidR="00F24CC6" w:rsidRPr="00F24CC6" w:rsidRDefault="00F24CC6" w:rsidP="00F24CC6">
      <w:pPr>
        <w:jc w:val="both"/>
        <w:rPr>
          <w:b/>
          <w:color w:val="000000"/>
          <w:sz w:val="24"/>
          <w:szCs w:val="24"/>
          <w:lang w:val="bg-BG" w:eastAsia="bg-BG"/>
        </w:rPr>
      </w:pPr>
    </w:p>
    <w:p w:rsidR="00F24CC6" w:rsidRPr="00F24CC6" w:rsidRDefault="00F24CC6" w:rsidP="00F24CC6">
      <w:pPr>
        <w:jc w:val="center"/>
        <w:rPr>
          <w:b/>
          <w:color w:val="000000"/>
          <w:sz w:val="24"/>
          <w:szCs w:val="24"/>
          <w:lang w:val="bg-BG" w:eastAsia="x-none"/>
        </w:rPr>
      </w:pPr>
      <w:r w:rsidRPr="00F24CC6">
        <w:rPr>
          <w:b/>
          <w:color w:val="000000"/>
          <w:sz w:val="24"/>
          <w:szCs w:val="24"/>
          <w:lang w:val="bg-BG" w:eastAsia="x-none"/>
        </w:rPr>
        <w:t>V. ПРАВА И ЗАДЪЛЖЕНИЯ НА ИЗПЪЛНИТЕЛЯ</w:t>
      </w:r>
    </w:p>
    <w:p w:rsidR="00F24CC6" w:rsidRPr="00F24CC6" w:rsidRDefault="00F24CC6" w:rsidP="00F24CC6">
      <w:pPr>
        <w:ind w:firstLine="709"/>
        <w:contextualSpacing/>
        <w:jc w:val="both"/>
        <w:rPr>
          <w:b/>
          <w:color w:val="000000"/>
          <w:sz w:val="24"/>
          <w:szCs w:val="24"/>
          <w:lang w:val="bg-BG" w:eastAsia="x-none"/>
        </w:rPr>
      </w:pPr>
    </w:p>
    <w:p w:rsidR="00F24CC6" w:rsidRPr="00F24CC6" w:rsidRDefault="00F24CC6" w:rsidP="00F24CC6">
      <w:pPr>
        <w:ind w:firstLine="709"/>
        <w:contextualSpacing/>
        <w:jc w:val="both"/>
        <w:rPr>
          <w:rFonts w:eastAsia="TimesNewRomanPS-ItalicMT"/>
          <w:color w:val="000000"/>
          <w:sz w:val="24"/>
          <w:szCs w:val="24"/>
          <w:lang w:val="bg-BG"/>
        </w:rPr>
      </w:pPr>
      <w:r w:rsidRPr="00F24CC6">
        <w:rPr>
          <w:b/>
          <w:color w:val="000000"/>
          <w:sz w:val="24"/>
          <w:szCs w:val="24"/>
          <w:lang w:val="bg-BG" w:eastAsia="x-none"/>
        </w:rPr>
        <w:t>Чл.8.</w:t>
      </w:r>
      <w:r w:rsidRPr="00F24CC6">
        <w:rPr>
          <w:color w:val="000000"/>
          <w:sz w:val="24"/>
          <w:szCs w:val="24"/>
          <w:lang w:val="bg-BG" w:eastAsia="x-none"/>
        </w:rPr>
        <w:t xml:space="preserve"> (1) </w:t>
      </w:r>
      <w:r w:rsidRPr="00F24CC6">
        <w:rPr>
          <w:rFonts w:eastAsia="TimesNewRomanPS-ItalicMT"/>
          <w:b/>
          <w:color w:val="000000"/>
          <w:sz w:val="24"/>
          <w:szCs w:val="24"/>
          <w:lang w:val="bg-BG"/>
        </w:rPr>
        <w:t>ИЗПЪЛНИТЕЛЯТ</w:t>
      </w:r>
      <w:r w:rsidRPr="00F24CC6">
        <w:rPr>
          <w:rFonts w:eastAsia="TimesNewRomanPS-ItalicMT"/>
          <w:color w:val="000000"/>
          <w:sz w:val="24"/>
          <w:szCs w:val="24"/>
          <w:lang w:val="bg-BG"/>
        </w:rPr>
        <w:t xml:space="preserve"> има право:</w:t>
      </w:r>
    </w:p>
    <w:p w:rsidR="00F24CC6" w:rsidRPr="00F24CC6" w:rsidRDefault="00F24CC6" w:rsidP="00F24CC6">
      <w:pPr>
        <w:tabs>
          <w:tab w:val="left" w:pos="720"/>
          <w:tab w:val="left" w:pos="993"/>
        </w:tabs>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1. Да получи цената за реално консумираните от Възложителя количества нетна активна електрическа енергия, съгласно средствата за търговско измерване, по цената и при условия и срокове съгласно настоящия договор.</w:t>
      </w:r>
    </w:p>
    <w:p w:rsidR="00F24CC6" w:rsidRPr="00F24CC6" w:rsidRDefault="00F24CC6" w:rsidP="00F24CC6">
      <w:pPr>
        <w:numPr>
          <w:ilvl w:val="0"/>
          <w:numId w:val="27"/>
        </w:numPr>
        <w:tabs>
          <w:tab w:val="left" w:pos="720"/>
          <w:tab w:val="left" w:pos="851"/>
          <w:tab w:val="left" w:pos="993"/>
          <w:tab w:val="center" w:pos="1701"/>
        </w:tabs>
        <w:ind w:left="0" w:firstLine="720"/>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Да иска от </w:t>
      </w:r>
      <w:r w:rsidRPr="00F24CC6">
        <w:rPr>
          <w:rFonts w:eastAsia="TimesNewRomanPS-ItalicMT"/>
          <w:b/>
          <w:color w:val="000000"/>
          <w:sz w:val="24"/>
          <w:szCs w:val="24"/>
          <w:lang w:val="bg-BG"/>
        </w:rPr>
        <w:t>ВЪЗЛОЖИТЕЛЯ</w:t>
      </w:r>
      <w:r w:rsidRPr="00F24CC6">
        <w:rPr>
          <w:rFonts w:eastAsia="TimesNewRomanPS-ItalicMT"/>
          <w:color w:val="000000"/>
          <w:sz w:val="24"/>
          <w:szCs w:val="24"/>
          <w:lang w:val="bg-BG"/>
        </w:rPr>
        <w:t xml:space="preserve"> необходимото съдействие за изпълнение на договора, включително предоставяне на нужната информация и документи за изпълнение на договора.</w:t>
      </w:r>
    </w:p>
    <w:p w:rsidR="00F24CC6" w:rsidRPr="00F24CC6" w:rsidRDefault="00F24CC6" w:rsidP="00F24CC6">
      <w:pPr>
        <w:tabs>
          <w:tab w:val="left" w:pos="1134"/>
        </w:tabs>
        <w:ind w:left="720" w:hanging="11"/>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(2) </w:t>
      </w:r>
      <w:r w:rsidRPr="00F24CC6">
        <w:rPr>
          <w:rFonts w:eastAsia="TimesNewRomanPS-ItalicMT"/>
          <w:b/>
          <w:color w:val="000000"/>
          <w:sz w:val="24"/>
          <w:szCs w:val="24"/>
          <w:lang w:val="bg-BG"/>
        </w:rPr>
        <w:t>ИЗПЪЛНИТЕЛЯТ</w:t>
      </w:r>
      <w:r w:rsidRPr="00F24CC6">
        <w:rPr>
          <w:rFonts w:eastAsia="TimesNewRomanPS-ItalicMT"/>
          <w:color w:val="000000"/>
          <w:sz w:val="24"/>
          <w:szCs w:val="24"/>
          <w:lang w:val="bg-BG"/>
        </w:rPr>
        <w:t xml:space="preserve"> следва:</w:t>
      </w:r>
    </w:p>
    <w:p w:rsidR="00F24CC6" w:rsidRPr="00F24CC6" w:rsidRDefault="00F24CC6" w:rsidP="00F24CC6">
      <w:pPr>
        <w:numPr>
          <w:ilvl w:val="0"/>
          <w:numId w:val="28"/>
        </w:numPr>
        <w:tabs>
          <w:tab w:val="left" w:pos="851"/>
          <w:tab w:val="left" w:pos="993"/>
        </w:tabs>
        <w:suppressAutoHyphens/>
        <w:ind w:left="0" w:firstLine="709"/>
        <w:jc w:val="both"/>
        <w:outlineLvl w:val="2"/>
        <w:rPr>
          <w:color w:val="000000"/>
          <w:sz w:val="24"/>
          <w:szCs w:val="24"/>
          <w:lang w:val="bg-BG"/>
        </w:rPr>
      </w:pPr>
      <w:r w:rsidRPr="00F24CC6">
        <w:rPr>
          <w:rFonts w:eastAsia="TimesNewRomanPS-ItalicMT"/>
          <w:b/>
          <w:color w:val="000000"/>
          <w:sz w:val="24"/>
          <w:szCs w:val="24"/>
          <w:lang w:val="bg-BG"/>
        </w:rPr>
        <w:t>ИЗПЪЛНИТЕЛЯТ</w:t>
      </w:r>
      <w:r w:rsidRPr="00F24CC6">
        <w:rPr>
          <w:color w:val="000000"/>
          <w:sz w:val="24"/>
          <w:szCs w:val="24"/>
          <w:lang w:val="bg-BG"/>
        </w:rPr>
        <w:t xml:space="preserve"> следва да спазва разпоредбите и правилата, заложени в Закона за енергетиката (ЗЕ) и Наредбите към него, както и Правилата за търговия с електрическа енергия (ПТЕЕ), Правилата за измерване на количеството електрическа енергия </w:t>
      </w:r>
      <w:r w:rsidRPr="00F24CC6">
        <w:rPr>
          <w:color w:val="000000"/>
          <w:sz w:val="24"/>
          <w:szCs w:val="24"/>
        </w:rPr>
        <w:t>(</w:t>
      </w:r>
      <w:r w:rsidRPr="00F24CC6">
        <w:rPr>
          <w:color w:val="000000"/>
          <w:sz w:val="24"/>
          <w:szCs w:val="24"/>
          <w:lang w:val="bg-BG"/>
        </w:rPr>
        <w:t>ПИКЕЕ</w:t>
      </w:r>
      <w:r w:rsidRPr="00F24CC6">
        <w:rPr>
          <w:color w:val="000000"/>
          <w:sz w:val="24"/>
          <w:szCs w:val="24"/>
        </w:rPr>
        <w:t>)</w:t>
      </w:r>
      <w:r w:rsidRPr="00F24CC6">
        <w:rPr>
          <w:color w:val="000000"/>
          <w:sz w:val="24"/>
          <w:szCs w:val="24"/>
          <w:lang w:val="bg-BG"/>
        </w:rPr>
        <w:t xml:space="preserve"> и разпорежданията на Оператор на електропреносна мрежа (ОЕМ) така, че да осигури изпълнението предмета на поръчката и да не бъде отстранен от пазара на балансираща енергия.</w:t>
      </w:r>
    </w:p>
    <w:p w:rsidR="00F24CC6" w:rsidRPr="00F24CC6" w:rsidRDefault="00F24CC6" w:rsidP="00F24CC6">
      <w:pPr>
        <w:tabs>
          <w:tab w:val="left" w:pos="1134"/>
        </w:tabs>
        <w:ind w:firstLine="709"/>
        <w:contextualSpacing/>
        <w:jc w:val="both"/>
        <w:rPr>
          <w:color w:val="000000"/>
          <w:sz w:val="24"/>
          <w:szCs w:val="24"/>
          <w:lang w:val="bg-BG"/>
        </w:rPr>
      </w:pPr>
      <w:r w:rsidRPr="00F24CC6">
        <w:rPr>
          <w:rFonts w:eastAsia="TimesNewRomanPS-ItalicMT"/>
          <w:color w:val="000000"/>
          <w:sz w:val="24"/>
          <w:szCs w:val="24"/>
        </w:rPr>
        <w:t>2</w:t>
      </w:r>
      <w:r w:rsidRPr="00F24CC6">
        <w:rPr>
          <w:rFonts w:eastAsia="TimesNewRomanPS-ItalicMT"/>
          <w:color w:val="000000"/>
          <w:sz w:val="24"/>
          <w:szCs w:val="24"/>
          <w:lang w:val="bg-BG"/>
        </w:rPr>
        <w:t>.</w:t>
      </w:r>
      <w:r w:rsidRPr="00F24CC6">
        <w:rPr>
          <w:rFonts w:eastAsia="TimesNewRomanPS-ItalicMT"/>
          <w:b/>
          <w:color w:val="000000"/>
          <w:sz w:val="24"/>
          <w:szCs w:val="24"/>
          <w:lang w:val="bg-BG"/>
        </w:rPr>
        <w:t xml:space="preserve"> ИЗПЪЛНИТЕЛЯТ</w:t>
      </w:r>
      <w:r w:rsidRPr="00F24CC6">
        <w:rPr>
          <w:color w:val="000000"/>
          <w:sz w:val="24"/>
          <w:szCs w:val="24"/>
          <w:lang w:eastAsia="x-none"/>
        </w:rPr>
        <w:t xml:space="preserve"> следва да</w:t>
      </w:r>
      <w:r w:rsidRPr="00F24CC6">
        <w:rPr>
          <w:rFonts w:eastAsia="TimesNewRomanPS-ItalicMT"/>
          <w:color w:val="000000"/>
          <w:sz w:val="24"/>
          <w:szCs w:val="24"/>
          <w:lang w:val="bg-BG"/>
        </w:rPr>
        <w:t xml:space="preserve"> </w:t>
      </w:r>
      <w:r w:rsidRPr="00F24CC6">
        <w:rPr>
          <w:color w:val="000000"/>
          <w:sz w:val="24"/>
          <w:szCs w:val="24"/>
          <w:lang w:val="bg-BG"/>
        </w:rPr>
        <w:t xml:space="preserve">изготви всички необходими документи за извеждане и регистрация на обектите на </w:t>
      </w:r>
      <w:r w:rsidRPr="00F24CC6">
        <w:rPr>
          <w:b/>
          <w:color w:val="000000"/>
          <w:sz w:val="24"/>
          <w:szCs w:val="24"/>
          <w:lang w:val="bg-BG"/>
        </w:rPr>
        <w:t>ВЪЗЛОЖИТЕЛЯ</w:t>
      </w:r>
      <w:r w:rsidRPr="00F24CC6">
        <w:rPr>
          <w:color w:val="000000"/>
          <w:sz w:val="24"/>
          <w:szCs w:val="24"/>
          <w:lang w:val="bg-BG"/>
        </w:rPr>
        <w:t xml:space="preserve"> на свободния пазар на електроенергия.</w:t>
      </w:r>
    </w:p>
    <w:p w:rsidR="00F24CC6" w:rsidRPr="00F24CC6" w:rsidRDefault="00F24CC6" w:rsidP="00F24CC6">
      <w:pPr>
        <w:tabs>
          <w:tab w:val="left" w:pos="1134"/>
        </w:tabs>
        <w:ind w:firstLine="709"/>
        <w:contextualSpacing/>
        <w:jc w:val="both"/>
        <w:rPr>
          <w:color w:val="000000"/>
          <w:sz w:val="24"/>
          <w:szCs w:val="24"/>
          <w:lang w:val="bg-BG" w:eastAsia="bg-BG"/>
        </w:rPr>
      </w:pPr>
      <w:r w:rsidRPr="00F24CC6">
        <w:rPr>
          <w:rFonts w:eastAsia="TimesNewRomanPS-ItalicMT"/>
          <w:color w:val="000000"/>
          <w:sz w:val="24"/>
          <w:szCs w:val="24"/>
        </w:rPr>
        <w:t>3</w:t>
      </w:r>
      <w:r w:rsidRPr="00F24CC6">
        <w:rPr>
          <w:rFonts w:eastAsia="TimesNewRomanPS-ItalicMT"/>
          <w:color w:val="000000"/>
          <w:sz w:val="24"/>
          <w:szCs w:val="24"/>
          <w:lang w:val="bg-BG"/>
        </w:rPr>
        <w:t xml:space="preserve">. </w:t>
      </w:r>
      <w:r w:rsidRPr="00F24CC6">
        <w:rPr>
          <w:rFonts w:eastAsia="TimesNewRomanPS-ItalicMT"/>
          <w:b/>
          <w:color w:val="000000"/>
          <w:sz w:val="24"/>
          <w:szCs w:val="24"/>
          <w:lang w:val="bg-BG"/>
        </w:rPr>
        <w:t>ИЗПЪЛНИТЕЛЯТ</w:t>
      </w:r>
      <w:r w:rsidRPr="00F24CC6">
        <w:rPr>
          <w:rFonts w:eastAsia="TimesNewRomanPS-ItalicMT"/>
          <w:color w:val="000000"/>
          <w:sz w:val="24"/>
          <w:szCs w:val="24"/>
          <w:lang w:val="bg-BG"/>
        </w:rPr>
        <w:t xml:space="preserve"> следва да продава на </w:t>
      </w:r>
      <w:r w:rsidRPr="00F24CC6">
        <w:rPr>
          <w:rFonts w:eastAsia="TimesNewRomanPS-ItalicMT"/>
          <w:b/>
          <w:color w:val="000000"/>
          <w:sz w:val="24"/>
          <w:szCs w:val="24"/>
          <w:lang w:val="bg-BG"/>
        </w:rPr>
        <w:t>ВЪЗЛОЖИТЕЛЯ</w:t>
      </w:r>
      <w:r w:rsidRPr="00F24CC6">
        <w:rPr>
          <w:rFonts w:eastAsia="TimesNewRomanPS-ItalicMT"/>
          <w:color w:val="000000"/>
          <w:sz w:val="24"/>
          <w:szCs w:val="24"/>
          <w:lang w:val="bg-BG"/>
        </w:rPr>
        <w:t xml:space="preserve"> договорените и измерени реално потребени количества нетна активна електрическа енергия на ниско напрежение по оферираната цена в мястото на доставка, </w:t>
      </w:r>
      <w:r w:rsidRPr="00F24CC6">
        <w:rPr>
          <w:rFonts w:eastAsia="TimesNewRomanPS-ItalicMT"/>
          <w:color w:val="000000"/>
          <w:sz w:val="24"/>
          <w:szCs w:val="24"/>
          <w:lang w:eastAsia="x-none"/>
        </w:rPr>
        <w:t>съгласно ПТЕЕ</w:t>
      </w:r>
      <w:r w:rsidRPr="00F24CC6">
        <w:rPr>
          <w:rFonts w:eastAsia="TimesNewRomanPS-ItalicMT"/>
          <w:color w:val="000000"/>
          <w:sz w:val="24"/>
          <w:szCs w:val="24"/>
          <w:lang w:val="bg-BG" w:eastAsia="x-none"/>
        </w:rPr>
        <w:t xml:space="preserve">, </w:t>
      </w:r>
      <w:r w:rsidRPr="00F24CC6">
        <w:rPr>
          <w:color w:val="000000"/>
          <w:sz w:val="24"/>
          <w:szCs w:val="24"/>
          <w:lang w:eastAsia="x-none"/>
        </w:rPr>
        <w:t>Правилата за измерване на количеството електрическа енергия (ПИКЕЕ)</w:t>
      </w:r>
      <w:r w:rsidRPr="00F24CC6">
        <w:rPr>
          <w:rFonts w:eastAsia="TimesNewRomanPS-ItalicMT"/>
          <w:color w:val="000000"/>
          <w:sz w:val="24"/>
          <w:szCs w:val="24"/>
          <w:lang w:eastAsia="x-none"/>
        </w:rPr>
        <w:t xml:space="preserve"> и </w:t>
      </w:r>
      <w:r w:rsidRPr="00F24CC6">
        <w:rPr>
          <w:color w:val="000000"/>
          <w:sz w:val="24"/>
          <w:szCs w:val="24"/>
          <w:lang w:eastAsia="x-none"/>
        </w:rPr>
        <w:t xml:space="preserve">Техническата спецификация </w:t>
      </w:r>
      <w:r w:rsidRPr="00F24CC6">
        <w:rPr>
          <w:rFonts w:eastAsia="TimesNewRomanPS-ItalicMT"/>
          <w:color w:val="000000"/>
          <w:sz w:val="24"/>
          <w:szCs w:val="24"/>
          <w:lang w:eastAsia="x-none"/>
        </w:rPr>
        <w:t xml:space="preserve">на </w:t>
      </w:r>
      <w:r w:rsidRPr="00F24CC6">
        <w:rPr>
          <w:rFonts w:eastAsia="TimesNewRomanPS-ItalicMT"/>
          <w:b/>
          <w:color w:val="000000"/>
          <w:sz w:val="24"/>
          <w:szCs w:val="24"/>
          <w:lang w:eastAsia="x-none"/>
        </w:rPr>
        <w:t>ВЪЗЛОЖИТЕЛЯ</w:t>
      </w:r>
      <w:r w:rsidRPr="00F24CC6">
        <w:rPr>
          <w:rFonts w:eastAsia="TimesNewRomanPS-ItalicMT"/>
          <w:color w:val="000000"/>
          <w:sz w:val="24"/>
          <w:szCs w:val="24"/>
          <w:lang w:val="bg-BG"/>
        </w:rPr>
        <w:t>.</w:t>
      </w:r>
    </w:p>
    <w:p w:rsidR="00F24CC6" w:rsidRPr="00F24CC6" w:rsidRDefault="00F24CC6" w:rsidP="00F24CC6">
      <w:pPr>
        <w:tabs>
          <w:tab w:val="center" w:pos="6236"/>
        </w:tabs>
        <w:ind w:firstLine="709"/>
        <w:jc w:val="both"/>
        <w:outlineLvl w:val="2"/>
        <w:rPr>
          <w:color w:val="000000"/>
          <w:sz w:val="24"/>
          <w:szCs w:val="24"/>
          <w:lang w:val="bg-BG"/>
        </w:rPr>
      </w:pPr>
      <w:r w:rsidRPr="00F24CC6">
        <w:rPr>
          <w:rFonts w:eastAsia="TimesNewRomanPS-ItalicMT"/>
          <w:color w:val="000000"/>
          <w:sz w:val="24"/>
          <w:szCs w:val="24"/>
          <w:lang w:val="bg-BG"/>
        </w:rPr>
        <w:t xml:space="preserve">4. </w:t>
      </w:r>
      <w:r w:rsidRPr="00F24CC6">
        <w:rPr>
          <w:rFonts w:eastAsia="TimesNewRomanPS-ItalicMT"/>
          <w:b/>
          <w:color w:val="000000"/>
          <w:sz w:val="24"/>
          <w:szCs w:val="24"/>
          <w:lang w:val="bg-BG"/>
        </w:rPr>
        <w:t>ИЗПЪЛНИТЕЛЯТ</w:t>
      </w:r>
      <w:r w:rsidRPr="00F24CC6">
        <w:rPr>
          <w:color w:val="000000"/>
          <w:sz w:val="24"/>
          <w:szCs w:val="24"/>
          <w:lang w:val="bg-BG"/>
        </w:rPr>
        <w:t xml:space="preserve"> в качеството си на координатор на балансираща група е длъжен да включи </w:t>
      </w:r>
      <w:r w:rsidRPr="00F24CC6">
        <w:rPr>
          <w:b/>
          <w:color w:val="000000"/>
          <w:sz w:val="24"/>
          <w:szCs w:val="24"/>
          <w:lang w:val="bg-BG"/>
        </w:rPr>
        <w:t>ВЪЗЛОЖИТЕЛЯ</w:t>
      </w:r>
      <w:r w:rsidRPr="00F24CC6">
        <w:rPr>
          <w:color w:val="000000"/>
          <w:sz w:val="24"/>
          <w:szCs w:val="24"/>
          <w:lang w:val="bg-BG"/>
        </w:rPr>
        <w:t xml:space="preserve"> като непряк член в своя стандартна балансираща група </w:t>
      </w:r>
      <w:r w:rsidRPr="00F24CC6">
        <w:rPr>
          <w:rFonts w:eastAsia="TimesNewRomanPS-ItalicMT"/>
          <w:color w:val="000000"/>
          <w:sz w:val="24"/>
          <w:szCs w:val="24"/>
          <w:lang w:val="bg-BG" w:eastAsia="ar-SA"/>
        </w:rPr>
        <w:t>с координатор избраният за изпълнител</w:t>
      </w:r>
      <w:r w:rsidRPr="00F24CC6">
        <w:rPr>
          <w:color w:val="000000"/>
          <w:sz w:val="24"/>
          <w:szCs w:val="24"/>
          <w:lang w:val="bg-BG"/>
        </w:rPr>
        <w:t xml:space="preserve">, без </w:t>
      </w:r>
      <w:r w:rsidRPr="00F24CC6">
        <w:rPr>
          <w:b/>
          <w:color w:val="000000"/>
          <w:sz w:val="24"/>
          <w:szCs w:val="24"/>
          <w:lang w:val="bg-BG"/>
        </w:rPr>
        <w:t>ВЪЗЛОЖИТЕЛЯТ</w:t>
      </w:r>
      <w:r w:rsidRPr="00F24CC6">
        <w:rPr>
          <w:color w:val="000000"/>
          <w:sz w:val="24"/>
          <w:szCs w:val="24"/>
          <w:lang w:val="bg-BG"/>
        </w:rPr>
        <w:t xml:space="preserve"> да заплаща такса за регистрация и участие.</w:t>
      </w:r>
    </w:p>
    <w:p w:rsidR="00F24CC6" w:rsidRPr="00F24CC6" w:rsidRDefault="00F24CC6" w:rsidP="00F24CC6">
      <w:pPr>
        <w:tabs>
          <w:tab w:val="center" w:pos="6236"/>
        </w:tabs>
        <w:ind w:firstLine="709"/>
        <w:jc w:val="both"/>
        <w:outlineLvl w:val="2"/>
        <w:rPr>
          <w:color w:val="000000"/>
          <w:sz w:val="24"/>
          <w:szCs w:val="24"/>
          <w:lang w:val="bg-BG"/>
        </w:rPr>
      </w:pPr>
      <w:r w:rsidRPr="00F24CC6">
        <w:rPr>
          <w:color w:val="000000"/>
          <w:sz w:val="24"/>
          <w:szCs w:val="24"/>
          <w:lang w:val="bg-BG"/>
        </w:rPr>
        <w:t xml:space="preserve">5. </w:t>
      </w:r>
      <w:r w:rsidRPr="00F24CC6">
        <w:rPr>
          <w:rFonts w:eastAsia="TimesNewRomanPS-ItalicMT"/>
          <w:b/>
          <w:color w:val="000000"/>
          <w:sz w:val="24"/>
          <w:szCs w:val="24"/>
          <w:lang w:val="bg-BG"/>
        </w:rPr>
        <w:t>ИЗПЪЛНИТЕЛЯТ</w:t>
      </w:r>
      <w:r w:rsidRPr="00F24CC6">
        <w:rPr>
          <w:color w:val="000000"/>
          <w:sz w:val="24"/>
          <w:szCs w:val="24"/>
          <w:lang w:val="bg-BG"/>
        </w:rPr>
        <w:t xml:space="preserve"> в качеството си на координатор на балансираща група е длъжен да извършва енергиен мониторинг и изготвя подробен индивидуален анализ на характерния товаров профил на Възложителя с цел оценка на енергийната му ефективност.</w:t>
      </w:r>
    </w:p>
    <w:p w:rsidR="00F24CC6" w:rsidRPr="00F24CC6" w:rsidRDefault="00F24CC6" w:rsidP="00F24CC6">
      <w:pPr>
        <w:tabs>
          <w:tab w:val="center" w:pos="6236"/>
        </w:tabs>
        <w:ind w:firstLine="709"/>
        <w:jc w:val="both"/>
        <w:outlineLvl w:val="2"/>
        <w:rPr>
          <w:color w:val="000000"/>
          <w:sz w:val="24"/>
          <w:szCs w:val="24"/>
        </w:rPr>
      </w:pPr>
      <w:r w:rsidRPr="00F24CC6">
        <w:rPr>
          <w:color w:val="000000"/>
          <w:sz w:val="24"/>
          <w:szCs w:val="24"/>
          <w:lang w:val="bg-BG"/>
        </w:rPr>
        <w:t xml:space="preserve">6. </w:t>
      </w:r>
      <w:r w:rsidRPr="00F24CC6">
        <w:rPr>
          <w:rFonts w:eastAsia="TimesNewRomanPS-ItalicMT"/>
          <w:b/>
          <w:color w:val="000000"/>
          <w:sz w:val="24"/>
          <w:szCs w:val="24"/>
          <w:lang w:val="bg-BG"/>
        </w:rPr>
        <w:t>ИЗПЪЛНИТЕЛЯТ</w:t>
      </w:r>
      <w:r w:rsidRPr="00F24CC6">
        <w:rPr>
          <w:color w:val="000000"/>
          <w:sz w:val="24"/>
          <w:szCs w:val="24"/>
          <w:lang w:val="bg-BG"/>
        </w:rPr>
        <w:t xml:space="preserve"> в качеството си на координатор на балансираща група е длъжен да осигурява прогнозиране на потреблението на Възложителя и да извършва планиране и договаряне на конкретни количества нетна активна електрическа енергия съобразно ПТЕЕ, като:</w:t>
      </w:r>
    </w:p>
    <w:p w:rsidR="00F24CC6" w:rsidRPr="00F24CC6" w:rsidRDefault="00F24CC6" w:rsidP="00F24CC6">
      <w:pPr>
        <w:tabs>
          <w:tab w:val="center" w:pos="6236"/>
        </w:tabs>
        <w:ind w:firstLine="709"/>
        <w:jc w:val="both"/>
        <w:outlineLvl w:val="2"/>
        <w:rPr>
          <w:color w:val="000000"/>
          <w:sz w:val="24"/>
          <w:szCs w:val="24"/>
          <w:lang w:val="bg-BG"/>
        </w:rPr>
      </w:pPr>
      <w:r w:rsidRPr="00F24CC6">
        <w:rPr>
          <w:color w:val="000000"/>
          <w:sz w:val="24"/>
          <w:szCs w:val="24"/>
          <w:lang w:val="bg-BG"/>
        </w:rPr>
        <w:t xml:space="preserve">6.1. изготвя почасови дневни графици за доставка на електрическа енергия на </w:t>
      </w:r>
      <w:r w:rsidRPr="00F24CC6">
        <w:rPr>
          <w:b/>
          <w:color w:val="000000"/>
          <w:sz w:val="24"/>
          <w:szCs w:val="24"/>
          <w:lang w:val="bg-BG"/>
        </w:rPr>
        <w:t>ВЪЗЛОЖИТЕЛЯ</w:t>
      </w:r>
      <w:r w:rsidRPr="00F24CC6">
        <w:rPr>
          <w:color w:val="000000"/>
          <w:sz w:val="24"/>
          <w:szCs w:val="24"/>
          <w:lang w:val="bg-BG"/>
        </w:rPr>
        <w:t xml:space="preserve">. Този дневен график ще бъде общ вид на очаквания часови енергиен товар. Дневният график обхваща 24 часа, започвайки от 00:00 ч. до 24:00 ч. за съответния ден. Графиците следва да са съобразени с очаквания часови енергиен товар и да се изготвят до размера и съобразно прогнозните количества енергия, изготвени и планирани от </w:t>
      </w:r>
      <w:r w:rsidRPr="00F24CC6">
        <w:rPr>
          <w:rFonts w:eastAsia="TimesNewRomanPS-ItalicMT"/>
          <w:b/>
          <w:color w:val="000000"/>
          <w:sz w:val="24"/>
          <w:szCs w:val="24"/>
          <w:lang w:val="bg-BG"/>
        </w:rPr>
        <w:t>ИЗПЪЛНИТЕЛЯ</w:t>
      </w:r>
      <w:r w:rsidRPr="00F24CC6">
        <w:rPr>
          <w:color w:val="000000"/>
          <w:sz w:val="24"/>
          <w:szCs w:val="24"/>
          <w:lang w:val="bg-BG"/>
        </w:rPr>
        <w:t>.</w:t>
      </w:r>
    </w:p>
    <w:p w:rsidR="00F24CC6" w:rsidRPr="00F24CC6" w:rsidRDefault="00F24CC6" w:rsidP="00F24CC6">
      <w:pPr>
        <w:tabs>
          <w:tab w:val="center" w:pos="6236"/>
        </w:tabs>
        <w:ind w:firstLine="709"/>
        <w:jc w:val="both"/>
        <w:outlineLvl w:val="2"/>
        <w:rPr>
          <w:color w:val="000000"/>
          <w:sz w:val="24"/>
          <w:szCs w:val="24"/>
          <w:lang w:val="bg-BG"/>
        </w:rPr>
      </w:pPr>
      <w:r w:rsidRPr="00F24CC6">
        <w:rPr>
          <w:color w:val="000000"/>
          <w:sz w:val="24"/>
          <w:szCs w:val="24"/>
          <w:lang w:val="bg-BG"/>
        </w:rPr>
        <w:t>6.2. изпраща почасовите дневни графици за доставка на ЕСО, в съответствие с разпоредбите на ПТЕЕ.</w:t>
      </w:r>
    </w:p>
    <w:p w:rsidR="00F24CC6" w:rsidRPr="00F24CC6" w:rsidRDefault="00F24CC6" w:rsidP="00F24CC6">
      <w:pPr>
        <w:tabs>
          <w:tab w:val="center" w:pos="6236"/>
        </w:tabs>
        <w:ind w:firstLine="709"/>
        <w:jc w:val="both"/>
        <w:outlineLvl w:val="2"/>
        <w:rPr>
          <w:color w:val="000000"/>
          <w:sz w:val="24"/>
          <w:szCs w:val="24"/>
          <w:lang w:val="bg-BG"/>
        </w:rPr>
      </w:pPr>
      <w:r w:rsidRPr="00F24CC6">
        <w:rPr>
          <w:color w:val="000000"/>
          <w:sz w:val="24"/>
          <w:szCs w:val="24"/>
          <w:lang w:val="bg-BG"/>
        </w:rPr>
        <w:t xml:space="preserve">6.3. администрира графиците, които се известяват (регистрират) в ЕСО, в които са отразени дневни нетни количества активна електрическа енергия на ниско напрежение и обмена на информация с лицензираното ЕРП и ЕСО на територията, на която се намира съответната измервателна точка;  </w:t>
      </w:r>
    </w:p>
    <w:p w:rsidR="00F24CC6" w:rsidRPr="00F24CC6" w:rsidRDefault="00F24CC6" w:rsidP="00F24CC6">
      <w:pPr>
        <w:tabs>
          <w:tab w:val="center" w:pos="6236"/>
        </w:tabs>
        <w:ind w:firstLine="709"/>
        <w:jc w:val="both"/>
        <w:outlineLvl w:val="2"/>
        <w:rPr>
          <w:bCs/>
          <w:color w:val="000000"/>
          <w:sz w:val="24"/>
          <w:szCs w:val="24"/>
          <w:lang w:val="bg-BG"/>
        </w:rPr>
      </w:pPr>
      <w:r w:rsidRPr="00F24CC6">
        <w:rPr>
          <w:color w:val="000000"/>
          <w:sz w:val="24"/>
          <w:szCs w:val="24"/>
          <w:lang w:val="bg-BG"/>
        </w:rPr>
        <w:t>6.4. потвърждава от името на Възложителя графиците за доставка пред ЕСО.</w:t>
      </w:r>
    </w:p>
    <w:p w:rsidR="00F24CC6" w:rsidRPr="00F24CC6" w:rsidRDefault="00F24CC6" w:rsidP="00F24CC6">
      <w:pPr>
        <w:tabs>
          <w:tab w:val="center" w:pos="6236"/>
        </w:tabs>
        <w:ind w:firstLine="709"/>
        <w:jc w:val="both"/>
        <w:outlineLvl w:val="2"/>
        <w:rPr>
          <w:bCs/>
          <w:color w:val="000000"/>
          <w:sz w:val="24"/>
          <w:szCs w:val="24"/>
          <w:lang w:val="bg-BG" w:eastAsia="bg-BG"/>
        </w:rPr>
      </w:pPr>
      <w:r w:rsidRPr="00F24CC6">
        <w:rPr>
          <w:color w:val="000000"/>
          <w:sz w:val="24"/>
          <w:szCs w:val="24"/>
          <w:lang w:val="bg-BG"/>
        </w:rPr>
        <w:t xml:space="preserve">7. </w:t>
      </w:r>
      <w:r w:rsidRPr="00F24CC6">
        <w:rPr>
          <w:rFonts w:eastAsia="TimesNewRomanPS-ItalicMT"/>
          <w:b/>
          <w:color w:val="000000"/>
          <w:sz w:val="24"/>
          <w:szCs w:val="24"/>
          <w:lang w:val="bg-BG"/>
        </w:rPr>
        <w:t>ИЗПЪЛНИТЕЛЯТ</w:t>
      </w:r>
      <w:r w:rsidRPr="00F24CC6">
        <w:rPr>
          <w:color w:val="000000"/>
          <w:sz w:val="24"/>
          <w:szCs w:val="24"/>
          <w:lang w:val="bg-BG"/>
        </w:rPr>
        <w:t xml:space="preserve"> в качеството си на координатор на балансираща група е длъжен да осигурява отговорността по балансиране, като урежда отклоненията от заявените количества електрическа енергия за всеки период на сетълмент в дневните </w:t>
      </w:r>
      <w:r w:rsidRPr="00F24CC6">
        <w:rPr>
          <w:color w:val="000000"/>
          <w:sz w:val="24"/>
          <w:szCs w:val="24"/>
          <w:lang w:val="bg-BG"/>
        </w:rPr>
        <w:lastRenderedPageBreak/>
        <w:t xml:space="preserve">графици за доставка и тяхното заплащане, като всички разходи/приходи по балансирането са за сметка на </w:t>
      </w:r>
      <w:r w:rsidRPr="00F24CC6">
        <w:rPr>
          <w:rFonts w:eastAsia="TimesNewRomanPS-ItalicMT"/>
          <w:b/>
          <w:color w:val="000000"/>
          <w:sz w:val="24"/>
          <w:szCs w:val="24"/>
          <w:lang w:val="bg-BG"/>
        </w:rPr>
        <w:t>ИЗПЪЛНИТЕЛЯ</w:t>
      </w:r>
      <w:r w:rsidRPr="00F24CC6">
        <w:rPr>
          <w:color w:val="000000"/>
          <w:sz w:val="24"/>
          <w:szCs w:val="24"/>
          <w:lang w:val="bg-BG"/>
        </w:rPr>
        <w:t>, без в балансиращата група допълнително да се начисляват суми за излишък и недостиг.</w:t>
      </w:r>
    </w:p>
    <w:p w:rsidR="00F24CC6" w:rsidRPr="00F24CC6" w:rsidRDefault="00F24CC6" w:rsidP="00F24CC6">
      <w:pPr>
        <w:ind w:firstLine="709"/>
        <w:contextualSpacing/>
        <w:jc w:val="both"/>
        <w:rPr>
          <w:color w:val="000000"/>
          <w:sz w:val="24"/>
          <w:szCs w:val="24"/>
          <w:lang w:val="bg-BG"/>
        </w:rPr>
      </w:pPr>
      <w:r w:rsidRPr="00F24CC6">
        <w:rPr>
          <w:rFonts w:eastAsia="TimesNewRomanPS-ItalicMT"/>
          <w:color w:val="000000"/>
          <w:sz w:val="24"/>
          <w:szCs w:val="24"/>
          <w:lang w:val="bg-BG"/>
        </w:rPr>
        <w:t xml:space="preserve">8. </w:t>
      </w:r>
      <w:r w:rsidRPr="00F24CC6">
        <w:rPr>
          <w:rFonts w:eastAsia="TimesNewRomanPS-ItalicMT"/>
          <w:b/>
          <w:color w:val="000000"/>
          <w:sz w:val="24"/>
          <w:szCs w:val="24"/>
          <w:lang w:val="bg-BG"/>
        </w:rPr>
        <w:t>ИЗПЪЛНИТЕЛЯТ</w:t>
      </w:r>
      <w:r w:rsidRPr="00F24CC6">
        <w:rPr>
          <w:color w:val="000000"/>
          <w:sz w:val="24"/>
          <w:szCs w:val="24"/>
          <w:lang w:val="bg-BG"/>
        </w:rPr>
        <w:t xml:space="preserve"> следва да осигурява непрекъснатост на електроснабдяването и да доставя електрическа енергия с качество и по ред, съгласно предвиденото в Закона за енергетиката, ПТЕЕ и ПИКЕЕ.</w:t>
      </w:r>
    </w:p>
    <w:p w:rsidR="00F24CC6" w:rsidRPr="00F24CC6" w:rsidRDefault="00F24CC6" w:rsidP="00F24CC6">
      <w:pPr>
        <w:ind w:firstLine="709"/>
        <w:contextualSpacing/>
        <w:jc w:val="both"/>
        <w:rPr>
          <w:color w:val="000000"/>
          <w:sz w:val="24"/>
          <w:szCs w:val="24"/>
          <w:lang w:val="bg-BG"/>
        </w:rPr>
      </w:pPr>
      <w:r w:rsidRPr="00F24CC6">
        <w:rPr>
          <w:color w:val="000000"/>
          <w:sz w:val="24"/>
          <w:szCs w:val="24"/>
          <w:lang w:val="bg-BG"/>
        </w:rPr>
        <w:t xml:space="preserve">9. </w:t>
      </w:r>
      <w:r w:rsidRPr="00F24CC6">
        <w:rPr>
          <w:b/>
          <w:color w:val="000000"/>
          <w:sz w:val="24"/>
          <w:szCs w:val="24"/>
          <w:lang w:val="bg-BG"/>
        </w:rPr>
        <w:t xml:space="preserve">ИЗПЪЛНИТЕЛЯТ </w:t>
      </w:r>
      <w:r w:rsidRPr="00F24CC6">
        <w:rPr>
          <w:color w:val="000000"/>
          <w:sz w:val="24"/>
          <w:szCs w:val="24"/>
          <w:lang w:val="bg-BG"/>
        </w:rPr>
        <w:t>следва да извършва всички необходими действия, съгласно действащите към момента ПТЕЕ така, че да осигури изпълнението на настоящия договор.</w:t>
      </w:r>
    </w:p>
    <w:p w:rsidR="00F24CC6" w:rsidRPr="00F24CC6" w:rsidRDefault="00F24CC6" w:rsidP="00F24CC6">
      <w:pPr>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10. </w:t>
      </w:r>
      <w:r w:rsidRPr="00F24CC6">
        <w:rPr>
          <w:rFonts w:eastAsia="TimesNewRomanPS-ItalicMT"/>
          <w:b/>
          <w:color w:val="000000"/>
          <w:sz w:val="24"/>
          <w:szCs w:val="24"/>
          <w:lang w:val="bg-BG"/>
        </w:rPr>
        <w:t>ИЗПЪЛНИТЕЛЯТ</w:t>
      </w:r>
      <w:r w:rsidRPr="00F24CC6">
        <w:rPr>
          <w:color w:val="000000"/>
          <w:sz w:val="24"/>
          <w:szCs w:val="24"/>
          <w:lang w:val="bg-BG"/>
        </w:rPr>
        <w:t xml:space="preserve"> следва да</w:t>
      </w:r>
      <w:r w:rsidRPr="00F24CC6">
        <w:rPr>
          <w:rFonts w:eastAsia="TimesNewRomanPS-ItalicMT"/>
          <w:color w:val="000000"/>
          <w:sz w:val="24"/>
          <w:szCs w:val="24"/>
          <w:lang w:val="bg-BG"/>
        </w:rPr>
        <w:t xml:space="preserve">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F24CC6" w:rsidRPr="00F24CC6" w:rsidRDefault="00F24CC6" w:rsidP="00F24CC6">
      <w:pPr>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11. </w:t>
      </w:r>
      <w:r w:rsidRPr="00F24CC6">
        <w:rPr>
          <w:rFonts w:eastAsia="TimesNewRomanPS-ItalicMT"/>
          <w:b/>
          <w:color w:val="000000"/>
          <w:sz w:val="24"/>
          <w:szCs w:val="24"/>
          <w:lang w:val="bg-BG"/>
        </w:rPr>
        <w:t>ИЗПЪЛНИТЕЛЯТ</w:t>
      </w:r>
      <w:r w:rsidRPr="00F24CC6">
        <w:rPr>
          <w:color w:val="000000"/>
          <w:sz w:val="24"/>
          <w:szCs w:val="24"/>
          <w:lang w:val="bg-BG"/>
        </w:rPr>
        <w:t xml:space="preserve"> следва да</w:t>
      </w:r>
      <w:r w:rsidRPr="00F24CC6">
        <w:rPr>
          <w:rFonts w:eastAsia="TimesNewRomanPS-ItalicMT"/>
          <w:color w:val="000000"/>
          <w:sz w:val="24"/>
          <w:szCs w:val="24"/>
          <w:lang w:val="bg-BG"/>
        </w:rPr>
        <w:t xml:space="preserve"> издава </w:t>
      </w:r>
      <w:r w:rsidRPr="00BA11B1">
        <w:rPr>
          <w:rFonts w:eastAsia="TimesNewRomanPS-ItalicMT"/>
          <w:sz w:val="24"/>
          <w:szCs w:val="24"/>
          <w:lang w:val="bg-BG"/>
        </w:rPr>
        <w:t xml:space="preserve">оригинални фактури </w:t>
      </w:r>
      <w:r w:rsidRPr="00F24CC6">
        <w:rPr>
          <w:rFonts w:eastAsia="TimesNewRomanPS-ItalicMT"/>
          <w:color w:val="000000"/>
          <w:sz w:val="24"/>
          <w:szCs w:val="24"/>
          <w:lang w:val="bg-BG"/>
        </w:rPr>
        <w:t>за реално потребените  количества нетна активна електрическа енергия</w:t>
      </w:r>
      <w:r w:rsidRPr="00F24CC6">
        <w:rPr>
          <w:color w:val="000000"/>
          <w:sz w:val="24"/>
          <w:szCs w:val="24"/>
          <w:lang w:val="bg-BG"/>
        </w:rPr>
        <w:t xml:space="preserve"> на ниско напрежение</w:t>
      </w:r>
      <w:r w:rsidRPr="00F24CC6">
        <w:rPr>
          <w:rFonts w:eastAsia="TimesNewRomanPS-ItalicMT"/>
          <w:color w:val="000000"/>
          <w:sz w:val="24"/>
          <w:szCs w:val="24"/>
          <w:lang w:val="bg-BG"/>
        </w:rPr>
        <w:t xml:space="preserve">, отчетена от средствата за търговско измерване в обектите на </w:t>
      </w:r>
      <w:r w:rsidRPr="00F24CC6">
        <w:rPr>
          <w:rFonts w:eastAsia="TimesNewRomanPS-ItalicMT"/>
          <w:b/>
          <w:color w:val="000000"/>
          <w:sz w:val="24"/>
          <w:szCs w:val="24"/>
          <w:lang w:val="bg-BG"/>
        </w:rPr>
        <w:t>ВЪЗЛОЖИТЕЛЯ</w:t>
      </w:r>
      <w:r w:rsidRPr="00F24CC6">
        <w:rPr>
          <w:rFonts w:eastAsia="TimesNewRomanPS-ItalicMT"/>
          <w:color w:val="000000"/>
          <w:sz w:val="24"/>
          <w:szCs w:val="24"/>
          <w:lang w:val="bg-BG"/>
        </w:rPr>
        <w:t>, в съответствие със сключения договор.</w:t>
      </w:r>
    </w:p>
    <w:p w:rsidR="00F24CC6" w:rsidRPr="00F24CC6" w:rsidRDefault="00F24CC6" w:rsidP="00F24CC6">
      <w:pPr>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12. </w:t>
      </w:r>
      <w:r w:rsidRPr="00F24CC6">
        <w:rPr>
          <w:rFonts w:eastAsia="TimesNewRomanPS-ItalicMT"/>
          <w:b/>
          <w:color w:val="000000"/>
          <w:sz w:val="24"/>
          <w:szCs w:val="24"/>
          <w:lang w:val="bg-BG"/>
        </w:rPr>
        <w:t>ИЗПЪЛНИТЕЛЯТ</w:t>
      </w:r>
      <w:r w:rsidRPr="00F24CC6">
        <w:rPr>
          <w:color w:val="000000"/>
          <w:sz w:val="24"/>
          <w:szCs w:val="24"/>
          <w:lang w:val="bg-BG"/>
        </w:rPr>
        <w:t xml:space="preserve"> следва да </w:t>
      </w:r>
      <w:r w:rsidRPr="00F24CC6">
        <w:rPr>
          <w:rFonts w:eastAsia="TimesNewRomanPS-ItalicMT"/>
          <w:color w:val="000000"/>
          <w:sz w:val="24"/>
          <w:szCs w:val="24"/>
          <w:lang w:val="bg-BG"/>
        </w:rPr>
        <w:t xml:space="preserve">уведомява </w:t>
      </w:r>
      <w:r w:rsidRPr="00F24CC6">
        <w:rPr>
          <w:rFonts w:eastAsia="TimesNewRomanPS-ItalicMT"/>
          <w:b/>
          <w:color w:val="000000"/>
          <w:sz w:val="24"/>
          <w:szCs w:val="24"/>
          <w:lang w:val="bg-BG"/>
        </w:rPr>
        <w:t>ВЪЗЛОЖИТЕЛЯ</w:t>
      </w:r>
      <w:r w:rsidRPr="00F24CC6">
        <w:rPr>
          <w:rFonts w:eastAsia="TimesNewRomanPS-ItalicMT"/>
          <w:color w:val="000000"/>
          <w:sz w:val="24"/>
          <w:szCs w:val="24"/>
          <w:lang w:val="bg-BG"/>
        </w:rPr>
        <w:t xml:space="preserve"> в срок от 3 (три) дни при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оригинални фактури, в номерата на банковите си сметки и др.</w:t>
      </w:r>
    </w:p>
    <w:p w:rsidR="00F24CC6" w:rsidRPr="00F24CC6" w:rsidRDefault="00F24CC6" w:rsidP="00F24CC6">
      <w:pPr>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13. </w:t>
      </w:r>
      <w:r w:rsidRPr="00F24CC6">
        <w:rPr>
          <w:rFonts w:eastAsia="TimesNewRomanPS-ItalicMT"/>
          <w:b/>
          <w:color w:val="000000"/>
          <w:sz w:val="24"/>
          <w:szCs w:val="24"/>
          <w:lang w:val="bg-BG"/>
        </w:rPr>
        <w:t>ИЗПЪЛНИТЕЛЯТ</w:t>
      </w:r>
      <w:r w:rsidRPr="00F24CC6">
        <w:rPr>
          <w:color w:val="000000"/>
          <w:sz w:val="24"/>
          <w:szCs w:val="24"/>
          <w:lang w:val="bg-BG"/>
        </w:rPr>
        <w:t xml:space="preserve"> следва да </w:t>
      </w:r>
      <w:r w:rsidRPr="00F24CC6">
        <w:rPr>
          <w:rFonts w:eastAsia="TimesNewRomanPS-ItalicMT"/>
          <w:color w:val="000000"/>
          <w:sz w:val="24"/>
          <w:szCs w:val="24"/>
          <w:lang w:val="bg-BG"/>
        </w:rPr>
        <w:t xml:space="preserve">предоставя на </w:t>
      </w:r>
      <w:r w:rsidRPr="00F24CC6">
        <w:rPr>
          <w:rFonts w:eastAsia="TimesNewRomanPS-ItalicMT"/>
          <w:b/>
          <w:color w:val="000000"/>
          <w:sz w:val="24"/>
          <w:szCs w:val="24"/>
          <w:lang w:val="bg-BG"/>
        </w:rPr>
        <w:t>ВЪЗЛОЖИТЕЛЯ</w:t>
      </w:r>
      <w:r w:rsidRPr="00F24CC6">
        <w:rPr>
          <w:rFonts w:eastAsia="TimesNewRomanPS-ItalicMT"/>
          <w:color w:val="000000"/>
          <w:sz w:val="24"/>
          <w:szCs w:val="24"/>
          <w:lang w:val="bg-BG"/>
        </w:rPr>
        <w:t xml:space="preserve"> поисканите от него и уговорени в този договор информация, данни или документи по начина и в сроковете, посочени в него.</w:t>
      </w:r>
    </w:p>
    <w:p w:rsidR="00F24CC6" w:rsidRPr="00F24CC6" w:rsidRDefault="00F24CC6" w:rsidP="00F24CC6">
      <w:pPr>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14. </w:t>
      </w:r>
      <w:r w:rsidRPr="00F24CC6">
        <w:rPr>
          <w:rFonts w:eastAsia="TimesNewRomanPS-ItalicMT"/>
          <w:b/>
          <w:color w:val="000000"/>
          <w:sz w:val="24"/>
          <w:szCs w:val="24"/>
          <w:lang w:val="bg-BG"/>
        </w:rPr>
        <w:t xml:space="preserve">ИЗПЪЛНИТЕЛЯТ </w:t>
      </w:r>
      <w:r w:rsidRPr="00F24CC6">
        <w:rPr>
          <w:rFonts w:eastAsia="TimesNewRomanPS-ItalicMT"/>
          <w:color w:val="000000"/>
          <w:sz w:val="24"/>
          <w:szCs w:val="24"/>
          <w:lang w:val="bg-BG"/>
        </w:rPr>
        <w:t xml:space="preserve">следва да спазва разпоредбите и правилата, заложени в ЗЕ и наредбите към него, както и ПТЕЕ и разпорежданията на Оператора на електро преносната мрежа </w:t>
      </w:r>
      <w:r w:rsidRPr="00F24CC6">
        <w:rPr>
          <w:rFonts w:eastAsia="TimesNewRomanPS-ItalicMT"/>
          <w:color w:val="000000"/>
          <w:sz w:val="24"/>
          <w:szCs w:val="24"/>
        </w:rPr>
        <w:t>(</w:t>
      </w:r>
      <w:r w:rsidRPr="00F24CC6">
        <w:rPr>
          <w:rFonts w:eastAsia="TimesNewRomanPS-ItalicMT"/>
          <w:color w:val="000000"/>
          <w:sz w:val="24"/>
          <w:szCs w:val="24"/>
          <w:lang w:val="bg-BG"/>
        </w:rPr>
        <w:t>ОЕМ</w:t>
      </w:r>
      <w:r w:rsidRPr="00F24CC6">
        <w:rPr>
          <w:rFonts w:eastAsia="TimesNewRomanPS-ItalicMT"/>
          <w:color w:val="000000"/>
          <w:sz w:val="24"/>
          <w:szCs w:val="24"/>
        </w:rPr>
        <w:t>)</w:t>
      </w:r>
      <w:r w:rsidRPr="00F24CC6">
        <w:rPr>
          <w:rFonts w:eastAsia="TimesNewRomanPS-ItalicMT"/>
          <w:color w:val="000000"/>
          <w:sz w:val="24"/>
          <w:szCs w:val="24"/>
          <w:lang w:val="bg-BG"/>
        </w:rPr>
        <w:t xml:space="preserve"> така, че да не бъде отстранен като регистриран търговец на електрическа енергия и координатор на балансираща група.</w:t>
      </w:r>
    </w:p>
    <w:p w:rsidR="00F24CC6" w:rsidRPr="00F24CC6" w:rsidRDefault="00F24CC6" w:rsidP="00F24CC6">
      <w:pPr>
        <w:ind w:firstLine="709"/>
        <w:contextualSpacing/>
        <w:jc w:val="both"/>
        <w:rPr>
          <w:rFonts w:eastAsia="TimesNewRomanPS-ItalicMT"/>
          <w:color w:val="000000"/>
          <w:sz w:val="24"/>
          <w:szCs w:val="24"/>
          <w:lang w:val="bg-BG"/>
        </w:rPr>
      </w:pPr>
      <w:r w:rsidRPr="00F24CC6">
        <w:rPr>
          <w:rFonts w:eastAsia="TimesNewRomanPS-ItalicMT"/>
          <w:color w:val="000000"/>
          <w:sz w:val="24"/>
          <w:szCs w:val="24"/>
          <w:lang w:val="bg-BG"/>
        </w:rPr>
        <w:t xml:space="preserve">15. </w:t>
      </w:r>
      <w:r w:rsidRPr="00F24CC6">
        <w:rPr>
          <w:rFonts w:eastAsia="TimesNewRomanPS-ItalicMT"/>
          <w:b/>
          <w:color w:val="000000"/>
          <w:sz w:val="24"/>
          <w:szCs w:val="24"/>
          <w:lang w:val="bg-BG"/>
        </w:rPr>
        <w:t xml:space="preserve">ИЗПЪЛНИТЕЛЯТ </w:t>
      </w:r>
      <w:r w:rsidRPr="00F24CC6">
        <w:rPr>
          <w:rFonts w:eastAsia="TimesNewRomanPS-ItalicMT"/>
          <w:color w:val="000000"/>
          <w:sz w:val="24"/>
          <w:szCs w:val="24"/>
          <w:lang w:val="bg-BG"/>
        </w:rPr>
        <w:t xml:space="preserve">е длъжен да осъществява влизане, престой и излизане от зоните за сигурност в сградата на РЗОК – </w:t>
      </w:r>
      <w:r w:rsidR="00552F01">
        <w:rPr>
          <w:rFonts w:eastAsia="TimesNewRomanPS-ItalicMT"/>
          <w:color w:val="000000"/>
          <w:sz w:val="24"/>
          <w:szCs w:val="24"/>
          <w:lang w:val="bg-BG"/>
        </w:rPr>
        <w:t>Ямбол,</w:t>
      </w:r>
      <w:r w:rsidRPr="00F24CC6">
        <w:rPr>
          <w:rFonts w:eastAsia="TimesNewRomanPS-ItalicMT"/>
          <w:color w:val="000000"/>
          <w:sz w:val="24"/>
          <w:szCs w:val="24"/>
          <w:lang w:val="bg-BG"/>
        </w:rPr>
        <w:t xml:space="preserve">  само с придружител от РЗОК.</w:t>
      </w:r>
    </w:p>
    <w:p w:rsidR="00F24CC6" w:rsidRPr="00F24CC6" w:rsidRDefault="00F24CC6" w:rsidP="00F24CC6">
      <w:pPr>
        <w:ind w:firstLine="709"/>
        <w:jc w:val="both"/>
        <w:rPr>
          <w:iCs/>
          <w:color w:val="000000"/>
          <w:sz w:val="24"/>
          <w:szCs w:val="24"/>
          <w:lang w:val="bg-BG" w:eastAsia="bg-BG"/>
        </w:rPr>
      </w:pPr>
      <w:r w:rsidRPr="00F24CC6">
        <w:rPr>
          <w:b/>
          <w:iCs/>
          <w:color w:val="000000"/>
          <w:sz w:val="24"/>
          <w:szCs w:val="24"/>
          <w:lang w:val="bg-BG" w:eastAsia="bg-BG"/>
        </w:rPr>
        <w:t>Чл.9.</w:t>
      </w:r>
      <w:r w:rsidRPr="00F24CC6">
        <w:rPr>
          <w:iCs/>
          <w:color w:val="000000"/>
          <w:sz w:val="24"/>
          <w:szCs w:val="24"/>
          <w:lang w:val="bg-BG" w:eastAsia="bg-BG"/>
        </w:rPr>
        <w:t xml:space="preserve"> </w:t>
      </w:r>
      <w:r w:rsidRPr="00F24CC6">
        <w:rPr>
          <w:b/>
          <w:iCs/>
          <w:color w:val="000000"/>
          <w:sz w:val="24"/>
          <w:szCs w:val="24"/>
          <w:lang w:val="bg-BG" w:eastAsia="bg-BG"/>
        </w:rPr>
        <w:t>ИЗПЪЛНИТЕЛЯТ</w:t>
      </w:r>
      <w:r w:rsidRPr="00F24CC6">
        <w:rPr>
          <w:iCs/>
          <w:color w:val="000000"/>
          <w:sz w:val="24"/>
          <w:szCs w:val="24"/>
          <w:lang w:val="bg-BG" w:eastAsia="bg-BG"/>
        </w:rPr>
        <w:t xml:space="preserve"> определя………………………. - …………………., а в негово отсъствие ……………………………….., за отговорно лице по координацията изпълнението на настоящия договор. </w:t>
      </w:r>
    </w:p>
    <w:p w:rsidR="00F24CC6" w:rsidRPr="00F24CC6" w:rsidRDefault="00F24CC6" w:rsidP="00F24CC6">
      <w:pPr>
        <w:rPr>
          <w:iCs/>
          <w:color w:val="000000"/>
          <w:sz w:val="24"/>
          <w:szCs w:val="24"/>
          <w:lang w:val="bg-BG" w:eastAsia="bg-BG"/>
        </w:rPr>
      </w:pPr>
    </w:p>
    <w:p w:rsidR="00F24CC6" w:rsidRPr="00F24CC6" w:rsidRDefault="00F24CC6" w:rsidP="00F24CC6">
      <w:pPr>
        <w:tabs>
          <w:tab w:val="left" w:pos="3750"/>
        </w:tabs>
        <w:rPr>
          <w:iCs/>
          <w:color w:val="000000"/>
          <w:sz w:val="24"/>
          <w:szCs w:val="24"/>
          <w:lang w:val="bg-BG" w:eastAsia="bg-BG"/>
        </w:rPr>
      </w:pPr>
      <w:r w:rsidRPr="00F24CC6">
        <w:rPr>
          <w:iCs/>
          <w:color w:val="000000"/>
          <w:sz w:val="24"/>
          <w:szCs w:val="24"/>
          <w:lang w:val="bg-BG" w:eastAsia="bg-BG"/>
        </w:rPr>
        <w:tab/>
      </w:r>
    </w:p>
    <w:p w:rsidR="00F24CC6" w:rsidRPr="00F24CC6" w:rsidRDefault="00F24CC6" w:rsidP="00F24CC6">
      <w:pPr>
        <w:tabs>
          <w:tab w:val="left" w:pos="1134"/>
        </w:tabs>
        <w:contextualSpacing/>
        <w:jc w:val="center"/>
        <w:rPr>
          <w:b/>
          <w:color w:val="000000"/>
          <w:sz w:val="24"/>
          <w:szCs w:val="24"/>
          <w:lang w:val="bg-BG" w:eastAsia="x-none"/>
        </w:rPr>
      </w:pPr>
      <w:r w:rsidRPr="00F24CC6">
        <w:rPr>
          <w:b/>
          <w:color w:val="000000"/>
          <w:sz w:val="24"/>
          <w:szCs w:val="24"/>
          <w:lang w:val="bg-BG" w:eastAsia="x-none"/>
        </w:rPr>
        <w:t>VI. ПОДИЗПЪЛНИТЕЛИ</w:t>
      </w:r>
    </w:p>
    <w:p w:rsidR="00F24CC6" w:rsidRPr="00F24CC6" w:rsidRDefault="00F24CC6" w:rsidP="00F24CC6">
      <w:pPr>
        <w:tabs>
          <w:tab w:val="left" w:pos="142"/>
          <w:tab w:val="left" w:pos="851"/>
          <w:tab w:val="left" w:pos="1560"/>
        </w:tabs>
        <w:suppressAutoHyphens/>
        <w:ind w:firstLine="567"/>
        <w:jc w:val="center"/>
        <w:rPr>
          <w:i/>
          <w:color w:val="000000"/>
          <w:sz w:val="22"/>
          <w:szCs w:val="22"/>
          <w:lang w:val="bg-BG" w:eastAsia="ar-SA"/>
        </w:rPr>
      </w:pPr>
      <w:r w:rsidRPr="00F24CC6">
        <w:rPr>
          <w:i/>
          <w:color w:val="000000"/>
          <w:sz w:val="22"/>
          <w:szCs w:val="22"/>
          <w:lang w:val="bg-BG" w:eastAsia="ar-SA"/>
        </w:rPr>
        <w:t>(Разделът се прилага само ако изпълнителят е декларирал в офертата си, че ще ползва подизпълнител/и)</w:t>
      </w:r>
    </w:p>
    <w:p w:rsidR="00F24CC6" w:rsidRPr="00F24CC6" w:rsidRDefault="00F24CC6" w:rsidP="00F24CC6">
      <w:pPr>
        <w:tabs>
          <w:tab w:val="left" w:pos="142"/>
          <w:tab w:val="left" w:pos="851"/>
          <w:tab w:val="left" w:pos="1560"/>
        </w:tabs>
        <w:suppressAutoHyphens/>
        <w:ind w:firstLine="567"/>
        <w:jc w:val="both"/>
        <w:rPr>
          <w:i/>
          <w:color w:val="000000"/>
          <w:sz w:val="24"/>
          <w:szCs w:val="24"/>
          <w:lang w:val="bg-BG" w:eastAsia="ar-SA"/>
        </w:rPr>
      </w:pP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b/>
          <w:color w:val="000000"/>
          <w:sz w:val="24"/>
          <w:szCs w:val="24"/>
          <w:lang w:val="bg-BG" w:eastAsia="ar-SA"/>
        </w:rPr>
        <w:t>Чл.10.</w:t>
      </w:r>
      <w:r w:rsidRPr="00F24CC6">
        <w:rPr>
          <w:color w:val="000000"/>
          <w:sz w:val="24"/>
          <w:szCs w:val="24"/>
          <w:lang w:val="bg-BG" w:eastAsia="ar-SA"/>
        </w:rPr>
        <w:t xml:space="preserve"> (1) Сключването на договор за подизпълнение не освобождава </w:t>
      </w:r>
      <w:r w:rsidRPr="00F24CC6">
        <w:rPr>
          <w:b/>
          <w:color w:val="000000"/>
          <w:sz w:val="24"/>
          <w:szCs w:val="24"/>
          <w:lang w:val="bg-BG" w:eastAsia="ar-SA"/>
        </w:rPr>
        <w:t>ИЗПЪЛНИТЕЛЯ</w:t>
      </w:r>
      <w:r w:rsidRPr="00F24CC6">
        <w:rPr>
          <w:color w:val="000000"/>
          <w:sz w:val="24"/>
          <w:szCs w:val="24"/>
          <w:lang w:val="bg-BG" w:eastAsia="ar-SA"/>
        </w:rPr>
        <w:t xml:space="preserve"> от отговорността му за изпълнение на договора.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(2) </w:t>
      </w:r>
      <w:r w:rsidRPr="00F24CC6">
        <w:rPr>
          <w:b/>
          <w:color w:val="000000"/>
          <w:sz w:val="24"/>
          <w:szCs w:val="24"/>
          <w:lang w:val="bg-BG" w:eastAsia="ar-SA"/>
        </w:rPr>
        <w:t>ИЗПЪЛНИТЕЛЯТ</w:t>
      </w:r>
      <w:r w:rsidRPr="00F24CC6">
        <w:rPr>
          <w:color w:val="000000"/>
          <w:sz w:val="24"/>
          <w:szCs w:val="24"/>
          <w:lang w:val="bg-BG" w:eastAsia="ar-SA"/>
        </w:rPr>
        <w:t xml:space="preserve"> няма право да: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1. сключва договор за подизпълнение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възложителя основания за отстраняване от поръчката;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2. възлага изпълнението на една или повече от дейностите, предмет на договора на лица, които не са </w:t>
      </w:r>
      <w:r w:rsidRPr="00F24CC6">
        <w:rPr>
          <w:b/>
          <w:color w:val="000000"/>
          <w:sz w:val="24"/>
          <w:szCs w:val="24"/>
          <w:lang w:val="bg-BG" w:eastAsia="ar-SA"/>
        </w:rPr>
        <w:t>ПОДИЗПЪЛНИТЕЛИ</w:t>
      </w:r>
      <w:r w:rsidRPr="00F24CC6">
        <w:rPr>
          <w:color w:val="000000"/>
          <w:sz w:val="24"/>
          <w:szCs w:val="24"/>
          <w:lang w:val="bg-BG" w:eastAsia="ar-SA"/>
        </w:rPr>
        <w:t xml:space="preserve">;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3. заменя посочен в офертата </w:t>
      </w:r>
      <w:r w:rsidRPr="00F24CC6">
        <w:rPr>
          <w:b/>
          <w:color w:val="000000"/>
          <w:sz w:val="24"/>
          <w:szCs w:val="24"/>
          <w:lang w:val="bg-BG" w:eastAsia="ar-SA"/>
        </w:rPr>
        <w:t>ПОДИЗПЪЛНИТЕЛ</w:t>
      </w:r>
      <w:r w:rsidRPr="00F24CC6">
        <w:rPr>
          <w:color w:val="000000"/>
          <w:sz w:val="24"/>
          <w:szCs w:val="24"/>
          <w:lang w:val="bg-BG" w:eastAsia="ar-SA"/>
        </w:rPr>
        <w:t xml:space="preserve">, освен в случаите на чл. 66, ал. 11 от ЗОП.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4. превъзлага една или повече от дейностите, които са включени в предмета на договора за подизпълнение.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(3) При замяна или включване на </w:t>
      </w:r>
      <w:r w:rsidRPr="00F24CC6">
        <w:rPr>
          <w:b/>
          <w:color w:val="000000"/>
          <w:sz w:val="24"/>
          <w:szCs w:val="24"/>
          <w:lang w:val="bg-BG" w:eastAsia="ar-SA"/>
        </w:rPr>
        <w:t>ПОДИЗПЪЛНИТЕЛ,</w:t>
      </w:r>
      <w:r w:rsidRPr="00F24CC6">
        <w:rPr>
          <w:color w:val="000000"/>
          <w:sz w:val="24"/>
          <w:szCs w:val="24"/>
          <w:lang w:val="bg-BG" w:eastAsia="ar-SA"/>
        </w:rPr>
        <w:t xml:space="preserve"> </w:t>
      </w:r>
      <w:r w:rsidRPr="00F24CC6">
        <w:rPr>
          <w:b/>
          <w:color w:val="000000"/>
          <w:sz w:val="24"/>
          <w:szCs w:val="24"/>
          <w:lang w:val="bg-BG" w:eastAsia="ar-SA"/>
        </w:rPr>
        <w:t xml:space="preserve">ИЗПЪЛНИТЕЛЯТ </w:t>
      </w:r>
      <w:r w:rsidRPr="00F24CC6">
        <w:rPr>
          <w:color w:val="000000"/>
          <w:sz w:val="24"/>
          <w:szCs w:val="24"/>
          <w:lang w:val="bg-BG" w:eastAsia="ar-SA"/>
        </w:rPr>
        <w:t xml:space="preserve">представя на </w:t>
      </w:r>
      <w:r w:rsidRPr="00F24CC6">
        <w:rPr>
          <w:b/>
          <w:color w:val="000000"/>
          <w:sz w:val="24"/>
          <w:szCs w:val="24"/>
          <w:lang w:val="bg-BG" w:eastAsia="ar-SA"/>
        </w:rPr>
        <w:t>ВЪЗЛОЖИТЕЛЯ</w:t>
      </w:r>
      <w:r w:rsidRPr="00F24CC6">
        <w:rPr>
          <w:color w:val="000000"/>
          <w:sz w:val="24"/>
          <w:szCs w:val="24"/>
          <w:lang w:val="bg-BG" w:eastAsia="ar-SA"/>
        </w:rPr>
        <w:t xml:space="preserve"> всички документи, които доказват изпълнението на условията по чл. 66, ал. 11 от ЗОП.</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bookmarkStart w:id="4" w:name="to_paragraph_id28982788"/>
      <w:bookmarkEnd w:id="4"/>
      <w:r w:rsidRPr="00F24CC6">
        <w:rPr>
          <w:b/>
          <w:color w:val="000000"/>
          <w:sz w:val="24"/>
          <w:szCs w:val="24"/>
          <w:lang w:val="bg-BG" w:eastAsia="ar-SA"/>
        </w:rPr>
        <w:lastRenderedPageBreak/>
        <w:t>Чл.11.</w:t>
      </w:r>
      <w:r w:rsidRPr="00F24CC6">
        <w:rPr>
          <w:b/>
          <w:color w:val="000000"/>
          <w:sz w:val="24"/>
          <w:szCs w:val="24"/>
          <w:lang w:eastAsia="ar-SA"/>
        </w:rPr>
        <w:t xml:space="preserve"> </w:t>
      </w:r>
      <w:r w:rsidRPr="00F24CC6">
        <w:rPr>
          <w:color w:val="000000"/>
          <w:sz w:val="24"/>
          <w:szCs w:val="24"/>
          <w:lang w:val="bg-BG" w:eastAsia="ar-SA"/>
        </w:rPr>
        <w:t>(1)</w:t>
      </w:r>
      <w:r w:rsidRPr="00F24CC6">
        <w:rPr>
          <w:color w:val="000000"/>
          <w:lang w:eastAsia="ar-SA"/>
        </w:rPr>
        <w:t xml:space="preserve"> </w:t>
      </w:r>
      <w:r w:rsidRPr="00F24CC6">
        <w:rPr>
          <w:b/>
          <w:color w:val="000000"/>
          <w:sz w:val="24"/>
          <w:szCs w:val="24"/>
          <w:lang w:val="bg-BG" w:eastAsia="ar-SA"/>
        </w:rPr>
        <w:t>ИЗПЪЛНИТЕЛЯТ</w:t>
      </w:r>
      <w:r w:rsidRPr="00F24CC6">
        <w:rPr>
          <w:color w:val="000000"/>
          <w:sz w:val="24"/>
          <w:szCs w:val="24"/>
          <w:lang w:val="bg-BG" w:eastAsia="ar-SA"/>
        </w:rPr>
        <w:t xml:space="preserve"> се задължава да сключи договор</w:t>
      </w:r>
      <w:r w:rsidRPr="00F24CC6">
        <w:rPr>
          <w:color w:val="000000"/>
          <w:lang w:eastAsia="ar-SA"/>
        </w:rPr>
        <w:t xml:space="preserve"> </w:t>
      </w:r>
      <w:r w:rsidRPr="00F24CC6">
        <w:rPr>
          <w:color w:val="000000"/>
          <w:sz w:val="24"/>
          <w:szCs w:val="24"/>
          <w:lang w:val="bg-BG" w:eastAsia="ar-SA"/>
        </w:rPr>
        <w:t xml:space="preserve">за подизпълнение с посочения в офертата му </w:t>
      </w:r>
      <w:r w:rsidRPr="00F24CC6">
        <w:rPr>
          <w:b/>
          <w:color w:val="000000"/>
          <w:sz w:val="24"/>
          <w:szCs w:val="24"/>
          <w:lang w:val="bg-BG" w:eastAsia="ar-SA"/>
        </w:rPr>
        <w:t>ПОДИЗПЪЛНИТЕЛ</w:t>
      </w:r>
      <w:r w:rsidRPr="00F24CC6">
        <w:rPr>
          <w:color w:val="000000"/>
          <w:sz w:val="24"/>
          <w:szCs w:val="24"/>
          <w:lang w:val="bg-BG" w:eastAsia="ar-SA"/>
        </w:rPr>
        <w:t xml:space="preserve">, като в срок до три дни от сключването на договора и/или на допълнително споразумение за замяната му </w:t>
      </w:r>
      <w:r w:rsidRPr="00F24CC6">
        <w:rPr>
          <w:b/>
          <w:color w:val="000000"/>
          <w:sz w:val="24"/>
          <w:szCs w:val="24"/>
          <w:lang w:val="bg-BG" w:eastAsia="ar-SA"/>
        </w:rPr>
        <w:t>ИЗПЪЛНИТЕЛЯТ</w:t>
      </w:r>
      <w:r w:rsidRPr="00F24CC6">
        <w:rPr>
          <w:color w:val="000000"/>
          <w:sz w:val="24"/>
          <w:szCs w:val="24"/>
          <w:lang w:val="bg-BG" w:eastAsia="ar-SA"/>
        </w:rPr>
        <w:t xml:space="preserve"> изпраща копие на договора или допълнителното споразумение на </w:t>
      </w:r>
      <w:r w:rsidRPr="00F24CC6">
        <w:rPr>
          <w:b/>
          <w:color w:val="000000"/>
          <w:sz w:val="24"/>
          <w:szCs w:val="24"/>
          <w:lang w:val="bg-BG" w:eastAsia="ar-SA"/>
        </w:rPr>
        <w:t>ВЪЗЛОЖИТЕЛЯ</w:t>
      </w:r>
      <w:r w:rsidRPr="00F24CC6">
        <w:rPr>
          <w:color w:val="000000"/>
          <w:sz w:val="24"/>
          <w:szCs w:val="24"/>
          <w:lang w:val="bg-BG" w:eastAsia="ar-SA"/>
        </w:rPr>
        <w:t xml:space="preserve">, заедно с доказателства, че са изпълнени условията на чл. 66, ал. 2 и 11 от ЗОП.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(2) След сключване на настоящия договор и най-късно преди започване на изпълнението му, </w:t>
      </w:r>
      <w:r w:rsidRPr="00F24CC6">
        <w:rPr>
          <w:b/>
          <w:color w:val="000000"/>
          <w:sz w:val="24"/>
          <w:szCs w:val="24"/>
          <w:lang w:val="bg-BG" w:eastAsia="ar-SA"/>
        </w:rPr>
        <w:t xml:space="preserve">ИЗПЪЛНИТЕЛЯТ </w:t>
      </w:r>
      <w:r w:rsidRPr="00F24CC6">
        <w:rPr>
          <w:color w:val="000000"/>
          <w:sz w:val="24"/>
          <w:szCs w:val="24"/>
          <w:lang w:val="bg-BG" w:eastAsia="ar-SA"/>
        </w:rPr>
        <w:t xml:space="preserve">уведомява </w:t>
      </w:r>
      <w:r w:rsidRPr="00F24CC6">
        <w:rPr>
          <w:b/>
          <w:color w:val="000000"/>
          <w:sz w:val="24"/>
          <w:szCs w:val="24"/>
          <w:lang w:val="bg-BG" w:eastAsia="ar-SA"/>
        </w:rPr>
        <w:t>ВЪЗЛОЖИТЕЛЯ</w:t>
      </w:r>
      <w:r w:rsidRPr="00F24CC6">
        <w:rPr>
          <w:color w:val="000000"/>
          <w:sz w:val="24"/>
          <w:szCs w:val="24"/>
          <w:lang w:val="bg-BG" w:eastAsia="ar-SA"/>
        </w:rPr>
        <w:t xml:space="preserve"> за името, данните за контакт и представителите на подизпълнителите, посочени в офертата. </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b/>
          <w:color w:val="000000"/>
          <w:sz w:val="24"/>
          <w:szCs w:val="24"/>
          <w:lang w:val="bg-BG" w:eastAsia="ar-SA"/>
        </w:rPr>
        <w:t>Чл.12.</w:t>
      </w:r>
      <w:r w:rsidRPr="00F24CC6">
        <w:rPr>
          <w:color w:val="000000"/>
          <w:sz w:val="24"/>
          <w:szCs w:val="24"/>
          <w:lang w:val="bg-BG" w:eastAsia="ar-SA"/>
        </w:rPr>
        <w:t xml:space="preserve"> (1) При сключването на договор с подизпълнител </w:t>
      </w:r>
      <w:r w:rsidRPr="00F24CC6">
        <w:rPr>
          <w:b/>
          <w:color w:val="000000"/>
          <w:sz w:val="24"/>
          <w:szCs w:val="24"/>
          <w:lang w:val="bg-BG" w:eastAsia="ar-SA"/>
        </w:rPr>
        <w:t>ИЗПЪЛНИТЕЛЯТ</w:t>
      </w:r>
      <w:r w:rsidRPr="00F24CC6">
        <w:rPr>
          <w:color w:val="000000"/>
          <w:sz w:val="24"/>
          <w:szCs w:val="24"/>
          <w:lang w:val="bg-BG" w:eastAsia="ar-SA"/>
        </w:rPr>
        <w:t xml:space="preserve"> е длъжен да създаде условия и гаранции, че:</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1. приложимите клаузи на договора са задължителни за изпълнение от подизпълнителите;</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2. действията на подизпълнителите няма да доведат пряко или косвено до неизпълнение на договора;</w:t>
      </w:r>
    </w:p>
    <w:p w:rsidR="00F24CC6" w:rsidRPr="00F24CC6" w:rsidRDefault="00F24CC6" w:rsidP="00F24CC6">
      <w:pPr>
        <w:tabs>
          <w:tab w:val="left" w:pos="142"/>
          <w:tab w:val="left" w:pos="851"/>
          <w:tab w:val="left" w:pos="1560"/>
          <w:tab w:val="left" w:pos="1985"/>
          <w:tab w:val="left" w:pos="2268"/>
        </w:tabs>
        <w:suppressAutoHyphens/>
        <w:ind w:firstLine="709"/>
        <w:jc w:val="both"/>
        <w:rPr>
          <w:color w:val="000000"/>
          <w:sz w:val="24"/>
          <w:szCs w:val="24"/>
          <w:lang w:val="bg-BG" w:eastAsia="ar-SA"/>
        </w:rPr>
      </w:pPr>
      <w:r w:rsidRPr="00F24CC6">
        <w:rPr>
          <w:color w:val="000000"/>
          <w:sz w:val="24"/>
          <w:szCs w:val="24"/>
          <w:lang w:val="bg-BG" w:eastAsia="ar-SA"/>
        </w:rPr>
        <w:t xml:space="preserve">3. при осъществяване на контролните си функции по договора </w:t>
      </w:r>
      <w:r w:rsidRPr="00F24CC6">
        <w:rPr>
          <w:b/>
          <w:color w:val="000000"/>
          <w:sz w:val="24"/>
          <w:szCs w:val="24"/>
          <w:lang w:val="bg-BG" w:eastAsia="ar-SA"/>
        </w:rPr>
        <w:t>ВЪЗЛОЖИТЕЛЯТ</w:t>
      </w:r>
      <w:r w:rsidRPr="00F24CC6">
        <w:rPr>
          <w:color w:val="000000"/>
          <w:sz w:val="24"/>
          <w:szCs w:val="24"/>
          <w:lang w:val="bg-BG" w:eastAsia="ar-SA"/>
        </w:rPr>
        <w:t xml:space="preserve"> ще може безпрепятствено да извършва проверка на дейността и документацията на подизпълнителите.</w:t>
      </w:r>
    </w:p>
    <w:p w:rsidR="00F24CC6" w:rsidRPr="00F24CC6" w:rsidRDefault="00F24CC6" w:rsidP="00F24CC6">
      <w:pPr>
        <w:tabs>
          <w:tab w:val="left" w:pos="142"/>
          <w:tab w:val="left" w:pos="851"/>
          <w:tab w:val="left" w:pos="1560"/>
        </w:tabs>
        <w:suppressAutoHyphens/>
        <w:ind w:firstLine="709"/>
        <w:jc w:val="both"/>
        <w:rPr>
          <w:color w:val="000000"/>
          <w:sz w:val="24"/>
          <w:szCs w:val="24"/>
          <w:lang w:val="bg-BG" w:eastAsia="ar-SA"/>
        </w:rPr>
      </w:pPr>
      <w:r w:rsidRPr="00F24CC6">
        <w:rPr>
          <w:color w:val="000000"/>
          <w:sz w:val="24"/>
          <w:szCs w:val="24"/>
          <w:lang w:val="bg-BG" w:eastAsia="ar-SA"/>
        </w:rPr>
        <w:t xml:space="preserve">(2) В случай, че </w:t>
      </w:r>
      <w:r w:rsidRPr="00F24CC6">
        <w:rPr>
          <w:b/>
          <w:color w:val="000000"/>
          <w:sz w:val="24"/>
          <w:szCs w:val="24"/>
          <w:lang w:val="bg-BG" w:eastAsia="ar-SA"/>
        </w:rPr>
        <w:t>ВЪЗЛОЖИТЕЛЯТ</w:t>
      </w:r>
      <w:r w:rsidRPr="00F24CC6">
        <w:rPr>
          <w:color w:val="000000"/>
          <w:sz w:val="24"/>
          <w:szCs w:val="24"/>
          <w:lang w:val="bg-BG" w:eastAsia="ar-SA"/>
        </w:rPr>
        <w:t xml:space="preserve"> установи, че </w:t>
      </w:r>
      <w:r w:rsidRPr="00F24CC6">
        <w:rPr>
          <w:b/>
          <w:color w:val="000000"/>
          <w:sz w:val="24"/>
          <w:szCs w:val="24"/>
          <w:lang w:val="bg-BG" w:eastAsia="ar-SA"/>
        </w:rPr>
        <w:t>ПОДИЗПЪЛНИТЕЛЯТ</w:t>
      </w:r>
      <w:r w:rsidRPr="00F24CC6">
        <w:rPr>
          <w:color w:val="000000"/>
          <w:sz w:val="24"/>
          <w:szCs w:val="24"/>
          <w:lang w:val="bg-BG" w:eastAsia="ar-SA"/>
        </w:rPr>
        <w:t xml:space="preserve"> не изпълнява възложените му дейности съгласно настоящия договор, той може незабавно да изиска от </w:t>
      </w:r>
      <w:r w:rsidRPr="00F24CC6">
        <w:rPr>
          <w:b/>
          <w:color w:val="000000"/>
          <w:sz w:val="24"/>
          <w:szCs w:val="24"/>
          <w:lang w:val="bg-BG" w:eastAsia="ar-SA"/>
        </w:rPr>
        <w:t>ИЗПЪЛНИТЕЛЯ</w:t>
      </w:r>
      <w:r w:rsidRPr="00F24CC6">
        <w:rPr>
          <w:color w:val="000000"/>
          <w:sz w:val="24"/>
          <w:szCs w:val="24"/>
          <w:lang w:val="bg-BG" w:eastAsia="ar-SA"/>
        </w:rPr>
        <w:t xml:space="preserve"> сам да извърши тези работи.</w:t>
      </w:r>
    </w:p>
    <w:p w:rsidR="00F24CC6" w:rsidRPr="00F24CC6" w:rsidRDefault="00F24CC6" w:rsidP="00F24CC6">
      <w:pPr>
        <w:rPr>
          <w:b/>
          <w:color w:val="000000"/>
          <w:sz w:val="24"/>
          <w:szCs w:val="24"/>
          <w:lang w:val="bg-BG" w:eastAsia="bg-BG"/>
        </w:rPr>
      </w:pPr>
    </w:p>
    <w:p w:rsidR="00F24CC6" w:rsidRPr="00F24CC6" w:rsidRDefault="00F24CC6" w:rsidP="00F24CC6">
      <w:pPr>
        <w:contextualSpacing/>
        <w:jc w:val="center"/>
        <w:rPr>
          <w:b/>
          <w:color w:val="000000"/>
          <w:sz w:val="24"/>
          <w:szCs w:val="24"/>
          <w:lang w:val="bg-BG"/>
        </w:rPr>
      </w:pPr>
      <w:r w:rsidRPr="00F24CC6">
        <w:rPr>
          <w:b/>
          <w:color w:val="000000"/>
          <w:sz w:val="24"/>
          <w:szCs w:val="24"/>
          <w:lang w:val="bg-BG"/>
        </w:rPr>
        <w:t>VIІ. ПРЕХВЪРЛЯНЕ НА СОБСТВЕНОСТТА И РИСКА</w:t>
      </w:r>
    </w:p>
    <w:p w:rsidR="00F24CC6" w:rsidRPr="00F24CC6" w:rsidRDefault="00F24CC6" w:rsidP="00F24CC6">
      <w:pPr>
        <w:ind w:firstLine="709"/>
        <w:contextualSpacing/>
        <w:jc w:val="both"/>
        <w:rPr>
          <w:b/>
          <w:color w:val="000000"/>
          <w:sz w:val="24"/>
          <w:szCs w:val="24"/>
          <w:lang w:val="bg-BG"/>
        </w:rPr>
      </w:pPr>
    </w:p>
    <w:p w:rsidR="00F24CC6" w:rsidRPr="00F24CC6" w:rsidRDefault="00F24CC6" w:rsidP="00F24CC6">
      <w:pPr>
        <w:ind w:firstLine="709"/>
        <w:jc w:val="both"/>
        <w:rPr>
          <w:i/>
          <w:iCs/>
          <w:color w:val="000000"/>
          <w:lang w:eastAsia="bg-BG"/>
        </w:rPr>
      </w:pPr>
      <w:r w:rsidRPr="00F24CC6">
        <w:rPr>
          <w:b/>
          <w:color w:val="000000"/>
          <w:sz w:val="24"/>
          <w:szCs w:val="24"/>
          <w:lang w:val="bg-BG"/>
        </w:rPr>
        <w:t xml:space="preserve">Чл.13. </w:t>
      </w:r>
      <w:r w:rsidRPr="00F24CC6">
        <w:rPr>
          <w:color w:val="000000"/>
          <w:sz w:val="24"/>
          <w:szCs w:val="24"/>
          <w:lang w:val="bg-BG"/>
        </w:rPr>
        <w:t xml:space="preserve">Прехвърлянето на правото на собственост върху доставените количества нетна активна електрическа енергия се осъществява в момента на постъпването на тези количества в мястото на доставка. Местата на доставка са съгласно Техническата спецификация на </w:t>
      </w:r>
      <w:r w:rsidRPr="00F24CC6">
        <w:rPr>
          <w:rFonts w:eastAsia="TimesNewRomanPS-ItalicMT"/>
          <w:b/>
          <w:color w:val="000000"/>
          <w:sz w:val="24"/>
          <w:szCs w:val="24"/>
          <w:lang w:val="bg-BG"/>
        </w:rPr>
        <w:t>ВЪЗЛОЖИТЕЛЯ,</w:t>
      </w:r>
      <w:r w:rsidRPr="00F24CC6">
        <w:rPr>
          <w:rFonts w:eastAsia="TimesNewRomanPS-ItalicMT"/>
          <w:color w:val="000000"/>
          <w:sz w:val="24"/>
          <w:szCs w:val="24"/>
          <w:lang w:val="bg-BG"/>
        </w:rPr>
        <w:t xml:space="preserve"> част от документацията за възлагане на обществената поръчка с предмет </w:t>
      </w:r>
      <w:r w:rsidRPr="00F24CC6">
        <w:rPr>
          <w:rFonts w:eastAsia="Arial"/>
          <w:bCs/>
          <w:color w:val="000000"/>
          <w:sz w:val="24"/>
          <w:szCs w:val="24"/>
          <w:lang w:val="be-BY"/>
        </w:rPr>
        <w:t xml:space="preserve">„Избор на доставчик на активна нетна електрическа енергия и координатор на балансираща група за ниско напрежение за нуждите на РЗОК - </w:t>
      </w:r>
      <w:r w:rsidR="00B1500D">
        <w:rPr>
          <w:rFonts w:eastAsia="Arial"/>
          <w:bCs/>
          <w:color w:val="000000"/>
          <w:sz w:val="24"/>
          <w:szCs w:val="24"/>
          <w:lang w:val="be-BY"/>
        </w:rPr>
        <w:t>Ямбол</w:t>
      </w:r>
      <w:r w:rsidRPr="00F24CC6">
        <w:rPr>
          <w:rFonts w:eastAsia="Arial"/>
          <w:bCs/>
          <w:color w:val="000000"/>
          <w:sz w:val="24"/>
          <w:szCs w:val="24"/>
          <w:lang w:val="be-BY"/>
        </w:rPr>
        <w:t>”</w:t>
      </w:r>
    </w:p>
    <w:p w:rsidR="00F24CC6" w:rsidRPr="00F24CC6" w:rsidRDefault="00F24CC6" w:rsidP="00F24CC6">
      <w:pPr>
        <w:ind w:firstLine="709"/>
        <w:contextualSpacing/>
        <w:jc w:val="both"/>
        <w:rPr>
          <w:color w:val="000000"/>
          <w:sz w:val="24"/>
          <w:szCs w:val="24"/>
          <w:lang w:val="bg-BG"/>
        </w:rPr>
      </w:pPr>
      <w:r w:rsidRPr="00F24CC6">
        <w:rPr>
          <w:b/>
          <w:color w:val="000000"/>
          <w:sz w:val="24"/>
          <w:szCs w:val="24"/>
          <w:lang w:val="bg-BG"/>
        </w:rPr>
        <w:t>Чл.14. ИЗПЪЛНИТЕЛЯТ</w:t>
      </w:r>
      <w:r w:rsidRPr="00F24CC6">
        <w:rPr>
          <w:color w:val="000000"/>
          <w:sz w:val="24"/>
          <w:szCs w:val="24"/>
          <w:lang w:val="bg-BG"/>
        </w:rPr>
        <w:t xml:space="preserve"> поема всички разходи, свързани с доставянето на нетна активна електрическа енергия на ниско напрежение и носи отговорност от недоставянето на договорените количества в мястото на доставка.</w:t>
      </w:r>
    </w:p>
    <w:p w:rsidR="00F24CC6" w:rsidRPr="00F24CC6" w:rsidRDefault="00F24CC6" w:rsidP="00F24CC6">
      <w:pPr>
        <w:ind w:firstLine="426"/>
        <w:contextualSpacing/>
        <w:jc w:val="both"/>
        <w:rPr>
          <w:color w:val="000000"/>
          <w:sz w:val="24"/>
          <w:szCs w:val="24"/>
          <w:lang w:val="bg-BG"/>
        </w:rPr>
      </w:pPr>
    </w:p>
    <w:p w:rsidR="00F24CC6" w:rsidRPr="00F24CC6" w:rsidRDefault="00F24CC6" w:rsidP="00F24CC6">
      <w:pPr>
        <w:contextualSpacing/>
        <w:jc w:val="center"/>
        <w:rPr>
          <w:b/>
          <w:color w:val="000000"/>
          <w:sz w:val="24"/>
          <w:szCs w:val="24"/>
          <w:lang w:val="bg-BG"/>
        </w:rPr>
      </w:pPr>
      <w:r w:rsidRPr="00F24CC6">
        <w:rPr>
          <w:b/>
          <w:color w:val="000000"/>
          <w:sz w:val="24"/>
          <w:szCs w:val="24"/>
          <w:lang w:val="bg-BG"/>
        </w:rPr>
        <w:t>VIIІ. ИЗМЕРВАНЕ И ОТЧИТАНЕ НА ДОСТАВЕНАТА ЕЛЕКТРИЧЕСКА ЕНЕРГИЯ</w:t>
      </w:r>
    </w:p>
    <w:p w:rsidR="00F24CC6" w:rsidRPr="00F24CC6" w:rsidRDefault="00F24CC6" w:rsidP="00F24CC6">
      <w:pPr>
        <w:contextualSpacing/>
        <w:jc w:val="center"/>
        <w:rPr>
          <w:b/>
          <w:color w:val="000000"/>
          <w:sz w:val="24"/>
          <w:szCs w:val="24"/>
          <w:lang w:val="bg-BG"/>
        </w:rPr>
      </w:pPr>
    </w:p>
    <w:p w:rsidR="00F24CC6" w:rsidRPr="00F24CC6" w:rsidRDefault="00F24CC6" w:rsidP="00F24CC6">
      <w:pPr>
        <w:ind w:firstLine="709"/>
        <w:contextualSpacing/>
        <w:jc w:val="both"/>
        <w:rPr>
          <w:color w:val="000000"/>
          <w:sz w:val="24"/>
          <w:szCs w:val="24"/>
          <w:lang w:val="bg-BG" w:eastAsia="bg-BG"/>
        </w:rPr>
      </w:pPr>
      <w:r w:rsidRPr="00F24CC6">
        <w:rPr>
          <w:b/>
          <w:color w:val="000000"/>
          <w:sz w:val="24"/>
          <w:szCs w:val="24"/>
          <w:lang w:val="bg-BG"/>
        </w:rPr>
        <w:t>Чл.15.</w:t>
      </w:r>
      <w:r w:rsidRPr="00F24CC6">
        <w:rPr>
          <w:color w:val="000000"/>
          <w:sz w:val="24"/>
          <w:szCs w:val="24"/>
          <w:lang w:val="bg-BG"/>
        </w:rPr>
        <w:t xml:space="preserve"> (1) </w:t>
      </w:r>
      <w:r w:rsidRPr="00F24CC6">
        <w:rPr>
          <w:b/>
          <w:color w:val="000000"/>
          <w:sz w:val="24"/>
          <w:szCs w:val="24"/>
          <w:lang w:val="bg-BG"/>
        </w:rPr>
        <w:t xml:space="preserve"> </w:t>
      </w:r>
      <w:r w:rsidRPr="00F24CC6">
        <w:rPr>
          <w:color w:val="000000"/>
          <w:sz w:val="24"/>
          <w:szCs w:val="24"/>
          <w:lang w:val="bg-BG"/>
        </w:rPr>
        <w:t xml:space="preserve">Измерването на консумираната нетна активна електрическа енергия на ниско напрежение се извършва от монтираните средства за търговско измерване (СТИ) в обектите, посочени в Техническата спецификация. Отчитането на средствата за търговско измерване и предоставянето на данните се извършва в срокове и начини съгласно изискванията, определени в ЗЕ, ПТЕЕ ПИКЕЕ и подлежи на мониторинг </w:t>
      </w:r>
      <w:r w:rsidRPr="00F24CC6">
        <w:rPr>
          <w:color w:val="000000"/>
          <w:sz w:val="24"/>
          <w:szCs w:val="24"/>
          <w:lang w:val="bg-BG" w:eastAsia="bg-BG"/>
        </w:rPr>
        <w:t>от Оператора на електропреносна мрежа (ОЕМ).</w:t>
      </w:r>
    </w:p>
    <w:p w:rsidR="00F24CC6" w:rsidRPr="00F24CC6" w:rsidRDefault="00F24CC6" w:rsidP="00F24CC6">
      <w:pPr>
        <w:ind w:firstLine="709"/>
        <w:contextualSpacing/>
        <w:jc w:val="both"/>
        <w:rPr>
          <w:color w:val="000000"/>
          <w:sz w:val="24"/>
          <w:szCs w:val="24"/>
          <w:lang w:val="bg-BG" w:eastAsia="bg-BG"/>
        </w:rPr>
      </w:pPr>
      <w:r w:rsidRPr="00F24CC6">
        <w:rPr>
          <w:color w:val="000000"/>
          <w:sz w:val="24"/>
          <w:szCs w:val="24"/>
          <w:lang w:val="bg-BG"/>
        </w:rPr>
        <w:t xml:space="preserve">(2) </w:t>
      </w:r>
      <w:r w:rsidRPr="00F24CC6">
        <w:rPr>
          <w:color w:val="000000"/>
          <w:sz w:val="24"/>
          <w:szCs w:val="24"/>
          <w:lang w:val="bg-BG" w:eastAsia="bg-BG"/>
        </w:rPr>
        <w:t>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w:t>
      </w:r>
    </w:p>
    <w:p w:rsidR="00F24CC6" w:rsidRPr="00F24CC6" w:rsidRDefault="00F24CC6" w:rsidP="00F24CC6">
      <w:pPr>
        <w:ind w:firstLine="709"/>
        <w:contextualSpacing/>
        <w:jc w:val="both"/>
        <w:rPr>
          <w:color w:val="000000"/>
          <w:sz w:val="24"/>
          <w:szCs w:val="24"/>
          <w:lang w:val="bg-BG" w:eastAsia="bg-BG"/>
        </w:rPr>
      </w:pPr>
      <w:r w:rsidRPr="00F24CC6">
        <w:rPr>
          <w:color w:val="000000"/>
          <w:sz w:val="24"/>
          <w:szCs w:val="24"/>
          <w:lang w:val="bg-BG"/>
        </w:rPr>
        <w:t>(3) Изпълнението, приемането и предаването на количествата електрическа енергия</w:t>
      </w:r>
      <w:r w:rsidRPr="00F24CC6">
        <w:rPr>
          <w:color w:val="000000"/>
          <w:sz w:val="24"/>
          <w:szCs w:val="24"/>
          <w:lang w:val="bg-BG" w:eastAsia="bg-BG"/>
        </w:rPr>
        <w:t>, продадени и закупени по този договор, се определят съгласно данните, предоставени от ОЕМ на страните.</w:t>
      </w:r>
    </w:p>
    <w:p w:rsidR="00211242" w:rsidRDefault="00F24CC6" w:rsidP="00F24CC6">
      <w:pPr>
        <w:ind w:firstLine="709"/>
        <w:contextualSpacing/>
        <w:jc w:val="both"/>
        <w:rPr>
          <w:color w:val="000000"/>
          <w:sz w:val="24"/>
          <w:szCs w:val="24"/>
          <w:lang w:val="bg-BG"/>
        </w:rPr>
      </w:pPr>
      <w:r w:rsidRPr="00F24CC6">
        <w:rPr>
          <w:b/>
          <w:color w:val="000000"/>
          <w:sz w:val="24"/>
          <w:szCs w:val="24"/>
          <w:lang w:val="bg-BG"/>
        </w:rPr>
        <w:t xml:space="preserve">Чл.16. </w:t>
      </w:r>
      <w:r w:rsidRPr="00F24CC6">
        <w:rPr>
          <w:color w:val="000000"/>
          <w:sz w:val="24"/>
          <w:szCs w:val="24"/>
          <w:lang w:val="bg-BG"/>
        </w:rPr>
        <w:t xml:space="preserve">За измереното от СТИ количество нетна активна електрическа енергия на ниско напрежение </w:t>
      </w:r>
      <w:r w:rsidRPr="00F24CC6">
        <w:rPr>
          <w:b/>
          <w:color w:val="000000"/>
          <w:sz w:val="24"/>
          <w:szCs w:val="24"/>
          <w:lang w:val="bg-BG"/>
        </w:rPr>
        <w:t>ИЗПЪЛНИТЕЛЯТ</w:t>
      </w:r>
      <w:r w:rsidRPr="00F24CC6">
        <w:rPr>
          <w:color w:val="000000"/>
          <w:sz w:val="24"/>
          <w:szCs w:val="24"/>
          <w:lang w:val="bg-BG"/>
        </w:rPr>
        <w:t xml:space="preserve"> издава ежемесечно надлежно оформена данъчна фактура не по-късно от </w:t>
      </w:r>
      <w:r w:rsidRPr="00BA11B1">
        <w:rPr>
          <w:sz w:val="24"/>
          <w:szCs w:val="24"/>
          <w:lang w:val="bg-BG"/>
        </w:rPr>
        <w:t xml:space="preserve">10-то число </w:t>
      </w:r>
      <w:r w:rsidRPr="00F24CC6">
        <w:rPr>
          <w:color w:val="000000"/>
          <w:sz w:val="24"/>
          <w:szCs w:val="24"/>
          <w:lang w:val="bg-BG"/>
        </w:rPr>
        <w:t xml:space="preserve">на месеца, следващ отчетния период. Фактурата издадена от </w:t>
      </w:r>
      <w:r w:rsidRPr="00F24CC6">
        <w:rPr>
          <w:b/>
          <w:color w:val="000000"/>
          <w:sz w:val="24"/>
          <w:szCs w:val="24"/>
          <w:lang w:val="bg-BG"/>
        </w:rPr>
        <w:t>ИЗПЪЛНИТЕЛЯ</w:t>
      </w:r>
      <w:r w:rsidRPr="00F24CC6">
        <w:rPr>
          <w:color w:val="000000"/>
          <w:sz w:val="24"/>
          <w:szCs w:val="24"/>
          <w:lang w:val="bg-BG"/>
        </w:rPr>
        <w:t xml:space="preserve"> следва да отговаря на изискванията на чл. 3 от настоящия договор.</w:t>
      </w:r>
    </w:p>
    <w:p w:rsidR="00211242" w:rsidRDefault="00211242" w:rsidP="00F24CC6">
      <w:pPr>
        <w:ind w:firstLine="709"/>
        <w:contextualSpacing/>
        <w:jc w:val="both"/>
        <w:rPr>
          <w:sz w:val="24"/>
          <w:szCs w:val="24"/>
          <w:lang w:val="en-GB"/>
        </w:rPr>
      </w:pPr>
      <w:r w:rsidRPr="00211242">
        <w:rPr>
          <w:sz w:val="24"/>
          <w:szCs w:val="24"/>
          <w:lang w:val="en-GB"/>
        </w:rPr>
        <w:t xml:space="preserve"> </w:t>
      </w:r>
    </w:p>
    <w:p w:rsidR="00F24CC6" w:rsidRPr="00F24CC6" w:rsidRDefault="00F24CC6" w:rsidP="00F24CC6">
      <w:pPr>
        <w:ind w:firstLine="709"/>
        <w:contextualSpacing/>
        <w:jc w:val="both"/>
        <w:rPr>
          <w:color w:val="000000"/>
          <w:sz w:val="24"/>
          <w:szCs w:val="24"/>
          <w:lang w:val="bg-BG"/>
        </w:rPr>
      </w:pPr>
      <w:r w:rsidRPr="00F24CC6">
        <w:rPr>
          <w:b/>
          <w:color w:val="000000"/>
          <w:sz w:val="24"/>
          <w:szCs w:val="24"/>
          <w:lang w:val="bg-BG"/>
        </w:rPr>
        <w:lastRenderedPageBreak/>
        <w:t>Чл.17.</w:t>
      </w:r>
      <w:r w:rsidRPr="00F24CC6">
        <w:rPr>
          <w:color w:val="000000"/>
          <w:sz w:val="24"/>
          <w:szCs w:val="24"/>
          <w:lang w:val="bg-BG"/>
        </w:rPr>
        <w:t xml:space="preserve"> (1) При установяване на различия между измереното от СТИ и фактурираното количество електроенергия и след поискване от установилата различията страна, другата е длъжна в срок до 10 (десет) работни дни да предостави притежаваните от нея документи, удостоверяващи количествата и доставките на нетна активна електрическа енергия на ниско напрежение, с цел да се определи причината за различията. За предоставяне на документите страните подписват двустранен протокол.</w:t>
      </w:r>
    </w:p>
    <w:p w:rsidR="00F24CC6" w:rsidRPr="00F24CC6" w:rsidRDefault="00F24CC6" w:rsidP="00F24CC6">
      <w:pPr>
        <w:ind w:firstLine="709"/>
        <w:contextualSpacing/>
        <w:jc w:val="both"/>
        <w:rPr>
          <w:color w:val="000000"/>
          <w:sz w:val="24"/>
          <w:szCs w:val="24"/>
          <w:lang w:val="bg-BG"/>
        </w:rPr>
      </w:pPr>
      <w:r w:rsidRPr="00F24CC6">
        <w:rPr>
          <w:color w:val="000000"/>
          <w:sz w:val="24"/>
          <w:szCs w:val="24"/>
          <w:lang w:val="bg-BG"/>
        </w:rPr>
        <w:t xml:space="preserve">(2) Страните по договора изготвят в срок от 5 работни дни, считано от предоставянето на документите по ал. 1, двустранно подписан протокол, в който отразяват постигнатото съгласие за количеството нетна активна електрическа енергия на ниско напрежение, което трябва да бъде заплатено от </w:t>
      </w:r>
      <w:r w:rsidRPr="00F24CC6">
        <w:rPr>
          <w:b/>
          <w:color w:val="000000"/>
          <w:sz w:val="24"/>
          <w:szCs w:val="24"/>
          <w:lang w:val="bg-BG"/>
        </w:rPr>
        <w:t>ВЪЗЛОЖИТЕЛЯ</w:t>
      </w:r>
      <w:r w:rsidRPr="00F24CC6">
        <w:rPr>
          <w:color w:val="000000"/>
          <w:sz w:val="24"/>
          <w:szCs w:val="24"/>
          <w:lang w:val="bg-BG"/>
        </w:rPr>
        <w:t xml:space="preserve"> в срока по чл. 3, ал. 3, считано от датата на подписване на двустранно подписания протокол.</w:t>
      </w:r>
    </w:p>
    <w:p w:rsidR="00F24CC6" w:rsidRPr="00F24CC6" w:rsidRDefault="00F24CC6" w:rsidP="00F24CC6">
      <w:pPr>
        <w:contextualSpacing/>
        <w:rPr>
          <w:color w:val="000000"/>
          <w:sz w:val="24"/>
          <w:szCs w:val="24"/>
          <w:lang w:val="bg-BG"/>
        </w:rPr>
      </w:pPr>
    </w:p>
    <w:p w:rsidR="00F24CC6" w:rsidRPr="00F24CC6" w:rsidRDefault="00F24CC6" w:rsidP="00F24CC6">
      <w:pPr>
        <w:contextualSpacing/>
        <w:jc w:val="center"/>
        <w:rPr>
          <w:b/>
          <w:color w:val="000000"/>
          <w:sz w:val="24"/>
          <w:szCs w:val="24"/>
          <w:lang w:val="bg-BG"/>
        </w:rPr>
      </w:pPr>
      <w:r w:rsidRPr="00F24CC6">
        <w:rPr>
          <w:b/>
          <w:color w:val="000000"/>
          <w:sz w:val="24"/>
          <w:szCs w:val="24"/>
          <w:lang w:val="bg-BG"/>
        </w:rPr>
        <w:t>IХ. ГАРАНЦИЯ ЗА ИЗПЪЛНЕНИЕ</w:t>
      </w:r>
    </w:p>
    <w:p w:rsidR="00F24CC6" w:rsidRPr="00F24CC6" w:rsidRDefault="00F24CC6" w:rsidP="00F24CC6">
      <w:pPr>
        <w:contextualSpacing/>
        <w:jc w:val="center"/>
        <w:rPr>
          <w:b/>
          <w:color w:val="000000"/>
          <w:sz w:val="24"/>
          <w:szCs w:val="24"/>
          <w:lang w:val="bg-BG"/>
        </w:rPr>
      </w:pPr>
    </w:p>
    <w:p w:rsidR="00F24CC6" w:rsidRPr="00F24CC6" w:rsidRDefault="00F24CC6" w:rsidP="00F24CC6">
      <w:pPr>
        <w:ind w:firstLine="709"/>
        <w:contextualSpacing/>
        <w:jc w:val="both"/>
        <w:rPr>
          <w:color w:val="000000"/>
          <w:sz w:val="24"/>
          <w:szCs w:val="24"/>
          <w:lang w:val="bg-BG"/>
        </w:rPr>
      </w:pPr>
      <w:r w:rsidRPr="00F24CC6">
        <w:rPr>
          <w:b/>
          <w:color w:val="000000"/>
          <w:sz w:val="24"/>
          <w:szCs w:val="24"/>
          <w:lang w:val="bg-BG"/>
        </w:rPr>
        <w:t xml:space="preserve">Чл.18. </w:t>
      </w:r>
      <w:r w:rsidRPr="00F24CC6">
        <w:rPr>
          <w:color w:val="000000"/>
          <w:sz w:val="24"/>
          <w:szCs w:val="24"/>
          <w:lang w:val="bg-BG"/>
        </w:rPr>
        <w:t xml:space="preserve">(1) </w:t>
      </w:r>
      <w:r w:rsidRPr="00F24CC6">
        <w:rPr>
          <w:b/>
          <w:color w:val="000000"/>
          <w:sz w:val="24"/>
          <w:szCs w:val="24"/>
          <w:lang w:val="bg-BG"/>
        </w:rPr>
        <w:t>ИЗПЪЛНИТЕЛЯТ</w:t>
      </w:r>
      <w:r w:rsidRPr="00F24CC6">
        <w:rPr>
          <w:color w:val="000000"/>
          <w:sz w:val="24"/>
          <w:szCs w:val="24"/>
          <w:lang w:val="bg-BG"/>
        </w:rPr>
        <w:t xml:space="preserve"> следва да внесе гаранция за изпълнение на договора в размер на 5 % от общата стойност на договора </w:t>
      </w:r>
      <w:r w:rsidRPr="00C12538">
        <w:rPr>
          <w:sz w:val="24"/>
          <w:szCs w:val="24"/>
          <w:lang w:val="bg-BG"/>
        </w:rPr>
        <w:t xml:space="preserve">по чл. 2, ал. 6 </w:t>
      </w:r>
      <w:r w:rsidRPr="00F24CC6">
        <w:rPr>
          <w:color w:val="000000"/>
          <w:sz w:val="24"/>
          <w:szCs w:val="24"/>
          <w:lang w:val="bg-BG"/>
        </w:rPr>
        <w:t>преди подписването му.</w:t>
      </w:r>
    </w:p>
    <w:p w:rsidR="00F24CC6" w:rsidRPr="00F24CC6" w:rsidRDefault="00F24CC6" w:rsidP="00F24CC6">
      <w:pPr>
        <w:ind w:firstLine="709"/>
        <w:contextualSpacing/>
        <w:jc w:val="both"/>
        <w:rPr>
          <w:color w:val="000000"/>
          <w:sz w:val="24"/>
          <w:szCs w:val="24"/>
          <w:lang w:val="bg-BG"/>
        </w:rPr>
      </w:pPr>
      <w:r w:rsidRPr="00F24CC6">
        <w:rPr>
          <w:color w:val="000000"/>
          <w:sz w:val="24"/>
          <w:szCs w:val="24"/>
          <w:lang w:val="bg-BG"/>
        </w:rPr>
        <w:t>(2) Гаранцията за изпълнение се предоставя в една от следните форми: парична сума, банкова гаранция или застраховка.</w:t>
      </w:r>
    </w:p>
    <w:p w:rsidR="00F24CC6" w:rsidRPr="00F24CC6" w:rsidRDefault="00F24CC6" w:rsidP="00F24CC6">
      <w:pPr>
        <w:ind w:firstLine="709"/>
        <w:contextualSpacing/>
        <w:jc w:val="both"/>
        <w:rPr>
          <w:color w:val="000000"/>
          <w:sz w:val="24"/>
          <w:szCs w:val="24"/>
          <w:lang w:val="bg-BG"/>
        </w:rPr>
      </w:pPr>
      <w:r w:rsidRPr="00F24CC6">
        <w:rPr>
          <w:color w:val="000000"/>
          <w:sz w:val="24"/>
          <w:szCs w:val="24"/>
          <w:lang w:val="bg-BG"/>
        </w:rPr>
        <w:t>(3) Когато гаранцията е в парична сума в лева, се внася с платежно нареждане (в платежното нареждане задължително се посочва основанието за внасяне</w:t>
      </w:r>
      <w:r w:rsidR="008434BE">
        <w:rPr>
          <w:color w:val="000000"/>
          <w:sz w:val="24"/>
          <w:szCs w:val="24"/>
          <w:lang w:val="bg-BG"/>
        </w:rPr>
        <w:t xml:space="preserve"> и</w:t>
      </w:r>
      <w:r w:rsidR="008434BE" w:rsidRPr="008434BE">
        <w:rPr>
          <w:color w:val="000000"/>
          <w:sz w:val="24"/>
          <w:szCs w:val="24"/>
          <w:lang w:eastAsia="bg-BG"/>
        </w:rPr>
        <w:t xml:space="preserve"> </w:t>
      </w:r>
      <w:r w:rsidR="008434BE" w:rsidRPr="00494C39">
        <w:rPr>
          <w:color w:val="000000"/>
          <w:sz w:val="24"/>
          <w:szCs w:val="24"/>
          <w:lang w:eastAsia="bg-BG"/>
        </w:rPr>
        <w:t>предмета на поръчката, за която се внася</w:t>
      </w:r>
      <w:r w:rsidRPr="00F24CC6">
        <w:rPr>
          <w:color w:val="000000"/>
          <w:sz w:val="24"/>
          <w:szCs w:val="24"/>
          <w:lang w:val="bg-BG"/>
        </w:rPr>
        <w:t xml:space="preserve">) по сметка на  РЗОК – </w:t>
      </w:r>
      <w:r w:rsidR="00DB4AC9">
        <w:rPr>
          <w:color w:val="000000"/>
          <w:sz w:val="24"/>
          <w:szCs w:val="24"/>
          <w:lang w:val="bg-BG"/>
        </w:rPr>
        <w:t>Ямбол:</w:t>
      </w:r>
      <w:r w:rsidRPr="00F24CC6">
        <w:rPr>
          <w:color w:val="000000"/>
          <w:sz w:val="24"/>
          <w:szCs w:val="24"/>
          <w:lang w:val="bg-BG"/>
        </w:rPr>
        <w:t xml:space="preserve"> </w:t>
      </w:r>
    </w:p>
    <w:p w:rsidR="00F24CC6" w:rsidRPr="00F24CC6" w:rsidRDefault="00F24CC6" w:rsidP="00F24CC6">
      <w:pPr>
        <w:ind w:left="-283" w:right="-510" w:firstLine="567"/>
        <w:jc w:val="both"/>
        <w:rPr>
          <w:b/>
          <w:color w:val="000000"/>
          <w:sz w:val="24"/>
          <w:szCs w:val="24"/>
          <w:lang w:val="bg-BG"/>
        </w:rPr>
      </w:pPr>
      <w:r w:rsidRPr="00DB4AC9">
        <w:rPr>
          <w:color w:val="000000"/>
          <w:sz w:val="24"/>
          <w:szCs w:val="24"/>
          <w:lang w:val="bg-BG"/>
        </w:rPr>
        <w:t>Банка:</w:t>
      </w:r>
      <w:r w:rsidRPr="00F24CC6">
        <w:rPr>
          <w:b/>
          <w:color w:val="000000"/>
          <w:sz w:val="24"/>
          <w:szCs w:val="24"/>
          <w:lang w:val="bg-BG"/>
        </w:rPr>
        <w:t xml:space="preserve"> </w:t>
      </w:r>
      <w:r w:rsidR="006E77D2" w:rsidRPr="006E77D2">
        <w:rPr>
          <w:b/>
          <w:bCs/>
          <w:sz w:val="24"/>
          <w:szCs w:val="24"/>
          <w:lang w:val="bg-BG" w:eastAsia="bg-BG"/>
        </w:rPr>
        <w:t>Уникредит Булбанк АД, клон Ямбол</w:t>
      </w:r>
    </w:p>
    <w:p w:rsidR="00F24CC6" w:rsidRPr="006E77D2" w:rsidRDefault="00F24CC6" w:rsidP="00F24CC6">
      <w:pPr>
        <w:ind w:left="-283" w:right="-510" w:firstLine="567"/>
        <w:jc w:val="both"/>
        <w:rPr>
          <w:b/>
          <w:color w:val="000000"/>
          <w:sz w:val="24"/>
          <w:szCs w:val="24"/>
          <w:lang w:val="bg-BG"/>
        </w:rPr>
      </w:pPr>
      <w:r w:rsidRPr="00F24CC6">
        <w:rPr>
          <w:color w:val="000000"/>
          <w:sz w:val="24"/>
          <w:szCs w:val="24"/>
        </w:rPr>
        <w:t>IBAN</w:t>
      </w:r>
      <w:r w:rsidRPr="00F24CC6">
        <w:rPr>
          <w:color w:val="000000"/>
          <w:sz w:val="24"/>
          <w:szCs w:val="24"/>
          <w:lang w:val="bg-BG"/>
        </w:rPr>
        <w:t xml:space="preserve"> сметка </w:t>
      </w:r>
      <w:r w:rsidR="006E77D2" w:rsidRPr="006E77D2">
        <w:rPr>
          <w:b/>
          <w:bCs/>
          <w:sz w:val="24"/>
          <w:szCs w:val="24"/>
        </w:rPr>
        <w:t>BG 75 UNCR 7000 3102 3346 85</w:t>
      </w:r>
    </w:p>
    <w:p w:rsidR="00F24CC6" w:rsidRPr="00F24CC6" w:rsidRDefault="00F24CC6" w:rsidP="00F24CC6">
      <w:pPr>
        <w:ind w:left="-283" w:right="-510" w:firstLine="567"/>
        <w:jc w:val="both"/>
        <w:rPr>
          <w:color w:val="000000"/>
          <w:sz w:val="24"/>
          <w:szCs w:val="24"/>
          <w:lang w:val="bg-BG"/>
        </w:rPr>
      </w:pPr>
      <w:r w:rsidRPr="00F24CC6">
        <w:rPr>
          <w:color w:val="000000"/>
          <w:sz w:val="24"/>
          <w:szCs w:val="24"/>
        </w:rPr>
        <w:t>BIC</w:t>
      </w:r>
      <w:r w:rsidRPr="00F24CC6">
        <w:rPr>
          <w:color w:val="000000"/>
          <w:sz w:val="24"/>
          <w:szCs w:val="24"/>
          <w:lang w:val="bg-BG"/>
        </w:rPr>
        <w:t xml:space="preserve"> код на банката </w:t>
      </w:r>
      <w:r w:rsidR="006E77D2" w:rsidRPr="006E77D2">
        <w:rPr>
          <w:b/>
          <w:bCs/>
          <w:sz w:val="24"/>
          <w:szCs w:val="24"/>
          <w:lang w:eastAsia="bg-BG"/>
        </w:rPr>
        <w:t>UNCR BGSF</w:t>
      </w:r>
    </w:p>
    <w:p w:rsidR="00F24CC6" w:rsidRPr="00F24CC6" w:rsidRDefault="00F24CC6" w:rsidP="00F24CC6">
      <w:pPr>
        <w:tabs>
          <w:tab w:val="left" w:pos="0"/>
        </w:tabs>
        <w:ind w:firstLine="709"/>
        <w:contextualSpacing/>
        <w:jc w:val="both"/>
        <w:rPr>
          <w:color w:val="000000"/>
          <w:sz w:val="24"/>
          <w:szCs w:val="24"/>
          <w:lang w:val="bg-BG"/>
        </w:rPr>
      </w:pPr>
      <w:r w:rsidRPr="00F24CC6">
        <w:rPr>
          <w:color w:val="000000"/>
          <w:sz w:val="24"/>
          <w:szCs w:val="24"/>
          <w:lang w:val="bg-BG"/>
        </w:rPr>
        <w:t xml:space="preserve">(4) Когато е банкова гаранция, тя се представя под формата на безусловна банкова гаранция и следва да покрива срока на договора и да дава възможност на </w:t>
      </w:r>
      <w:r w:rsidRPr="00F24CC6">
        <w:rPr>
          <w:b/>
          <w:color w:val="000000"/>
          <w:sz w:val="24"/>
          <w:szCs w:val="24"/>
          <w:lang w:val="bg-BG"/>
        </w:rPr>
        <w:t>ВЪЗЛОЖИТЕЛЯ</w:t>
      </w:r>
      <w:r w:rsidRPr="00F24CC6">
        <w:rPr>
          <w:color w:val="000000"/>
          <w:sz w:val="24"/>
          <w:szCs w:val="24"/>
          <w:lang w:val="bg-BG"/>
        </w:rPr>
        <w:t xml:space="preserve"> да реализира правата си по същата само въз основа на свое едностранно волеизявление, независимо от претенции на трети лица и без да са необходими други доказателства относно неизпълнение на договорно задължение от страна на </w:t>
      </w:r>
      <w:r w:rsidRPr="00F24CC6">
        <w:rPr>
          <w:b/>
          <w:color w:val="000000"/>
          <w:sz w:val="24"/>
          <w:szCs w:val="24"/>
          <w:lang w:val="bg-BG"/>
        </w:rPr>
        <w:t>ИЗПЪЛНИТЕЛЯ</w:t>
      </w:r>
      <w:r w:rsidRPr="00F24CC6">
        <w:rPr>
          <w:color w:val="000000"/>
          <w:sz w:val="24"/>
          <w:szCs w:val="24"/>
          <w:lang w:val="bg-BG"/>
        </w:rPr>
        <w:t>.</w:t>
      </w:r>
    </w:p>
    <w:p w:rsidR="00F24CC6" w:rsidRPr="00F24CC6" w:rsidRDefault="00F24CC6" w:rsidP="00F24CC6">
      <w:pPr>
        <w:tabs>
          <w:tab w:val="left" w:pos="0"/>
        </w:tabs>
        <w:ind w:firstLine="709"/>
        <w:contextualSpacing/>
        <w:jc w:val="both"/>
        <w:rPr>
          <w:color w:val="000000"/>
          <w:sz w:val="24"/>
          <w:szCs w:val="24"/>
          <w:lang w:val="bg-BG"/>
        </w:rPr>
      </w:pPr>
      <w:r w:rsidRPr="00F24CC6">
        <w:rPr>
          <w:color w:val="000000"/>
          <w:sz w:val="24"/>
          <w:szCs w:val="24"/>
          <w:lang w:val="bg-BG"/>
        </w:rPr>
        <w:t xml:space="preserve"> (5) Когато е под формата на застраховка, тя трябва да обезпечава изпълнението чрез покритие на отговорността на </w:t>
      </w:r>
      <w:r w:rsidRPr="00F24CC6">
        <w:rPr>
          <w:b/>
          <w:color w:val="000000"/>
          <w:sz w:val="24"/>
          <w:szCs w:val="24"/>
          <w:lang w:val="bg-BG"/>
        </w:rPr>
        <w:t>ИЗПЪЛНИТЕЛЯ</w:t>
      </w:r>
      <w:r w:rsidRPr="00F24CC6">
        <w:rPr>
          <w:color w:val="000000"/>
          <w:sz w:val="24"/>
          <w:szCs w:val="24"/>
          <w:lang w:val="bg-BG"/>
        </w:rPr>
        <w:t>.</w:t>
      </w:r>
    </w:p>
    <w:p w:rsidR="00F24CC6" w:rsidRPr="00F24CC6" w:rsidRDefault="00F24CC6" w:rsidP="00F24CC6">
      <w:pPr>
        <w:tabs>
          <w:tab w:val="left" w:pos="0"/>
        </w:tabs>
        <w:ind w:firstLine="709"/>
        <w:contextualSpacing/>
        <w:jc w:val="both"/>
        <w:rPr>
          <w:color w:val="000000"/>
          <w:sz w:val="24"/>
          <w:szCs w:val="24"/>
          <w:lang w:val="bg-BG"/>
        </w:rPr>
      </w:pPr>
      <w:r w:rsidRPr="00F24CC6">
        <w:rPr>
          <w:b/>
          <w:color w:val="000000"/>
          <w:sz w:val="24"/>
          <w:szCs w:val="24"/>
          <w:lang w:val="bg-BG"/>
        </w:rPr>
        <w:t>Чл.19.</w:t>
      </w:r>
      <w:r w:rsidRPr="00F24CC6">
        <w:rPr>
          <w:color w:val="000000"/>
          <w:sz w:val="24"/>
          <w:szCs w:val="24"/>
          <w:lang w:val="bg-BG"/>
        </w:rPr>
        <w:t xml:space="preserve"> Гаранцията за изпълнение на договора се освобождава в срок </w:t>
      </w:r>
      <w:r w:rsidRPr="00BA11B1">
        <w:rPr>
          <w:color w:val="000000"/>
          <w:sz w:val="24"/>
          <w:szCs w:val="24"/>
          <w:lang w:val="bg-BG"/>
        </w:rPr>
        <w:t>от 10 (десет) работни дни</w:t>
      </w:r>
      <w:r w:rsidR="00EF03BD" w:rsidRPr="00BA11B1">
        <w:rPr>
          <w:color w:val="000000"/>
          <w:sz w:val="24"/>
          <w:szCs w:val="24"/>
          <w:lang w:val="bg-BG"/>
        </w:rPr>
        <w:t>,</w:t>
      </w:r>
      <w:r w:rsidRPr="00BA11B1">
        <w:rPr>
          <w:color w:val="000000"/>
          <w:sz w:val="24"/>
          <w:szCs w:val="24"/>
          <w:lang w:val="bg-BG"/>
        </w:rPr>
        <w:t xml:space="preserve"> след неговото окончателно приключване.</w:t>
      </w:r>
      <w:r w:rsidRPr="00F24CC6">
        <w:rPr>
          <w:color w:val="000000"/>
          <w:sz w:val="24"/>
          <w:szCs w:val="24"/>
          <w:lang w:val="bg-BG"/>
        </w:rPr>
        <w:t xml:space="preserve"> </w:t>
      </w:r>
      <w:r w:rsidRPr="00F24CC6">
        <w:rPr>
          <w:b/>
          <w:color w:val="000000"/>
          <w:sz w:val="24"/>
          <w:szCs w:val="24"/>
          <w:lang w:val="bg-BG"/>
        </w:rPr>
        <w:t>ВЪЗЛОЖИТЕЛЯТ</w:t>
      </w:r>
      <w:r w:rsidRPr="00F24CC6">
        <w:rPr>
          <w:color w:val="000000"/>
          <w:sz w:val="24"/>
          <w:szCs w:val="24"/>
          <w:lang w:val="bg-BG"/>
        </w:rPr>
        <w:t xml:space="preserve"> не дължи лихва за времето, през което тези суми са законно престояли при него.</w:t>
      </w:r>
    </w:p>
    <w:p w:rsidR="00F24CC6" w:rsidRPr="00F24CC6" w:rsidRDefault="00F24CC6" w:rsidP="00F24CC6">
      <w:pPr>
        <w:tabs>
          <w:tab w:val="left" w:pos="0"/>
        </w:tabs>
        <w:ind w:firstLine="709"/>
        <w:contextualSpacing/>
        <w:jc w:val="both"/>
        <w:rPr>
          <w:color w:val="000000"/>
          <w:sz w:val="24"/>
          <w:szCs w:val="24"/>
          <w:lang w:val="bg-BG"/>
        </w:rPr>
      </w:pPr>
      <w:r w:rsidRPr="00F24CC6">
        <w:rPr>
          <w:b/>
          <w:color w:val="000000"/>
          <w:sz w:val="24"/>
          <w:szCs w:val="24"/>
          <w:lang w:val="bg-BG"/>
        </w:rPr>
        <w:t>Чл.20.</w:t>
      </w:r>
      <w:r w:rsidRPr="00F24CC6">
        <w:rPr>
          <w:color w:val="000000"/>
          <w:sz w:val="24"/>
          <w:szCs w:val="24"/>
          <w:lang w:val="bg-BG"/>
        </w:rPr>
        <w:t xml:space="preserve"> В случай на неизпълнение от страна на </w:t>
      </w:r>
      <w:r w:rsidRPr="00F24CC6">
        <w:rPr>
          <w:b/>
          <w:color w:val="000000"/>
          <w:sz w:val="24"/>
          <w:szCs w:val="24"/>
          <w:lang w:val="bg-BG"/>
        </w:rPr>
        <w:t>ИЗПЪЛНИТЕЛЯ</w:t>
      </w:r>
      <w:r w:rsidRPr="00F24CC6">
        <w:rPr>
          <w:color w:val="000000"/>
          <w:sz w:val="24"/>
          <w:szCs w:val="24"/>
          <w:lang w:val="bg-BG"/>
        </w:rPr>
        <w:t xml:space="preserve">, </w:t>
      </w:r>
      <w:r w:rsidRPr="00F24CC6">
        <w:rPr>
          <w:b/>
          <w:color w:val="000000"/>
          <w:sz w:val="24"/>
          <w:szCs w:val="24"/>
          <w:lang w:val="bg-BG"/>
        </w:rPr>
        <w:t>ВЪЗЛОЖИТЕЛЯТ</w:t>
      </w:r>
      <w:r w:rsidRPr="00F24CC6">
        <w:rPr>
          <w:color w:val="000000"/>
          <w:sz w:val="24"/>
          <w:szCs w:val="24"/>
          <w:lang w:val="bg-BG"/>
        </w:rPr>
        <w:t xml:space="preserve"> може да извърши прихващане, между дължимата неустойка по правилата на раздел </w:t>
      </w:r>
      <w:r w:rsidRPr="00553119">
        <w:rPr>
          <w:sz w:val="24"/>
          <w:szCs w:val="24"/>
          <w:lang w:val="bg-BG"/>
        </w:rPr>
        <w:t xml:space="preserve">X от настоящия договор </w:t>
      </w:r>
      <w:r w:rsidRPr="00F24CC6">
        <w:rPr>
          <w:color w:val="000000"/>
          <w:sz w:val="24"/>
          <w:szCs w:val="24"/>
          <w:lang w:val="bg-BG"/>
        </w:rPr>
        <w:t>и размера на гаранцията за изпълнение на договора, като това не го лишава от възможността да претендира за остатъка от дължимата неустойка.</w:t>
      </w:r>
    </w:p>
    <w:p w:rsidR="00F24CC6" w:rsidRPr="00F24CC6" w:rsidRDefault="00F24CC6" w:rsidP="00F24CC6">
      <w:pPr>
        <w:tabs>
          <w:tab w:val="left" w:pos="0"/>
        </w:tabs>
        <w:ind w:firstLine="709"/>
        <w:contextualSpacing/>
        <w:jc w:val="both"/>
        <w:rPr>
          <w:color w:val="000000"/>
          <w:sz w:val="24"/>
          <w:szCs w:val="24"/>
          <w:lang w:val="bg-BG"/>
        </w:rPr>
      </w:pPr>
      <w:r w:rsidRPr="00F24CC6">
        <w:rPr>
          <w:b/>
          <w:color w:val="000000"/>
          <w:sz w:val="24"/>
          <w:szCs w:val="24"/>
          <w:lang w:val="bg-BG"/>
        </w:rPr>
        <w:t>Чл.21</w:t>
      </w:r>
      <w:r w:rsidRPr="00F24CC6">
        <w:rPr>
          <w:color w:val="000000"/>
          <w:sz w:val="24"/>
          <w:szCs w:val="24"/>
          <w:lang w:val="bg-BG"/>
        </w:rPr>
        <w:t xml:space="preserve"> </w:t>
      </w:r>
      <w:r w:rsidRPr="00F24CC6">
        <w:rPr>
          <w:b/>
          <w:color w:val="000000"/>
          <w:sz w:val="24"/>
          <w:szCs w:val="24"/>
          <w:lang w:val="bg-BG"/>
        </w:rPr>
        <w:t>ВЪЗЛОЖИТЕЛЯТ</w:t>
      </w:r>
      <w:r w:rsidRPr="00F24CC6">
        <w:rPr>
          <w:color w:val="000000"/>
          <w:sz w:val="24"/>
          <w:szCs w:val="24"/>
          <w:lang w:val="bg-BG"/>
        </w:rPr>
        <w:t xml:space="preserve"> задържа гаранцията за изпълнение и при прекратяване на договора по раздел XІ, чл. 27, ал. 2, т. 4 от настоящия договор.</w:t>
      </w:r>
    </w:p>
    <w:p w:rsidR="00F24CC6" w:rsidRPr="00F24CC6" w:rsidRDefault="00F24CC6" w:rsidP="00F24CC6">
      <w:pPr>
        <w:tabs>
          <w:tab w:val="left" w:pos="1080"/>
          <w:tab w:val="left" w:pos="1260"/>
        </w:tabs>
        <w:autoSpaceDN w:val="0"/>
        <w:ind w:firstLine="709"/>
        <w:contextualSpacing/>
        <w:jc w:val="both"/>
        <w:textAlignment w:val="baseline"/>
        <w:rPr>
          <w:rFonts w:eastAsia="Calibri"/>
          <w:i/>
          <w:color w:val="000000"/>
          <w:sz w:val="24"/>
          <w:szCs w:val="24"/>
          <w:lang w:val="bg-BG"/>
        </w:rPr>
      </w:pPr>
    </w:p>
    <w:p w:rsidR="00F24CC6" w:rsidRPr="00F24CC6" w:rsidRDefault="00F24CC6" w:rsidP="00F24CC6">
      <w:pPr>
        <w:tabs>
          <w:tab w:val="left" w:pos="0"/>
          <w:tab w:val="left" w:pos="1134"/>
        </w:tabs>
        <w:jc w:val="center"/>
        <w:rPr>
          <w:color w:val="000000"/>
          <w:sz w:val="24"/>
          <w:szCs w:val="24"/>
          <w:lang w:val="bg-BG"/>
        </w:rPr>
      </w:pPr>
      <w:r w:rsidRPr="00F24CC6">
        <w:rPr>
          <w:color w:val="000000"/>
          <w:sz w:val="24"/>
          <w:szCs w:val="24"/>
          <w:lang w:val="bg-BG"/>
        </w:rPr>
        <w:t xml:space="preserve"> </w:t>
      </w:r>
      <w:r w:rsidRPr="00F24CC6">
        <w:rPr>
          <w:b/>
          <w:color w:val="000000"/>
          <w:sz w:val="24"/>
          <w:szCs w:val="24"/>
          <w:lang w:val="bg-BG"/>
        </w:rPr>
        <w:t>X. НЕУСТОЙКИ</w:t>
      </w:r>
    </w:p>
    <w:p w:rsidR="00F24CC6" w:rsidRPr="00F24CC6" w:rsidRDefault="00F24CC6" w:rsidP="00F24CC6">
      <w:pPr>
        <w:tabs>
          <w:tab w:val="left" w:pos="851"/>
          <w:tab w:val="left" w:pos="1134"/>
        </w:tabs>
        <w:contextualSpacing/>
        <w:jc w:val="both"/>
        <w:rPr>
          <w:b/>
          <w:color w:val="000000"/>
          <w:sz w:val="24"/>
          <w:szCs w:val="24"/>
          <w:lang w:val="bg-BG"/>
        </w:rPr>
      </w:pPr>
    </w:p>
    <w:p w:rsidR="00F24CC6" w:rsidRPr="00F24CC6" w:rsidRDefault="00F24CC6" w:rsidP="00F24CC6">
      <w:pPr>
        <w:suppressAutoHyphens/>
        <w:ind w:firstLine="709"/>
        <w:jc w:val="both"/>
        <w:rPr>
          <w:bCs/>
          <w:color w:val="000000"/>
          <w:spacing w:val="6"/>
          <w:sz w:val="24"/>
          <w:szCs w:val="24"/>
          <w:lang w:val="bg-BG" w:eastAsia="ar-SA"/>
        </w:rPr>
      </w:pPr>
      <w:r w:rsidRPr="00F24CC6">
        <w:rPr>
          <w:b/>
          <w:bCs/>
          <w:color w:val="000000"/>
          <w:spacing w:val="6"/>
          <w:sz w:val="24"/>
          <w:szCs w:val="24"/>
          <w:lang w:val="bg-BG" w:eastAsia="ar-SA"/>
        </w:rPr>
        <w:t xml:space="preserve">Чл.22. </w:t>
      </w:r>
      <w:r w:rsidRPr="00F24CC6">
        <w:rPr>
          <w:bCs/>
          <w:color w:val="000000"/>
          <w:spacing w:val="6"/>
          <w:sz w:val="24"/>
          <w:szCs w:val="24"/>
          <w:lang w:val="bg-BG" w:eastAsia="ar-SA"/>
        </w:rPr>
        <w:t>При неизпълнение на задълженията по този договор всяка от страните дължи обезщетение за причинените вреди, при условията на действащото законодателство.</w:t>
      </w:r>
    </w:p>
    <w:p w:rsidR="00F24CC6" w:rsidRPr="00F24CC6" w:rsidRDefault="00F24CC6" w:rsidP="00F24CC6">
      <w:pPr>
        <w:suppressAutoHyphens/>
        <w:ind w:firstLine="709"/>
        <w:jc w:val="both"/>
        <w:rPr>
          <w:b/>
          <w:bCs/>
          <w:color w:val="000000"/>
          <w:sz w:val="24"/>
          <w:lang w:val="bg-BG" w:eastAsia="ar-SA"/>
        </w:rPr>
      </w:pPr>
      <w:r w:rsidRPr="00F24CC6">
        <w:rPr>
          <w:b/>
          <w:bCs/>
          <w:color w:val="000000"/>
          <w:spacing w:val="6"/>
          <w:sz w:val="24"/>
          <w:szCs w:val="24"/>
          <w:lang w:val="bg-BG" w:eastAsia="ar-SA"/>
        </w:rPr>
        <w:t xml:space="preserve">Чл.23. </w:t>
      </w:r>
      <w:r w:rsidRPr="00F24CC6">
        <w:rPr>
          <w:color w:val="000000"/>
          <w:sz w:val="24"/>
          <w:szCs w:val="24"/>
          <w:lang w:eastAsia="ar-SA"/>
        </w:rPr>
        <w:t xml:space="preserve">При неизпълнение на задължение по настоящия договор, неизправната страна дължи на изправната неустойка </w:t>
      </w:r>
      <w:r w:rsidRPr="00F24CC6">
        <w:rPr>
          <w:color w:val="000000"/>
          <w:spacing w:val="6"/>
          <w:sz w:val="24"/>
          <w:szCs w:val="24"/>
          <w:lang w:eastAsia="ar-SA"/>
        </w:rPr>
        <w:t xml:space="preserve">в размер на </w:t>
      </w:r>
      <w:r w:rsidRPr="00F24CC6">
        <w:rPr>
          <w:color w:val="000000"/>
          <w:spacing w:val="6"/>
          <w:sz w:val="24"/>
          <w:szCs w:val="24"/>
          <w:lang w:val="bg-BG" w:eastAsia="ar-SA"/>
        </w:rPr>
        <w:t xml:space="preserve">1% </w:t>
      </w:r>
      <w:r w:rsidRPr="00F24CC6">
        <w:rPr>
          <w:color w:val="000000"/>
          <w:spacing w:val="6"/>
          <w:sz w:val="24"/>
          <w:szCs w:val="24"/>
          <w:lang w:eastAsia="ar-SA"/>
        </w:rPr>
        <w:t xml:space="preserve">от </w:t>
      </w:r>
      <w:r w:rsidRPr="00F24CC6">
        <w:rPr>
          <w:color w:val="000000"/>
          <w:spacing w:val="6"/>
          <w:sz w:val="24"/>
          <w:szCs w:val="24"/>
          <w:lang w:val="bg-BG" w:eastAsia="ar-SA"/>
        </w:rPr>
        <w:t xml:space="preserve">прогнозната </w:t>
      </w:r>
      <w:r w:rsidRPr="00F24CC6">
        <w:rPr>
          <w:color w:val="000000"/>
          <w:spacing w:val="6"/>
          <w:sz w:val="24"/>
          <w:szCs w:val="24"/>
          <w:lang w:eastAsia="ar-SA"/>
        </w:rPr>
        <w:t>стойност на поръчката</w:t>
      </w:r>
      <w:r w:rsidRPr="00F24CC6">
        <w:rPr>
          <w:color w:val="000000"/>
          <w:spacing w:val="6"/>
          <w:sz w:val="24"/>
          <w:szCs w:val="24"/>
          <w:lang w:val="bg-BG" w:eastAsia="ar-SA"/>
        </w:rPr>
        <w:t xml:space="preserve">, посочена в </w:t>
      </w:r>
      <w:r w:rsidRPr="00C12538">
        <w:rPr>
          <w:color w:val="000000"/>
          <w:spacing w:val="6"/>
          <w:sz w:val="24"/>
          <w:szCs w:val="24"/>
          <w:lang w:val="bg-BG" w:eastAsia="ar-SA"/>
        </w:rPr>
        <w:t>чл. 2, ал. 6</w:t>
      </w:r>
      <w:r w:rsidRPr="00F24CC6">
        <w:rPr>
          <w:color w:val="000000"/>
          <w:spacing w:val="6"/>
          <w:sz w:val="24"/>
          <w:szCs w:val="24"/>
          <w:lang w:val="bg-BG" w:eastAsia="ar-SA"/>
        </w:rPr>
        <w:t xml:space="preserve"> от настоящия договор, на ден за всяко неизпълнение до отстраняване на неизпълнението, но не повече от 10% от прогнозната </w:t>
      </w:r>
      <w:r w:rsidRPr="00F24CC6">
        <w:rPr>
          <w:color w:val="000000"/>
          <w:spacing w:val="6"/>
          <w:sz w:val="24"/>
          <w:szCs w:val="24"/>
          <w:lang w:eastAsia="ar-SA"/>
        </w:rPr>
        <w:t xml:space="preserve">стойност на поръчката. </w:t>
      </w:r>
    </w:p>
    <w:p w:rsidR="00F24CC6" w:rsidRPr="00F24CC6" w:rsidRDefault="00F24CC6" w:rsidP="00F24CC6">
      <w:pPr>
        <w:suppressAutoHyphens/>
        <w:ind w:firstLine="709"/>
        <w:jc w:val="both"/>
        <w:rPr>
          <w:color w:val="000000"/>
          <w:spacing w:val="6"/>
          <w:sz w:val="24"/>
          <w:szCs w:val="24"/>
          <w:lang w:eastAsia="ar-SA"/>
        </w:rPr>
      </w:pPr>
      <w:r w:rsidRPr="00F24CC6">
        <w:rPr>
          <w:b/>
          <w:bCs/>
          <w:color w:val="000000"/>
          <w:spacing w:val="6"/>
          <w:sz w:val="24"/>
          <w:szCs w:val="24"/>
          <w:lang w:val="bg-BG" w:eastAsia="ar-SA"/>
        </w:rPr>
        <w:lastRenderedPageBreak/>
        <w:t>Чл.24.</w:t>
      </w:r>
      <w:r w:rsidRPr="00F24CC6">
        <w:rPr>
          <w:color w:val="000000"/>
          <w:spacing w:val="6"/>
          <w:sz w:val="24"/>
          <w:szCs w:val="24"/>
          <w:lang w:val="bg-BG" w:eastAsia="ar-SA"/>
        </w:rPr>
        <w:t xml:space="preserve"> </w:t>
      </w:r>
      <w:r w:rsidRPr="00F24CC6">
        <w:rPr>
          <w:color w:val="000000"/>
          <w:spacing w:val="6"/>
          <w:sz w:val="24"/>
          <w:szCs w:val="24"/>
          <w:lang w:eastAsia="ar-SA"/>
        </w:rPr>
        <w:t>При пълно неизпълнение</w:t>
      </w:r>
      <w:r w:rsidRPr="00F24CC6">
        <w:rPr>
          <w:color w:val="000000"/>
          <w:spacing w:val="6"/>
          <w:sz w:val="24"/>
          <w:szCs w:val="24"/>
          <w:lang w:val="bg-BG" w:eastAsia="ar-SA"/>
        </w:rPr>
        <w:t xml:space="preserve"> на договорните задължения, неизправната страна дължи на изправната неустойка в размер на 30% от прогнозната </w:t>
      </w:r>
      <w:r w:rsidRPr="00F24CC6">
        <w:rPr>
          <w:color w:val="000000"/>
          <w:spacing w:val="6"/>
          <w:sz w:val="24"/>
          <w:szCs w:val="24"/>
          <w:lang w:eastAsia="ar-SA"/>
        </w:rPr>
        <w:t>стойност на поръчката</w:t>
      </w:r>
      <w:r w:rsidRPr="00F24CC6">
        <w:rPr>
          <w:color w:val="000000"/>
          <w:spacing w:val="6"/>
          <w:sz w:val="24"/>
          <w:szCs w:val="24"/>
          <w:lang w:val="bg-BG" w:eastAsia="ar-SA"/>
        </w:rPr>
        <w:t xml:space="preserve">. </w:t>
      </w:r>
    </w:p>
    <w:p w:rsidR="00F24CC6" w:rsidRPr="00F24CC6" w:rsidRDefault="00F24CC6" w:rsidP="00F24CC6">
      <w:pPr>
        <w:tabs>
          <w:tab w:val="left" w:pos="851"/>
          <w:tab w:val="left" w:pos="1134"/>
        </w:tabs>
        <w:ind w:firstLine="709"/>
        <w:contextualSpacing/>
        <w:jc w:val="both"/>
        <w:rPr>
          <w:color w:val="000000"/>
          <w:sz w:val="24"/>
          <w:szCs w:val="24"/>
          <w:lang w:val="bg-BG"/>
        </w:rPr>
      </w:pPr>
      <w:r w:rsidRPr="00F24CC6">
        <w:rPr>
          <w:b/>
          <w:color w:val="000000"/>
          <w:sz w:val="24"/>
          <w:szCs w:val="24"/>
          <w:lang w:val="bg-BG"/>
        </w:rPr>
        <w:t>Чл.25</w:t>
      </w:r>
      <w:r w:rsidRPr="00F24CC6">
        <w:rPr>
          <w:color w:val="000000"/>
          <w:sz w:val="24"/>
          <w:szCs w:val="24"/>
          <w:lang w:val="bg-BG"/>
        </w:rPr>
        <w:t>. Изправната страна по договора може да претендира обезщетение за нанесени вреди и пропуснати ползи по общия ред, в случай че превишават размера на уговорените в договора неустойки.</w:t>
      </w:r>
    </w:p>
    <w:p w:rsidR="00F24CC6" w:rsidRPr="00F24CC6" w:rsidRDefault="00F24CC6" w:rsidP="00F24CC6">
      <w:pPr>
        <w:tabs>
          <w:tab w:val="left" w:pos="851"/>
          <w:tab w:val="left" w:pos="1134"/>
        </w:tabs>
        <w:ind w:firstLine="709"/>
        <w:contextualSpacing/>
        <w:jc w:val="both"/>
        <w:rPr>
          <w:color w:val="000000"/>
          <w:sz w:val="24"/>
          <w:szCs w:val="24"/>
          <w:lang w:val="bg-BG"/>
        </w:rPr>
      </w:pPr>
      <w:r w:rsidRPr="00F24CC6">
        <w:rPr>
          <w:b/>
          <w:color w:val="000000"/>
          <w:sz w:val="24"/>
          <w:szCs w:val="24"/>
          <w:lang w:val="bg-BG"/>
        </w:rPr>
        <w:t xml:space="preserve">Чл.26. </w:t>
      </w:r>
      <w:r w:rsidRPr="00F24CC6">
        <w:rPr>
          <w:color w:val="000000"/>
          <w:sz w:val="24"/>
          <w:szCs w:val="24"/>
          <w:lang w:val="bg-BG"/>
        </w:rPr>
        <w:t xml:space="preserve">(1) При забава на плащане </w:t>
      </w:r>
      <w:r w:rsidRPr="00F24CC6">
        <w:rPr>
          <w:b/>
          <w:color w:val="000000"/>
          <w:sz w:val="24"/>
          <w:szCs w:val="24"/>
          <w:lang w:val="bg-BG"/>
        </w:rPr>
        <w:t>ВЪЗЛОЖИТЕЛЯТ</w:t>
      </w:r>
      <w:r w:rsidRPr="00F24CC6">
        <w:rPr>
          <w:color w:val="000000"/>
          <w:sz w:val="24"/>
          <w:szCs w:val="24"/>
          <w:lang w:val="bg-BG"/>
        </w:rPr>
        <w:t xml:space="preserve"> дължи неустойка на </w:t>
      </w:r>
      <w:r w:rsidRPr="00F24CC6">
        <w:rPr>
          <w:b/>
          <w:color w:val="000000"/>
          <w:sz w:val="24"/>
          <w:szCs w:val="24"/>
          <w:lang w:val="bg-BG"/>
        </w:rPr>
        <w:t>ИЗПЪЛНИТЕЛЯ</w:t>
      </w:r>
      <w:r w:rsidRPr="00F24CC6">
        <w:rPr>
          <w:color w:val="000000"/>
          <w:sz w:val="24"/>
          <w:szCs w:val="24"/>
          <w:lang w:val="bg-BG"/>
        </w:rPr>
        <w:t xml:space="preserve"> в размер на 0.5 % от стойността на забавеното плащане, за всеки просрочен ден, но не повече от 10 % от тази стойност.</w:t>
      </w:r>
    </w:p>
    <w:p w:rsidR="00F24CC6" w:rsidRPr="00F24CC6" w:rsidRDefault="00F24CC6" w:rsidP="00F24CC6">
      <w:pPr>
        <w:tabs>
          <w:tab w:val="left" w:pos="1418"/>
        </w:tabs>
        <w:ind w:firstLine="720"/>
        <w:contextualSpacing/>
        <w:jc w:val="both"/>
        <w:rPr>
          <w:b/>
          <w:color w:val="000000"/>
          <w:sz w:val="24"/>
          <w:szCs w:val="24"/>
          <w:lang w:val="bg-BG"/>
        </w:rPr>
      </w:pPr>
    </w:p>
    <w:p w:rsidR="00F24CC6" w:rsidRPr="00F24CC6" w:rsidRDefault="00F24CC6" w:rsidP="00F24CC6">
      <w:pPr>
        <w:tabs>
          <w:tab w:val="left" w:pos="1418"/>
        </w:tabs>
        <w:contextualSpacing/>
        <w:jc w:val="center"/>
        <w:rPr>
          <w:b/>
          <w:color w:val="000000"/>
          <w:sz w:val="24"/>
          <w:szCs w:val="24"/>
          <w:lang w:val="bg-BG"/>
        </w:rPr>
      </w:pPr>
      <w:r w:rsidRPr="00F24CC6">
        <w:rPr>
          <w:b/>
          <w:color w:val="000000"/>
          <w:sz w:val="24"/>
          <w:szCs w:val="24"/>
          <w:lang w:val="bg-BG"/>
        </w:rPr>
        <w:t>XІ. ПРЕКРАТЯВАНЕ НА ДОГОВОРА</w:t>
      </w:r>
    </w:p>
    <w:p w:rsidR="00F24CC6" w:rsidRPr="00F24CC6" w:rsidRDefault="00F24CC6" w:rsidP="00F24CC6">
      <w:pPr>
        <w:tabs>
          <w:tab w:val="left" w:pos="1418"/>
        </w:tabs>
        <w:ind w:firstLine="720"/>
        <w:contextualSpacing/>
        <w:jc w:val="center"/>
        <w:rPr>
          <w:b/>
          <w:color w:val="000000"/>
          <w:sz w:val="24"/>
          <w:szCs w:val="24"/>
          <w:lang w:val="bg-BG"/>
        </w:rPr>
      </w:pPr>
    </w:p>
    <w:p w:rsidR="00F24CC6" w:rsidRPr="00F24CC6" w:rsidRDefault="00F24CC6" w:rsidP="00F24CC6">
      <w:pPr>
        <w:tabs>
          <w:tab w:val="left" w:pos="1418"/>
        </w:tabs>
        <w:ind w:firstLine="709"/>
        <w:contextualSpacing/>
        <w:jc w:val="both"/>
        <w:rPr>
          <w:color w:val="000000"/>
          <w:sz w:val="24"/>
          <w:szCs w:val="24"/>
          <w:lang w:val="bg-BG"/>
        </w:rPr>
      </w:pPr>
      <w:r w:rsidRPr="00F24CC6">
        <w:rPr>
          <w:b/>
          <w:color w:val="000000"/>
          <w:sz w:val="24"/>
          <w:szCs w:val="24"/>
          <w:lang w:val="bg-BG"/>
        </w:rPr>
        <w:t>Чл.27.</w:t>
      </w:r>
      <w:r w:rsidRPr="00F24CC6">
        <w:rPr>
          <w:color w:val="000000"/>
          <w:sz w:val="24"/>
          <w:szCs w:val="24"/>
          <w:lang w:val="bg-BG"/>
        </w:rPr>
        <w:t xml:space="preserve"> (1) Настоящият договор се прекратява с изтичането на срока за изпълнение или с достигане на общата стойност по чл</w:t>
      </w:r>
      <w:r w:rsidRPr="00C12538">
        <w:rPr>
          <w:color w:val="000000"/>
          <w:sz w:val="24"/>
          <w:szCs w:val="24"/>
          <w:lang w:val="bg-BG"/>
        </w:rPr>
        <w:t>. 2, ал. 6</w:t>
      </w:r>
      <w:r w:rsidRPr="00F24CC6">
        <w:rPr>
          <w:color w:val="000000"/>
          <w:sz w:val="24"/>
          <w:szCs w:val="24"/>
          <w:lang w:val="bg-BG"/>
        </w:rPr>
        <w:t xml:space="preserve"> от договора, което от събитията настъпи първо.</w:t>
      </w:r>
    </w:p>
    <w:p w:rsidR="00F24CC6" w:rsidRPr="00F24CC6" w:rsidRDefault="00F24CC6" w:rsidP="00F24CC6">
      <w:pPr>
        <w:tabs>
          <w:tab w:val="left" w:pos="1418"/>
        </w:tabs>
        <w:ind w:firstLine="709"/>
        <w:contextualSpacing/>
        <w:jc w:val="both"/>
        <w:rPr>
          <w:color w:val="000000"/>
          <w:sz w:val="24"/>
          <w:szCs w:val="24"/>
          <w:lang w:val="bg-BG"/>
        </w:rPr>
      </w:pPr>
      <w:r w:rsidRPr="00F24CC6">
        <w:rPr>
          <w:color w:val="000000"/>
          <w:sz w:val="24"/>
          <w:szCs w:val="24"/>
          <w:lang w:val="bg-BG"/>
        </w:rPr>
        <w:t xml:space="preserve"> (2) Настоящият договор може да бъде прекратен при следните обстоятелства:</w:t>
      </w:r>
    </w:p>
    <w:p w:rsidR="00F24CC6" w:rsidRPr="00F24CC6" w:rsidRDefault="00F24CC6" w:rsidP="00F24CC6">
      <w:pPr>
        <w:tabs>
          <w:tab w:val="left" w:pos="1418"/>
        </w:tabs>
        <w:ind w:firstLine="709"/>
        <w:contextualSpacing/>
        <w:jc w:val="both"/>
        <w:rPr>
          <w:color w:val="000000"/>
          <w:sz w:val="24"/>
          <w:szCs w:val="24"/>
          <w:lang w:val="bg-BG"/>
        </w:rPr>
      </w:pPr>
      <w:r w:rsidRPr="00F24CC6">
        <w:rPr>
          <w:color w:val="000000"/>
          <w:sz w:val="24"/>
          <w:szCs w:val="24"/>
          <w:lang w:val="bg-BG"/>
        </w:rPr>
        <w:t>1. по взаимно писмено съгласие между страните при условие, че не се нарушават разпоредбите на ЗОП;</w:t>
      </w:r>
    </w:p>
    <w:p w:rsidR="00F24CC6" w:rsidRPr="00F24CC6" w:rsidRDefault="00F24CC6" w:rsidP="00F24CC6">
      <w:pPr>
        <w:tabs>
          <w:tab w:val="left" w:pos="1418"/>
        </w:tabs>
        <w:ind w:firstLine="709"/>
        <w:contextualSpacing/>
        <w:jc w:val="both"/>
        <w:rPr>
          <w:color w:val="000000"/>
          <w:sz w:val="24"/>
          <w:szCs w:val="24"/>
          <w:lang w:val="bg-BG"/>
        </w:rPr>
      </w:pPr>
      <w:r w:rsidRPr="00F24CC6">
        <w:rPr>
          <w:color w:val="000000"/>
          <w:sz w:val="24"/>
          <w:szCs w:val="24"/>
          <w:lang w:val="bg-BG"/>
        </w:rPr>
        <w:t xml:space="preserve">2. при доказана обективна невъзможност за изпълнение на договора от страна на </w:t>
      </w:r>
      <w:r w:rsidRPr="00F24CC6">
        <w:rPr>
          <w:b/>
          <w:color w:val="000000"/>
          <w:sz w:val="24"/>
          <w:szCs w:val="24"/>
          <w:lang w:val="bg-BG"/>
        </w:rPr>
        <w:t>ИЗПЪЛНИТЕЛЯ</w:t>
      </w:r>
      <w:r w:rsidRPr="00F24CC6">
        <w:rPr>
          <w:color w:val="000000"/>
          <w:sz w:val="24"/>
          <w:szCs w:val="24"/>
          <w:lang w:val="bg-BG"/>
        </w:rPr>
        <w:t>;</w:t>
      </w:r>
    </w:p>
    <w:p w:rsidR="00F24CC6" w:rsidRPr="00F24CC6" w:rsidRDefault="00F24CC6" w:rsidP="00F24CC6">
      <w:pPr>
        <w:tabs>
          <w:tab w:val="left" w:pos="1418"/>
        </w:tabs>
        <w:ind w:firstLine="709"/>
        <w:contextualSpacing/>
        <w:jc w:val="both"/>
        <w:rPr>
          <w:color w:val="000000"/>
          <w:sz w:val="24"/>
          <w:szCs w:val="24"/>
          <w:lang w:val="bg-BG"/>
        </w:rPr>
      </w:pPr>
      <w:r w:rsidRPr="00F24CC6">
        <w:rPr>
          <w:color w:val="000000"/>
          <w:sz w:val="24"/>
          <w:szCs w:val="24"/>
          <w:lang w:val="bg-BG"/>
        </w:rPr>
        <w:t>3. в случай на настъпили съществени промени в обстоятелствата за изпълнение на договора по причини, за които страните не отговарят;</w:t>
      </w:r>
    </w:p>
    <w:p w:rsidR="00F24CC6" w:rsidRPr="00F24CC6" w:rsidRDefault="00F24CC6" w:rsidP="00F24CC6">
      <w:pPr>
        <w:tabs>
          <w:tab w:val="left" w:pos="1418"/>
        </w:tabs>
        <w:ind w:firstLine="709"/>
        <w:contextualSpacing/>
        <w:jc w:val="both"/>
        <w:rPr>
          <w:color w:val="000000"/>
          <w:sz w:val="24"/>
          <w:szCs w:val="24"/>
          <w:lang w:val="bg-BG"/>
        </w:rPr>
      </w:pPr>
      <w:r w:rsidRPr="00F24CC6">
        <w:rPr>
          <w:color w:val="000000"/>
          <w:sz w:val="24"/>
          <w:szCs w:val="24"/>
          <w:lang w:val="bg-BG"/>
        </w:rPr>
        <w:t xml:space="preserve">4. преди изтичане срока на договора, без предизвестие от страна на </w:t>
      </w:r>
      <w:r w:rsidRPr="00F24CC6">
        <w:rPr>
          <w:b/>
          <w:color w:val="000000"/>
          <w:sz w:val="24"/>
          <w:szCs w:val="24"/>
          <w:lang w:val="bg-BG"/>
        </w:rPr>
        <w:t>ВЪЗЛОЖИТЕЛЯ</w:t>
      </w:r>
      <w:r w:rsidRPr="00F24CC6">
        <w:rPr>
          <w:color w:val="000000"/>
          <w:sz w:val="24"/>
          <w:szCs w:val="24"/>
          <w:lang w:val="bg-BG"/>
        </w:rPr>
        <w:t xml:space="preserve">, в случай че </w:t>
      </w:r>
      <w:r w:rsidRPr="00F24CC6">
        <w:rPr>
          <w:b/>
          <w:color w:val="000000"/>
          <w:sz w:val="24"/>
          <w:szCs w:val="24"/>
          <w:lang w:val="bg-BG"/>
        </w:rPr>
        <w:t xml:space="preserve">ИЗПЪЛНИТЕЛЯТ </w:t>
      </w:r>
      <w:r w:rsidRPr="00F24CC6">
        <w:rPr>
          <w:color w:val="000000"/>
          <w:sz w:val="24"/>
          <w:szCs w:val="24"/>
          <w:lang w:val="bg-BG"/>
        </w:rPr>
        <w:t xml:space="preserve">не изпълнява задълженията си по раздел </w:t>
      </w:r>
      <w:r w:rsidRPr="00651685">
        <w:rPr>
          <w:color w:val="000000"/>
          <w:sz w:val="24"/>
          <w:szCs w:val="24"/>
        </w:rPr>
        <w:t xml:space="preserve">V </w:t>
      </w:r>
      <w:r w:rsidRPr="00651685">
        <w:rPr>
          <w:color w:val="000000"/>
          <w:sz w:val="24"/>
          <w:szCs w:val="24"/>
          <w:lang w:val="bg-BG"/>
        </w:rPr>
        <w:t>от настоящия</w:t>
      </w:r>
      <w:r w:rsidRPr="00F24CC6">
        <w:rPr>
          <w:color w:val="000000"/>
          <w:sz w:val="24"/>
          <w:szCs w:val="24"/>
          <w:lang w:val="bg-BG"/>
        </w:rPr>
        <w:t xml:space="preserve"> договор.</w:t>
      </w:r>
    </w:p>
    <w:p w:rsidR="00F24CC6" w:rsidRPr="00F24CC6" w:rsidRDefault="00F24CC6" w:rsidP="00F24CC6">
      <w:pPr>
        <w:tabs>
          <w:tab w:val="left" w:pos="1418"/>
        </w:tabs>
        <w:ind w:firstLine="709"/>
        <w:contextualSpacing/>
        <w:jc w:val="both"/>
        <w:rPr>
          <w:color w:val="000000"/>
          <w:sz w:val="24"/>
          <w:szCs w:val="24"/>
          <w:lang w:val="bg-BG"/>
        </w:rPr>
      </w:pPr>
      <w:r w:rsidRPr="00F24CC6">
        <w:rPr>
          <w:color w:val="000000"/>
          <w:sz w:val="24"/>
          <w:szCs w:val="24"/>
          <w:lang w:val="bg-BG"/>
        </w:rPr>
        <w:t xml:space="preserve">(3) </w:t>
      </w:r>
      <w:r w:rsidRPr="00F24CC6">
        <w:rPr>
          <w:b/>
          <w:color w:val="000000"/>
          <w:sz w:val="24"/>
          <w:szCs w:val="24"/>
          <w:lang w:val="bg-BG"/>
        </w:rPr>
        <w:t>ВЪЗЛОЖИТЕЛЯТ</w:t>
      </w:r>
      <w:r w:rsidRPr="00F24CC6">
        <w:rPr>
          <w:color w:val="000000"/>
          <w:sz w:val="24"/>
          <w:szCs w:val="24"/>
          <w:lang w:val="bg-BG"/>
        </w:rPr>
        <w:t xml:space="preserve"> може да прекрати договора с едномесечно писмено предизвестие до </w:t>
      </w:r>
      <w:r w:rsidRPr="00F24CC6">
        <w:rPr>
          <w:b/>
          <w:color w:val="000000"/>
          <w:sz w:val="24"/>
          <w:szCs w:val="24"/>
          <w:lang w:val="bg-BG"/>
        </w:rPr>
        <w:t>ИЗПЪЛНИТЕЛЯ</w:t>
      </w:r>
      <w:r w:rsidRPr="00F24CC6">
        <w:rPr>
          <w:color w:val="000000"/>
          <w:sz w:val="24"/>
          <w:szCs w:val="24"/>
          <w:lang w:val="bg-BG"/>
        </w:rPr>
        <w:t xml:space="preserve">, когато </w:t>
      </w:r>
      <w:r w:rsidRPr="00F24CC6">
        <w:rPr>
          <w:b/>
          <w:color w:val="000000"/>
          <w:sz w:val="24"/>
          <w:szCs w:val="24"/>
          <w:lang w:val="bg-BG"/>
        </w:rPr>
        <w:t>ВЪЗЛОЖИТЕЛЯТ</w:t>
      </w:r>
      <w:r w:rsidRPr="00F24CC6">
        <w:rPr>
          <w:color w:val="000000"/>
          <w:sz w:val="24"/>
          <w:szCs w:val="24"/>
          <w:lang w:val="bg-BG"/>
        </w:rPr>
        <w:t xml:space="preserve"> се откаже от последващо изпълнение на възложената работа, предмет на настоящия договор. В този случай, </w:t>
      </w:r>
      <w:r w:rsidRPr="00F24CC6">
        <w:rPr>
          <w:b/>
          <w:color w:val="000000"/>
          <w:sz w:val="24"/>
          <w:szCs w:val="24"/>
          <w:lang w:val="bg-BG"/>
        </w:rPr>
        <w:t>ВЪЗЛОЖИТЕЛЯТ</w:t>
      </w:r>
      <w:r w:rsidRPr="00F24CC6">
        <w:rPr>
          <w:color w:val="000000"/>
          <w:sz w:val="24"/>
          <w:szCs w:val="24"/>
          <w:lang w:val="bg-BG"/>
        </w:rPr>
        <w:t xml:space="preserve"> е длъжен да изплати на </w:t>
      </w:r>
      <w:r w:rsidRPr="00F24CC6">
        <w:rPr>
          <w:b/>
          <w:color w:val="000000"/>
          <w:sz w:val="24"/>
          <w:szCs w:val="24"/>
          <w:lang w:val="bg-BG"/>
        </w:rPr>
        <w:t>ИЗПЪЛНИТЕЛЯ</w:t>
      </w:r>
      <w:r w:rsidRPr="00F24CC6">
        <w:rPr>
          <w:color w:val="000000"/>
          <w:sz w:val="24"/>
          <w:szCs w:val="24"/>
          <w:lang w:val="bg-BG"/>
        </w:rPr>
        <w:t xml:space="preserve"> направените разходи по договора към момента на неговото прекратяване.</w:t>
      </w:r>
    </w:p>
    <w:p w:rsidR="00F24CC6" w:rsidRPr="00F24CC6" w:rsidRDefault="00F24CC6" w:rsidP="00F24CC6">
      <w:pPr>
        <w:tabs>
          <w:tab w:val="left" w:pos="1418"/>
        </w:tabs>
        <w:ind w:firstLine="720"/>
        <w:contextualSpacing/>
        <w:jc w:val="center"/>
        <w:rPr>
          <w:b/>
          <w:color w:val="000000"/>
          <w:sz w:val="24"/>
          <w:szCs w:val="24"/>
          <w:lang w:val="bg-BG"/>
        </w:rPr>
      </w:pPr>
    </w:p>
    <w:p w:rsidR="00F24CC6" w:rsidRPr="00F24CC6" w:rsidRDefault="00F24CC6" w:rsidP="00F24CC6">
      <w:pPr>
        <w:tabs>
          <w:tab w:val="left" w:pos="1134"/>
        </w:tabs>
        <w:spacing w:line="360" w:lineRule="auto"/>
        <w:jc w:val="center"/>
        <w:rPr>
          <w:color w:val="000000"/>
          <w:sz w:val="24"/>
          <w:szCs w:val="24"/>
          <w:lang w:val="bg-BG" w:eastAsia="x-none"/>
        </w:rPr>
      </w:pPr>
      <w:r w:rsidRPr="00F24CC6">
        <w:rPr>
          <w:b/>
          <w:color w:val="000000"/>
          <w:sz w:val="24"/>
          <w:szCs w:val="24"/>
          <w:lang w:val="bg-BG" w:eastAsia="x-none"/>
        </w:rPr>
        <w:t>XII. ЗАКЛЮЧИТЕЛНИ  РАЗПОРЕДБИ</w:t>
      </w:r>
    </w:p>
    <w:p w:rsidR="00F24CC6" w:rsidRPr="00F24CC6" w:rsidRDefault="00F24CC6" w:rsidP="00F24CC6">
      <w:pPr>
        <w:tabs>
          <w:tab w:val="left" w:pos="1843"/>
        </w:tabs>
        <w:ind w:right="16" w:firstLine="709"/>
        <w:contextualSpacing/>
        <w:jc w:val="both"/>
        <w:rPr>
          <w:color w:val="000000"/>
          <w:sz w:val="24"/>
          <w:szCs w:val="24"/>
          <w:lang w:val="bg-BG"/>
        </w:rPr>
      </w:pPr>
      <w:r w:rsidRPr="00F24CC6">
        <w:rPr>
          <w:b/>
          <w:color w:val="000000"/>
          <w:sz w:val="24"/>
          <w:szCs w:val="24"/>
          <w:lang w:val="bg-BG"/>
        </w:rPr>
        <w:t xml:space="preserve">Чл.28. </w:t>
      </w:r>
      <w:r w:rsidRPr="00F24CC6">
        <w:rPr>
          <w:color w:val="000000"/>
          <w:sz w:val="24"/>
          <w:szCs w:val="24"/>
          <w:lang w:val="bg-BG"/>
        </w:rPr>
        <w:t>(1)</w:t>
      </w:r>
      <w:r w:rsidRPr="00F24CC6">
        <w:rPr>
          <w:b/>
          <w:color w:val="000000"/>
          <w:sz w:val="24"/>
          <w:szCs w:val="24"/>
          <w:lang w:val="bg-BG"/>
        </w:rPr>
        <w:t xml:space="preserve"> </w:t>
      </w:r>
      <w:r w:rsidRPr="00F24CC6">
        <w:rPr>
          <w:color w:val="000000"/>
          <w:sz w:val="24"/>
          <w:szCs w:val="24"/>
          <w:lang w:val="bg-BG"/>
        </w:rPr>
        <w:t>Когато неизпълнението на този договор се дължи на възникването на непреодолима сила, изпълнението на задълженията по него на всяка от страните се спира за времето на действието на непреодолимата сила.</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(2) Непреодолима сила е непредвидено или непредотвратимо събитие от извънреден характер като пожар, наводнение или друго природно бедствие, както и стачки, саботаж, бунтове, състояние на война, ембарго и др., възникнало след подписването на настоящия договор.</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(3)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При неуведомяване се дължи обезщетение за настъпилите от това вреди.</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lang w:val="bg-BG"/>
        </w:rPr>
        <w:t>(</w:t>
      </w:r>
      <w:r w:rsidRPr="00F24CC6">
        <w:rPr>
          <w:color w:val="000000"/>
          <w:sz w:val="24"/>
          <w:szCs w:val="24"/>
          <w:lang w:val="bg-BG"/>
        </w:rPr>
        <w:t>4) Страните по настоящия договор не дължат обезщетение за претърпени вреди и загуби, в случай че последните са причинени от непреодолима сила.</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(5). В случай че страната, която е следвало да изпълни свое задължение по договора, е била в забава, тя не може да се позовава на непреодолима сила.</w:t>
      </w:r>
    </w:p>
    <w:p w:rsidR="00F24CC6" w:rsidRPr="00F24CC6" w:rsidRDefault="00F24CC6" w:rsidP="00F24CC6">
      <w:pPr>
        <w:tabs>
          <w:tab w:val="left" w:pos="1843"/>
        </w:tabs>
        <w:ind w:right="16" w:firstLine="709"/>
        <w:contextualSpacing/>
        <w:jc w:val="both"/>
        <w:rPr>
          <w:color w:val="000000"/>
          <w:sz w:val="24"/>
          <w:szCs w:val="24"/>
          <w:lang w:val="bg-BG"/>
        </w:rPr>
      </w:pPr>
      <w:r w:rsidRPr="00F24CC6">
        <w:rPr>
          <w:b/>
          <w:color w:val="000000"/>
          <w:sz w:val="24"/>
          <w:szCs w:val="24"/>
          <w:lang w:val="bg-BG"/>
        </w:rPr>
        <w:t>Чл.29</w:t>
      </w:r>
      <w:r w:rsidRPr="00F24CC6">
        <w:rPr>
          <w:color w:val="000000"/>
          <w:sz w:val="24"/>
          <w:szCs w:val="24"/>
          <w:lang w:val="bg-BG"/>
        </w:rPr>
        <w:t xml:space="preserve">. (1) За целите на настоящия договор уведомяването на </w:t>
      </w:r>
      <w:r w:rsidRPr="00F24CC6">
        <w:rPr>
          <w:b/>
          <w:color w:val="000000"/>
          <w:sz w:val="24"/>
          <w:szCs w:val="24"/>
          <w:lang w:val="bg-BG"/>
        </w:rPr>
        <w:t>ИЗПЪЛНИТЕЛЯ</w:t>
      </w:r>
      <w:r w:rsidRPr="00F24CC6">
        <w:rPr>
          <w:color w:val="000000"/>
          <w:sz w:val="24"/>
          <w:szCs w:val="24"/>
          <w:lang w:val="bg-BG"/>
        </w:rPr>
        <w:t xml:space="preserve"> се извършва писмено по: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 xml:space="preserve">факс: ... ………..;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 xml:space="preserve">електронна поща (e-mail): …………... ;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или с препоръчано писмо на адрес: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 xml:space="preserve">(2) Уведомяването на </w:t>
      </w:r>
      <w:r w:rsidRPr="00F24CC6">
        <w:rPr>
          <w:b/>
          <w:color w:val="000000"/>
          <w:sz w:val="24"/>
          <w:szCs w:val="24"/>
          <w:lang w:val="bg-BG"/>
        </w:rPr>
        <w:t>ВЪЗЛОЖИТЕЛЯ</w:t>
      </w:r>
      <w:r w:rsidRPr="00F24CC6">
        <w:rPr>
          <w:color w:val="000000"/>
          <w:sz w:val="24"/>
          <w:szCs w:val="24"/>
          <w:lang w:val="bg-BG"/>
        </w:rPr>
        <w:t xml:space="preserve"> се извършва писмено по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lastRenderedPageBreak/>
        <w:t xml:space="preserve">факс: ……….; </w:t>
      </w:r>
    </w:p>
    <w:p w:rsidR="00F24CC6" w:rsidRPr="00F24CC6" w:rsidRDefault="00F24CC6" w:rsidP="00F24CC6">
      <w:pPr>
        <w:ind w:firstLine="709"/>
        <w:rPr>
          <w:color w:val="000000"/>
          <w:sz w:val="24"/>
          <w:szCs w:val="24"/>
          <w:lang w:val="bg-BG"/>
        </w:rPr>
      </w:pPr>
      <w:r w:rsidRPr="00F24CC6">
        <w:rPr>
          <w:color w:val="000000"/>
          <w:sz w:val="24"/>
          <w:szCs w:val="24"/>
          <w:lang w:val="bg-BG"/>
        </w:rPr>
        <w:t xml:space="preserve">електронна поща (e-mail): …………..;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или с препоръчано писмо на адрес: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color w:val="000000"/>
          <w:sz w:val="24"/>
          <w:szCs w:val="24"/>
          <w:lang w:val="bg-BG"/>
        </w:rPr>
        <w:t>(3)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F24CC6" w:rsidRPr="00F24CC6" w:rsidRDefault="00F24CC6" w:rsidP="00F24CC6">
      <w:pPr>
        <w:tabs>
          <w:tab w:val="left" w:pos="1843"/>
        </w:tabs>
        <w:ind w:right="16" w:firstLine="709"/>
        <w:contextualSpacing/>
        <w:jc w:val="both"/>
        <w:rPr>
          <w:color w:val="000000"/>
          <w:sz w:val="24"/>
          <w:szCs w:val="24"/>
          <w:lang w:val="bg-BG"/>
        </w:rPr>
      </w:pPr>
      <w:r w:rsidRPr="00F24CC6">
        <w:rPr>
          <w:rFonts w:eastAsia="SimSun"/>
          <w:b/>
          <w:color w:val="000000"/>
          <w:sz w:val="24"/>
          <w:szCs w:val="24"/>
          <w:lang w:val="bg-BG"/>
        </w:rPr>
        <w:t>Чл.30.</w:t>
      </w:r>
      <w:r w:rsidRPr="00F24CC6">
        <w:rPr>
          <w:rFonts w:eastAsia="SimSun"/>
          <w:color w:val="000000"/>
          <w:sz w:val="24"/>
          <w:szCs w:val="24"/>
          <w:lang w:val="bg-BG"/>
        </w:rPr>
        <w:t xml:space="preserve"> Всички спорове, които биха възникнали във връзка с тълкуването или изпълнението на настоящия договор, ще се решават от страните чрез преговори за постигане на споразумение, а когато това се окаже невъзможно, спорът ще се отнася за разрешаване пред компетентния български съд по реда на ГПК. </w:t>
      </w:r>
    </w:p>
    <w:p w:rsidR="00F24CC6" w:rsidRPr="00F24CC6" w:rsidRDefault="00F24CC6" w:rsidP="00F24CC6">
      <w:pPr>
        <w:tabs>
          <w:tab w:val="left" w:pos="1843"/>
        </w:tabs>
        <w:ind w:right="16" w:firstLine="709"/>
        <w:contextualSpacing/>
        <w:jc w:val="both"/>
        <w:rPr>
          <w:color w:val="000000"/>
          <w:sz w:val="24"/>
          <w:szCs w:val="24"/>
          <w:lang w:val="bg-BG"/>
        </w:rPr>
      </w:pPr>
      <w:r w:rsidRPr="00F24CC6">
        <w:rPr>
          <w:b/>
          <w:color w:val="000000"/>
          <w:sz w:val="24"/>
          <w:szCs w:val="24"/>
          <w:lang w:val="bg-BG"/>
        </w:rPr>
        <w:t>Чл.31.</w:t>
      </w:r>
      <w:r w:rsidRPr="00F24CC6">
        <w:rPr>
          <w:color w:val="000000"/>
          <w:sz w:val="24"/>
          <w:szCs w:val="24"/>
          <w:lang w:val="bg-BG"/>
        </w:rPr>
        <w:t xml:space="preserve"> За неуредените в този договор въпроси се прилагат разпоредбите на действащото българско законодателство.</w:t>
      </w:r>
    </w:p>
    <w:p w:rsidR="00F24CC6" w:rsidRPr="00F24CC6" w:rsidRDefault="00F24CC6" w:rsidP="00F24CC6">
      <w:pPr>
        <w:tabs>
          <w:tab w:val="left" w:pos="1843"/>
        </w:tabs>
        <w:ind w:right="16" w:firstLine="709"/>
        <w:contextualSpacing/>
        <w:jc w:val="both"/>
        <w:rPr>
          <w:color w:val="000000"/>
          <w:sz w:val="24"/>
          <w:szCs w:val="24"/>
          <w:lang w:val="bg-BG"/>
        </w:rPr>
      </w:pPr>
      <w:r w:rsidRPr="00F24CC6">
        <w:rPr>
          <w:b/>
          <w:color w:val="000000"/>
          <w:sz w:val="24"/>
          <w:szCs w:val="24"/>
          <w:lang w:val="bg-BG"/>
        </w:rPr>
        <w:t>Чл.32.</w:t>
      </w:r>
      <w:r w:rsidRPr="00F24CC6">
        <w:rPr>
          <w:color w:val="000000"/>
          <w:sz w:val="24"/>
          <w:szCs w:val="24"/>
          <w:lang w:val="bg-BG"/>
        </w:rPr>
        <w:t xml:space="preserve"> Нищожността на някоя клауза от договора или на допълнително постигнати споразумения, не води до нищожност на друга клауза или на договора като цяло.</w:t>
      </w:r>
    </w:p>
    <w:p w:rsidR="00F24CC6" w:rsidRPr="00F24CC6" w:rsidRDefault="00F24CC6" w:rsidP="00F24CC6">
      <w:pPr>
        <w:tabs>
          <w:tab w:val="left" w:pos="1843"/>
        </w:tabs>
        <w:ind w:right="16" w:firstLine="709"/>
        <w:contextualSpacing/>
        <w:jc w:val="both"/>
        <w:rPr>
          <w:bCs/>
          <w:color w:val="000000"/>
          <w:sz w:val="24"/>
          <w:szCs w:val="24"/>
          <w:lang w:val="bg-BG"/>
        </w:rPr>
      </w:pPr>
      <w:r w:rsidRPr="00F24CC6">
        <w:rPr>
          <w:b/>
          <w:color w:val="000000"/>
          <w:sz w:val="24"/>
          <w:szCs w:val="24"/>
          <w:lang w:val="bg-BG"/>
        </w:rPr>
        <w:t>Чл.33.</w:t>
      </w:r>
      <w:r w:rsidRPr="00F24CC6">
        <w:rPr>
          <w:color w:val="000000"/>
          <w:sz w:val="24"/>
          <w:szCs w:val="24"/>
          <w:lang w:val="bg-BG"/>
        </w:rPr>
        <w:t xml:space="preserve"> </w:t>
      </w:r>
      <w:r w:rsidRPr="00F24CC6">
        <w:rPr>
          <w:bCs/>
          <w:color w:val="000000"/>
          <w:sz w:val="24"/>
          <w:szCs w:val="24"/>
          <w:lang w:val="bg-BG"/>
        </w:rPr>
        <w:t>Всички двустранно подписани документи в процеса на изпълнение на поръчката са неразделна част от настоящия договор.</w:t>
      </w:r>
    </w:p>
    <w:p w:rsidR="00F24CC6" w:rsidRPr="00F24CC6" w:rsidRDefault="00F24CC6" w:rsidP="00F24CC6">
      <w:pPr>
        <w:tabs>
          <w:tab w:val="left" w:pos="1843"/>
        </w:tabs>
        <w:ind w:right="16" w:firstLine="709"/>
        <w:contextualSpacing/>
        <w:jc w:val="both"/>
        <w:rPr>
          <w:color w:val="000000"/>
          <w:sz w:val="24"/>
          <w:szCs w:val="24"/>
          <w:lang w:val="bg-BG"/>
        </w:rPr>
      </w:pPr>
      <w:r w:rsidRPr="00F24CC6">
        <w:rPr>
          <w:b/>
          <w:color w:val="000000"/>
          <w:sz w:val="24"/>
          <w:szCs w:val="24"/>
          <w:lang w:val="bg-BG"/>
        </w:rPr>
        <w:t xml:space="preserve">Чл.34. </w:t>
      </w:r>
      <w:r w:rsidRPr="00F24CC6">
        <w:rPr>
          <w:color w:val="000000"/>
          <w:sz w:val="24"/>
          <w:szCs w:val="24"/>
          <w:lang w:val="bg-BG"/>
        </w:rPr>
        <w:t xml:space="preserve">Неразделна част от договора са техническата спецификация от документацията за участие, техническото и ценовото предложение на </w:t>
      </w:r>
      <w:r w:rsidRPr="00F24CC6">
        <w:rPr>
          <w:b/>
          <w:color w:val="000000"/>
          <w:sz w:val="24"/>
          <w:szCs w:val="24"/>
          <w:lang w:val="bg-BG"/>
        </w:rPr>
        <w:t>ИЗПЪЛНИТЕЛЯ</w:t>
      </w:r>
      <w:r w:rsidRPr="00F24CC6">
        <w:rPr>
          <w:color w:val="000000"/>
          <w:sz w:val="24"/>
          <w:szCs w:val="24"/>
          <w:lang w:val="bg-BG"/>
        </w:rPr>
        <w:t>.</w:t>
      </w:r>
    </w:p>
    <w:p w:rsidR="00F24CC6" w:rsidRPr="00F24CC6" w:rsidRDefault="00F24CC6" w:rsidP="00F24CC6">
      <w:pPr>
        <w:ind w:firstLine="709"/>
        <w:jc w:val="both"/>
        <w:rPr>
          <w:color w:val="000000"/>
          <w:sz w:val="24"/>
          <w:szCs w:val="24"/>
          <w:lang w:val="en-AU" w:eastAsia="bg-BG"/>
        </w:rPr>
      </w:pPr>
      <w:r w:rsidRPr="00F24CC6">
        <w:rPr>
          <w:b/>
          <w:color w:val="000000"/>
          <w:sz w:val="24"/>
          <w:szCs w:val="24"/>
          <w:lang w:val="en-AU"/>
        </w:rPr>
        <w:t>Чл.35.</w:t>
      </w:r>
      <w:r w:rsidRPr="00F24CC6">
        <w:rPr>
          <w:color w:val="000000"/>
          <w:sz w:val="24"/>
          <w:szCs w:val="24"/>
          <w:lang w:val="en-AU"/>
        </w:rPr>
        <w:t xml:space="preserve"> </w:t>
      </w:r>
      <w:r w:rsidRPr="00F24CC6">
        <w:rPr>
          <w:color w:val="000000"/>
          <w:sz w:val="24"/>
          <w:szCs w:val="24"/>
          <w:lang w:val="en-AU" w:eastAsia="bg-BG"/>
        </w:rPr>
        <w:t>Този Договор се състои от</w:t>
      </w:r>
      <w:r w:rsidR="00651685">
        <w:rPr>
          <w:color w:val="000000"/>
          <w:sz w:val="24"/>
          <w:szCs w:val="24"/>
          <w:lang w:val="en-AU" w:eastAsia="bg-BG"/>
        </w:rPr>
        <w:t xml:space="preserve"> …</w:t>
      </w:r>
      <w:r w:rsidRPr="00F24CC6">
        <w:rPr>
          <w:color w:val="000000"/>
          <w:sz w:val="24"/>
          <w:szCs w:val="24"/>
          <w:lang w:val="en-AU" w:eastAsia="bg-BG"/>
        </w:rPr>
        <w:t xml:space="preserve"> (</w:t>
      </w:r>
      <w:r w:rsidR="00651685">
        <w:rPr>
          <w:color w:val="000000"/>
          <w:sz w:val="24"/>
          <w:szCs w:val="24"/>
          <w:lang w:val="bg-BG" w:eastAsia="bg-BG"/>
        </w:rPr>
        <w:t>…………………………)</w:t>
      </w:r>
      <w:r w:rsidRPr="00F24CC6">
        <w:rPr>
          <w:color w:val="000000"/>
          <w:sz w:val="24"/>
          <w:szCs w:val="24"/>
          <w:lang w:val="en-AU" w:eastAsia="bg-BG"/>
        </w:rPr>
        <w:t xml:space="preserve"> страници и е изготвен и подписан в два еднообразни екземпляра – по един за всяка от Страните.</w:t>
      </w:r>
    </w:p>
    <w:p w:rsidR="00F24CC6" w:rsidRPr="00F24CC6" w:rsidRDefault="00F24CC6" w:rsidP="00F24CC6">
      <w:pPr>
        <w:ind w:firstLine="709"/>
        <w:jc w:val="both"/>
        <w:rPr>
          <w:color w:val="000000"/>
          <w:sz w:val="24"/>
          <w:szCs w:val="24"/>
          <w:u w:val="single"/>
          <w:lang w:val="en-AU" w:eastAsia="bg-BG"/>
        </w:rPr>
      </w:pPr>
    </w:p>
    <w:p w:rsidR="00F24CC6" w:rsidRPr="00F24CC6" w:rsidRDefault="00F24CC6" w:rsidP="00F24CC6">
      <w:pPr>
        <w:ind w:firstLine="709"/>
        <w:jc w:val="both"/>
        <w:rPr>
          <w:color w:val="000000"/>
          <w:sz w:val="24"/>
          <w:szCs w:val="24"/>
          <w:u w:val="single"/>
          <w:lang w:val="en-AU" w:eastAsia="bg-BG"/>
        </w:rPr>
      </w:pPr>
      <w:r w:rsidRPr="00F24CC6">
        <w:rPr>
          <w:color w:val="000000"/>
          <w:sz w:val="24"/>
          <w:szCs w:val="24"/>
          <w:u w:val="single"/>
          <w:lang w:val="en-AU" w:eastAsia="bg-BG"/>
        </w:rPr>
        <w:t>Приложения:</w:t>
      </w:r>
    </w:p>
    <w:p w:rsidR="00F24CC6" w:rsidRPr="00F24CC6" w:rsidRDefault="00F24CC6" w:rsidP="00F24CC6">
      <w:pPr>
        <w:jc w:val="both"/>
        <w:rPr>
          <w:color w:val="000000"/>
          <w:sz w:val="24"/>
          <w:szCs w:val="24"/>
          <w:lang w:val="en-AU" w:eastAsia="bg-BG"/>
        </w:rPr>
      </w:pPr>
      <w:r w:rsidRPr="00F24CC6">
        <w:rPr>
          <w:color w:val="000000"/>
          <w:sz w:val="24"/>
          <w:szCs w:val="24"/>
          <w:lang w:val="en-AU" w:eastAsia="bg-BG"/>
        </w:rPr>
        <w:tab/>
      </w:r>
      <w:r w:rsidRPr="00F24CC6">
        <w:rPr>
          <w:b/>
          <w:color w:val="000000"/>
          <w:sz w:val="24"/>
          <w:szCs w:val="24"/>
          <w:lang w:val="en-AU" w:eastAsia="bg-BG"/>
        </w:rPr>
        <w:t>Чл.3</w:t>
      </w:r>
      <w:r w:rsidRPr="00F24CC6">
        <w:rPr>
          <w:b/>
          <w:color w:val="000000"/>
          <w:sz w:val="24"/>
          <w:szCs w:val="24"/>
          <w:lang w:val="bg-BG" w:eastAsia="bg-BG"/>
        </w:rPr>
        <w:t>6</w:t>
      </w:r>
      <w:r w:rsidRPr="00F24CC6">
        <w:rPr>
          <w:b/>
          <w:color w:val="000000"/>
          <w:sz w:val="24"/>
          <w:szCs w:val="24"/>
          <w:lang w:val="en-AU" w:eastAsia="bg-BG"/>
        </w:rPr>
        <w:t>.</w:t>
      </w:r>
      <w:r w:rsidRPr="00F24CC6">
        <w:rPr>
          <w:color w:val="000000"/>
          <w:sz w:val="24"/>
          <w:szCs w:val="24"/>
          <w:lang w:val="en-AU" w:eastAsia="bg-BG"/>
        </w:rPr>
        <w:t xml:space="preserve"> Към този Договор се прилагат и са неразделна част от него следните приложения:</w:t>
      </w:r>
    </w:p>
    <w:p w:rsidR="00F24CC6" w:rsidRPr="00F24CC6" w:rsidRDefault="00F24CC6" w:rsidP="00F24CC6">
      <w:pPr>
        <w:jc w:val="both"/>
        <w:rPr>
          <w:color w:val="000000"/>
          <w:sz w:val="24"/>
          <w:szCs w:val="24"/>
          <w:lang w:val="en-AU" w:eastAsia="bg-BG"/>
        </w:rPr>
      </w:pPr>
      <w:r w:rsidRPr="00F24CC6">
        <w:rPr>
          <w:color w:val="000000"/>
          <w:sz w:val="24"/>
          <w:szCs w:val="24"/>
          <w:lang w:val="en-AU" w:eastAsia="bg-BG"/>
        </w:rPr>
        <w:t xml:space="preserve">Приложение № </w:t>
      </w:r>
      <w:r w:rsidR="0018541D">
        <w:rPr>
          <w:color w:val="000000"/>
          <w:sz w:val="24"/>
          <w:szCs w:val="24"/>
          <w:lang w:val="bg-BG" w:eastAsia="bg-BG"/>
        </w:rPr>
        <w:t>1</w:t>
      </w:r>
      <w:r w:rsidRPr="00F24CC6">
        <w:rPr>
          <w:color w:val="000000"/>
          <w:sz w:val="24"/>
          <w:szCs w:val="24"/>
          <w:lang w:val="en-AU" w:eastAsia="bg-BG"/>
        </w:rPr>
        <w:t xml:space="preserve"> – Технически изисквания и спецификации на ВЪЗЛОЖИТЕЛЯ;</w:t>
      </w:r>
    </w:p>
    <w:p w:rsidR="00F24CC6" w:rsidRPr="00F24CC6" w:rsidRDefault="00F24CC6" w:rsidP="00F24CC6">
      <w:pPr>
        <w:jc w:val="both"/>
        <w:rPr>
          <w:color w:val="000000"/>
          <w:sz w:val="24"/>
          <w:szCs w:val="24"/>
          <w:lang w:val="en-AU" w:eastAsia="bg-BG"/>
        </w:rPr>
      </w:pPr>
      <w:r w:rsidRPr="00F24CC6">
        <w:rPr>
          <w:color w:val="000000"/>
          <w:sz w:val="24"/>
          <w:szCs w:val="24"/>
          <w:lang w:val="en-AU" w:eastAsia="bg-BG"/>
        </w:rPr>
        <w:t>Приложение № 2 – Техническо предложение на ИЗПЪЛНИТЕЛЯ;</w:t>
      </w:r>
    </w:p>
    <w:p w:rsidR="00F24CC6" w:rsidRPr="00F24CC6" w:rsidRDefault="00F24CC6" w:rsidP="00F24CC6">
      <w:pPr>
        <w:jc w:val="both"/>
        <w:rPr>
          <w:color w:val="000000"/>
          <w:sz w:val="24"/>
          <w:szCs w:val="24"/>
          <w:lang w:val="bg-BG" w:eastAsia="bg-BG"/>
        </w:rPr>
      </w:pPr>
      <w:r w:rsidRPr="00F24CC6">
        <w:rPr>
          <w:color w:val="000000"/>
          <w:sz w:val="24"/>
          <w:szCs w:val="24"/>
          <w:lang w:val="en-AU" w:eastAsia="bg-BG"/>
        </w:rPr>
        <w:t>Приложение № 3 – Ценово предложение на ИЗПЪЛНИТЕЛЯ</w:t>
      </w:r>
      <w:r w:rsidRPr="00F24CC6">
        <w:rPr>
          <w:color w:val="000000"/>
          <w:sz w:val="24"/>
          <w:szCs w:val="24"/>
          <w:lang w:val="bg-BG" w:eastAsia="bg-BG"/>
        </w:rPr>
        <w:t>;</w:t>
      </w:r>
    </w:p>
    <w:p w:rsidR="00F24CC6" w:rsidRPr="00F24CC6" w:rsidRDefault="00F24CC6" w:rsidP="00F24CC6">
      <w:pPr>
        <w:jc w:val="both"/>
        <w:rPr>
          <w:color w:val="000000"/>
          <w:sz w:val="24"/>
          <w:szCs w:val="24"/>
          <w:lang w:val="bg-BG" w:eastAsia="bg-BG"/>
        </w:rPr>
      </w:pPr>
      <w:r w:rsidRPr="00F24CC6">
        <w:rPr>
          <w:color w:val="000000"/>
          <w:sz w:val="24"/>
          <w:szCs w:val="24"/>
          <w:lang w:val="en-AU" w:eastAsia="bg-BG"/>
        </w:rPr>
        <w:t>Приложение №</w:t>
      </w:r>
      <w:r w:rsidRPr="00F24CC6">
        <w:rPr>
          <w:color w:val="000000"/>
          <w:sz w:val="24"/>
          <w:szCs w:val="24"/>
          <w:lang w:val="bg-BG" w:eastAsia="bg-BG"/>
        </w:rPr>
        <w:t xml:space="preserve"> 4 - Г</w:t>
      </w:r>
      <w:r w:rsidRPr="00F24CC6">
        <w:rPr>
          <w:color w:val="000000"/>
          <w:sz w:val="24"/>
          <w:szCs w:val="24"/>
          <w:lang w:val="en-AU"/>
        </w:rPr>
        <w:t>аранция за изпълнение на договора</w:t>
      </w:r>
      <w:r w:rsidRPr="00F24CC6">
        <w:rPr>
          <w:color w:val="000000"/>
          <w:sz w:val="24"/>
          <w:szCs w:val="24"/>
          <w:lang w:val="bg-BG"/>
        </w:rPr>
        <w:t>.</w:t>
      </w:r>
    </w:p>
    <w:p w:rsidR="00F24CC6" w:rsidRPr="00F24CC6" w:rsidRDefault="00F24CC6" w:rsidP="00F24CC6">
      <w:pPr>
        <w:jc w:val="both"/>
        <w:rPr>
          <w:color w:val="000000"/>
          <w:sz w:val="24"/>
          <w:szCs w:val="24"/>
          <w:lang w:val="en-AU" w:eastAsia="bg-BG"/>
        </w:rPr>
      </w:pPr>
    </w:p>
    <w:p w:rsidR="00E92B7F" w:rsidRDefault="00E92B7F" w:rsidP="00823BFC">
      <w:pPr>
        <w:pStyle w:val="1"/>
        <w:shd w:val="clear" w:color="auto" w:fill="auto"/>
        <w:spacing w:line="322" w:lineRule="exact"/>
        <w:ind w:left="80" w:right="20" w:firstLine="840"/>
        <w:rPr>
          <w:sz w:val="24"/>
          <w:szCs w:val="24"/>
          <w:lang w:val="bg-BG" w:eastAsia="bg-BG"/>
        </w:rPr>
      </w:pPr>
    </w:p>
    <w:p w:rsidR="00E92B7F" w:rsidRDefault="00E92B7F" w:rsidP="00823BFC">
      <w:pPr>
        <w:pStyle w:val="1"/>
        <w:shd w:val="clear" w:color="auto" w:fill="auto"/>
        <w:spacing w:line="322" w:lineRule="exact"/>
        <w:ind w:left="80" w:right="20" w:firstLine="840"/>
        <w:rPr>
          <w:sz w:val="24"/>
          <w:szCs w:val="24"/>
          <w:lang w:val="bg-BG" w:eastAsia="bg-BG"/>
        </w:rPr>
      </w:pPr>
    </w:p>
    <w:p w:rsidR="00E92B7F" w:rsidRPr="001C121F" w:rsidRDefault="00E92B7F" w:rsidP="00823BFC">
      <w:pPr>
        <w:pStyle w:val="1"/>
        <w:shd w:val="clear" w:color="auto" w:fill="auto"/>
        <w:spacing w:line="322" w:lineRule="exact"/>
        <w:ind w:left="80" w:right="20" w:firstLine="840"/>
        <w:rPr>
          <w:sz w:val="24"/>
          <w:szCs w:val="24"/>
          <w:lang w:val="bg-BG" w:eastAsia="bg-BG"/>
        </w:rPr>
      </w:pPr>
    </w:p>
    <w:p w:rsidR="00823BFC" w:rsidRPr="001C121F" w:rsidRDefault="00823BFC" w:rsidP="00823BFC">
      <w:pPr>
        <w:pStyle w:val="311"/>
        <w:shd w:val="clear" w:color="auto" w:fill="auto"/>
        <w:tabs>
          <w:tab w:val="left" w:leader="dot" w:pos="4021"/>
          <w:tab w:val="left" w:pos="5413"/>
        </w:tabs>
        <w:spacing w:after="0" w:line="250" w:lineRule="exact"/>
        <w:ind w:right="-43"/>
        <w:rPr>
          <w:sz w:val="24"/>
          <w:szCs w:val="24"/>
          <w:lang w:val="bg-BG" w:eastAsia="bg-BG"/>
        </w:rPr>
      </w:pPr>
      <w:r w:rsidRPr="001C121F">
        <w:rPr>
          <w:sz w:val="24"/>
          <w:szCs w:val="24"/>
          <w:lang w:eastAsia="bg-BG"/>
        </w:rPr>
        <w:t>ВЪЗЛОЖИТЕЛ</w:t>
      </w:r>
      <w:proofErr w:type="gramStart"/>
      <w:r w:rsidRPr="001C121F">
        <w:rPr>
          <w:sz w:val="24"/>
          <w:szCs w:val="24"/>
          <w:lang w:eastAsia="bg-BG"/>
        </w:rPr>
        <w:t>:</w:t>
      </w:r>
      <w:r w:rsidRPr="001C121F">
        <w:rPr>
          <w:sz w:val="24"/>
          <w:szCs w:val="24"/>
          <w:lang w:val="bg-BG" w:eastAsia="bg-BG"/>
        </w:rPr>
        <w:t>...........................</w:t>
      </w:r>
      <w:proofErr w:type="gramEnd"/>
      <w:r w:rsidRPr="001C121F">
        <w:rPr>
          <w:sz w:val="24"/>
          <w:szCs w:val="24"/>
          <w:lang w:val="bg-BG" w:eastAsia="bg-BG"/>
        </w:rPr>
        <w:t xml:space="preserve">                   </w:t>
      </w:r>
      <w:r>
        <w:rPr>
          <w:sz w:val="24"/>
          <w:szCs w:val="24"/>
          <w:lang w:val="bg-BG" w:eastAsia="bg-BG"/>
        </w:rPr>
        <w:t xml:space="preserve">                </w:t>
      </w:r>
      <w:r w:rsidRPr="001C121F">
        <w:rPr>
          <w:sz w:val="24"/>
          <w:szCs w:val="24"/>
          <w:lang w:eastAsia="bg-BG"/>
        </w:rPr>
        <w:t>ИЗПЪЛНИТЕЛ</w:t>
      </w:r>
      <w:proofErr w:type="gramStart"/>
      <w:r w:rsidRPr="001C121F">
        <w:rPr>
          <w:sz w:val="24"/>
          <w:szCs w:val="24"/>
          <w:lang w:eastAsia="bg-BG"/>
        </w:rPr>
        <w:t>:</w:t>
      </w:r>
      <w:r w:rsidRPr="001C121F">
        <w:rPr>
          <w:sz w:val="24"/>
          <w:szCs w:val="24"/>
          <w:lang w:val="bg-BG" w:eastAsia="bg-BG"/>
        </w:rPr>
        <w:t>..........................</w:t>
      </w:r>
      <w:proofErr w:type="gramEnd"/>
    </w:p>
    <w:p w:rsidR="00823BFC" w:rsidRDefault="00823BFC" w:rsidP="00823BFC">
      <w:pPr>
        <w:rPr>
          <w:b/>
          <w:sz w:val="24"/>
          <w:szCs w:val="24"/>
          <w:lang w:val="bg-BG"/>
        </w:rPr>
      </w:pPr>
      <w:r w:rsidRPr="001C121F">
        <w:rPr>
          <w:b/>
          <w:bCs/>
          <w:iCs/>
          <w:sz w:val="24"/>
          <w:szCs w:val="24"/>
        </w:rPr>
        <w:t>Д-Р ДЕНКА КОЛЕВА ПЕТРОВА</w:t>
      </w:r>
      <w:r w:rsidRPr="001C121F">
        <w:rPr>
          <w:b/>
          <w:sz w:val="24"/>
          <w:szCs w:val="24"/>
        </w:rPr>
        <w:t xml:space="preserve">   </w:t>
      </w:r>
    </w:p>
    <w:p w:rsidR="00823BFC" w:rsidRPr="00BB4F30" w:rsidRDefault="00823BFC" w:rsidP="00823BFC">
      <w:pPr>
        <w:rPr>
          <w:b/>
          <w:sz w:val="24"/>
          <w:szCs w:val="24"/>
          <w:lang w:val="bg-BG"/>
        </w:rPr>
      </w:pPr>
      <w:r w:rsidRPr="00BB4F30">
        <w:rPr>
          <w:bCs/>
          <w:i/>
          <w:iCs/>
          <w:sz w:val="24"/>
          <w:szCs w:val="24"/>
        </w:rPr>
        <w:t>Директор на РЗОК - Ямбол</w:t>
      </w:r>
    </w:p>
    <w:p w:rsidR="00823BFC" w:rsidRDefault="00823BFC" w:rsidP="00823BFC">
      <w:pPr>
        <w:rPr>
          <w:b/>
          <w:sz w:val="24"/>
          <w:szCs w:val="24"/>
          <w:lang w:val="bg-BG"/>
        </w:rPr>
      </w:pPr>
      <w:r w:rsidRPr="001C121F">
        <w:rPr>
          <w:b/>
          <w:sz w:val="24"/>
          <w:szCs w:val="24"/>
        </w:rPr>
        <w:t xml:space="preserve">    </w:t>
      </w:r>
    </w:p>
    <w:p w:rsidR="00E92B7F" w:rsidRPr="00E92B7F" w:rsidRDefault="00E92B7F" w:rsidP="00823BFC">
      <w:pPr>
        <w:rPr>
          <w:b/>
          <w:sz w:val="24"/>
          <w:szCs w:val="24"/>
          <w:lang w:val="bg-BG"/>
        </w:rPr>
      </w:pPr>
    </w:p>
    <w:p w:rsidR="00823BFC" w:rsidRDefault="00823BFC" w:rsidP="00823BFC">
      <w:pPr>
        <w:rPr>
          <w:b/>
          <w:sz w:val="24"/>
          <w:szCs w:val="24"/>
          <w:lang w:val="bg-BG"/>
        </w:rPr>
      </w:pPr>
    </w:p>
    <w:p w:rsidR="00823BFC" w:rsidRPr="00BB4F30" w:rsidRDefault="00823BFC" w:rsidP="00823BFC">
      <w:pPr>
        <w:rPr>
          <w:b/>
          <w:sz w:val="16"/>
          <w:szCs w:val="16"/>
          <w:lang w:val="bg-BG"/>
        </w:rPr>
      </w:pPr>
    </w:p>
    <w:p w:rsidR="00823BFC" w:rsidRDefault="00823BFC" w:rsidP="00823BFC">
      <w:pPr>
        <w:jc w:val="both"/>
        <w:rPr>
          <w:b/>
          <w:sz w:val="24"/>
          <w:szCs w:val="24"/>
          <w:lang w:val="bg-BG"/>
        </w:rPr>
      </w:pPr>
      <w:r w:rsidRPr="00BB4F30">
        <w:rPr>
          <w:b/>
          <w:sz w:val="24"/>
          <w:szCs w:val="24"/>
          <w:lang w:val="bg-BG"/>
        </w:rPr>
        <w:t>ГЛ. СЧЕТОВОДИТЕЛ:...........................</w:t>
      </w:r>
    </w:p>
    <w:p w:rsidR="00823BFC" w:rsidRPr="00BB4F30" w:rsidRDefault="00823BFC" w:rsidP="00823BFC">
      <w:pPr>
        <w:jc w:val="both"/>
        <w:rPr>
          <w:b/>
          <w:sz w:val="24"/>
          <w:szCs w:val="24"/>
          <w:lang w:val="bg-BG"/>
        </w:rPr>
      </w:pPr>
    </w:p>
    <w:p w:rsidR="00823BFC" w:rsidRPr="00BB4F30" w:rsidRDefault="00823BFC" w:rsidP="00823BFC">
      <w:pPr>
        <w:jc w:val="both"/>
        <w:rPr>
          <w:b/>
          <w:sz w:val="24"/>
          <w:szCs w:val="24"/>
          <w:lang w:val="bg-BG"/>
        </w:rPr>
      </w:pPr>
      <w:r w:rsidRPr="00BB4F30">
        <w:rPr>
          <w:b/>
          <w:sz w:val="24"/>
          <w:szCs w:val="24"/>
          <w:lang w:val="bg-BG"/>
        </w:rPr>
        <w:t>СТ.ЮРИСКОНСУЛТ:.............................</w:t>
      </w:r>
    </w:p>
    <w:p w:rsidR="00823BFC" w:rsidRDefault="00823BFC" w:rsidP="00823BFC">
      <w:pPr>
        <w:pStyle w:val="311"/>
        <w:shd w:val="clear" w:color="auto" w:fill="auto"/>
        <w:spacing w:after="127" w:line="250" w:lineRule="exact"/>
        <w:ind w:left="3960"/>
        <w:rPr>
          <w:sz w:val="16"/>
          <w:szCs w:val="16"/>
          <w:lang w:val="bg-BG" w:eastAsia="bg-BG"/>
        </w:rPr>
      </w:pPr>
      <w:r w:rsidRPr="005F2BE8">
        <w:rPr>
          <w:sz w:val="16"/>
          <w:szCs w:val="16"/>
          <w:lang w:val="bg-BG" w:eastAsia="bg-BG"/>
        </w:rPr>
        <w:t xml:space="preserve">                          </w:t>
      </w: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A17CD0" w:rsidRDefault="00A17CD0"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b w:val="0"/>
          <w:sz w:val="16"/>
          <w:szCs w:val="16"/>
          <w:lang w:val="bg-BG" w:eastAsia="bg-BG"/>
        </w:rPr>
      </w:pPr>
      <w:r w:rsidRPr="005F2BE8">
        <w:rPr>
          <w:sz w:val="16"/>
          <w:szCs w:val="16"/>
          <w:lang w:val="bg-BG" w:eastAsia="bg-BG"/>
        </w:rPr>
        <w:t xml:space="preserve">       </w:t>
      </w:r>
      <w:r w:rsidRPr="005F2BE8">
        <w:rPr>
          <w:b w:val="0"/>
          <w:sz w:val="16"/>
          <w:szCs w:val="16"/>
          <w:lang w:val="bg-BG" w:eastAsia="bg-BG"/>
        </w:rPr>
        <w:t xml:space="preserve">             </w:t>
      </w:r>
    </w:p>
    <w:p w:rsidR="00823BFC" w:rsidRPr="007516BC" w:rsidRDefault="00823BFC" w:rsidP="00823BFC">
      <w:pPr>
        <w:jc w:val="right"/>
        <w:rPr>
          <w:b/>
          <w:sz w:val="22"/>
          <w:szCs w:val="22"/>
          <w:lang w:val="bg-BG" w:eastAsia="bg-BG"/>
        </w:rPr>
      </w:pPr>
      <w:r w:rsidRPr="007516BC">
        <w:rPr>
          <w:b/>
          <w:sz w:val="22"/>
          <w:szCs w:val="22"/>
          <w:lang w:eastAsia="bg-BG"/>
        </w:rPr>
        <w:t xml:space="preserve">Приложение № </w:t>
      </w:r>
      <w:r w:rsidR="00737530">
        <w:rPr>
          <w:b/>
          <w:sz w:val="22"/>
          <w:szCs w:val="22"/>
          <w:lang w:val="bg-BG" w:eastAsia="bg-BG"/>
        </w:rPr>
        <w:t>5</w:t>
      </w:r>
    </w:p>
    <w:p w:rsidR="00823BFC" w:rsidRPr="00BC065A" w:rsidRDefault="00823BFC" w:rsidP="00823BFC">
      <w:pPr>
        <w:jc w:val="right"/>
        <w:rPr>
          <w:sz w:val="24"/>
          <w:szCs w:val="24"/>
          <w:lang w:val="bg-BG" w:eastAsia="bg-BG"/>
        </w:rPr>
      </w:pPr>
      <w:r w:rsidRPr="00BC065A">
        <w:rPr>
          <w:sz w:val="24"/>
          <w:szCs w:val="24"/>
          <w:lang w:val="bg-BG" w:eastAsia="bg-BG"/>
        </w:rPr>
        <w:t xml:space="preserve">  </w:t>
      </w:r>
    </w:p>
    <w:p w:rsidR="00823BFC" w:rsidRPr="00BC065A" w:rsidRDefault="00823BFC" w:rsidP="00823BFC">
      <w:pPr>
        <w:rPr>
          <w:sz w:val="24"/>
          <w:szCs w:val="24"/>
          <w:lang w:val="bg-BG" w:eastAsia="bg-BG"/>
        </w:rPr>
      </w:pPr>
      <w:r w:rsidRPr="00BC065A">
        <w:rPr>
          <w:sz w:val="24"/>
          <w:szCs w:val="24"/>
          <w:lang w:val="bg-BG" w:eastAsia="bg-BG"/>
        </w:rPr>
        <w:t xml:space="preserve">До директора на </w:t>
      </w:r>
    </w:p>
    <w:p w:rsidR="00823BFC" w:rsidRPr="00BC065A" w:rsidRDefault="00823BFC" w:rsidP="00823BFC">
      <w:pPr>
        <w:rPr>
          <w:sz w:val="24"/>
          <w:szCs w:val="24"/>
          <w:lang w:val="bg-BG" w:eastAsia="bg-BG"/>
        </w:rPr>
      </w:pPr>
      <w:r w:rsidRPr="00BC065A">
        <w:rPr>
          <w:sz w:val="24"/>
          <w:szCs w:val="24"/>
          <w:lang w:val="bg-BG" w:eastAsia="bg-BG"/>
        </w:rPr>
        <w:t>Районна здравноосигурителна каса</w:t>
      </w:r>
    </w:p>
    <w:p w:rsidR="00823BFC" w:rsidRPr="00BC065A" w:rsidRDefault="00823BFC" w:rsidP="00823BFC">
      <w:pPr>
        <w:rPr>
          <w:sz w:val="24"/>
          <w:szCs w:val="24"/>
          <w:lang w:val="bg-BG" w:eastAsia="bg-BG"/>
        </w:rPr>
      </w:pPr>
      <w:r w:rsidRPr="00BC065A">
        <w:rPr>
          <w:sz w:val="24"/>
          <w:szCs w:val="24"/>
          <w:lang w:val="bg-BG" w:eastAsia="bg-BG"/>
        </w:rPr>
        <w:t>гр. Ямбол</w:t>
      </w:r>
    </w:p>
    <w:p w:rsidR="00823BFC" w:rsidRPr="00BC065A" w:rsidRDefault="00823BFC" w:rsidP="00823BFC">
      <w:pPr>
        <w:jc w:val="both"/>
        <w:rPr>
          <w:sz w:val="24"/>
          <w:szCs w:val="24"/>
          <w:lang w:val="bg-BG" w:eastAsia="bg-BG"/>
        </w:rPr>
      </w:pPr>
    </w:p>
    <w:p w:rsidR="00823BFC" w:rsidRPr="00BC065A" w:rsidRDefault="00823BFC" w:rsidP="00823BFC">
      <w:pPr>
        <w:jc w:val="both"/>
        <w:rPr>
          <w:sz w:val="24"/>
          <w:szCs w:val="24"/>
          <w:lang w:val="bg-BG"/>
        </w:rPr>
      </w:pPr>
      <w:r w:rsidRPr="00BC065A">
        <w:rPr>
          <w:sz w:val="24"/>
          <w:szCs w:val="24"/>
          <w:lang w:val="bg-BG" w:eastAsia="bg-BG"/>
        </w:rPr>
        <w:t xml:space="preserve">         </w:t>
      </w:r>
      <w:r w:rsidRPr="00BC065A">
        <w:rPr>
          <w:sz w:val="24"/>
          <w:szCs w:val="24"/>
          <w:lang w:eastAsia="bg-BG"/>
        </w:rPr>
        <w:t>Наименование на</w:t>
      </w:r>
      <w:r w:rsidRPr="00BC065A">
        <w:rPr>
          <w:sz w:val="24"/>
          <w:szCs w:val="24"/>
          <w:lang w:val="bg-BG" w:eastAsia="bg-BG"/>
        </w:rPr>
        <w:t xml:space="preserve"> </w:t>
      </w:r>
      <w:r w:rsidRPr="00BC065A">
        <w:rPr>
          <w:sz w:val="24"/>
          <w:szCs w:val="24"/>
          <w:lang w:eastAsia="bg-BG"/>
        </w:rPr>
        <w:t>участника</w:t>
      </w:r>
      <w:r w:rsidRPr="00BC065A">
        <w:rPr>
          <w:sz w:val="24"/>
          <w:szCs w:val="24"/>
          <w:lang w:val="bg-BG" w:eastAsia="bg-BG"/>
        </w:rPr>
        <w:t xml:space="preserve"> ...................................................... ....................................</w:t>
      </w:r>
      <w:r w:rsidRPr="00BC065A">
        <w:rPr>
          <w:sz w:val="24"/>
          <w:szCs w:val="24"/>
          <w:lang w:eastAsia="bg-BG"/>
        </w:rPr>
        <w:t>,</w:t>
      </w:r>
      <w:r w:rsidRPr="00BC065A">
        <w:rPr>
          <w:sz w:val="24"/>
          <w:szCs w:val="24"/>
          <w:lang w:val="bg-BG" w:eastAsia="bg-BG"/>
        </w:rPr>
        <w:t xml:space="preserve">  </w:t>
      </w:r>
    </w:p>
    <w:p w:rsidR="00823BFC" w:rsidRPr="00BC065A" w:rsidRDefault="00823BFC" w:rsidP="00823BFC">
      <w:pPr>
        <w:jc w:val="both"/>
        <w:rPr>
          <w:sz w:val="24"/>
          <w:szCs w:val="24"/>
          <w:lang w:val="bg-BG"/>
        </w:rPr>
      </w:pPr>
      <w:proofErr w:type="gramStart"/>
      <w:r w:rsidRPr="00BC065A">
        <w:rPr>
          <w:rStyle w:val="213"/>
          <w:i w:val="0"/>
          <w:sz w:val="24"/>
          <w:szCs w:val="24"/>
          <w:lang w:eastAsia="bg-BG"/>
        </w:rPr>
        <w:t>регистрирано</w:t>
      </w:r>
      <w:proofErr w:type="gramEnd"/>
      <w:r w:rsidRPr="00BC065A">
        <w:rPr>
          <w:sz w:val="24"/>
          <w:szCs w:val="24"/>
          <w:lang w:eastAsia="bg-BG"/>
        </w:rPr>
        <w:t xml:space="preserve"> (данни за регистрацията на участника)</w:t>
      </w:r>
      <w:r w:rsidRPr="00BC065A">
        <w:rPr>
          <w:sz w:val="24"/>
          <w:szCs w:val="24"/>
          <w:lang w:val="bg-BG" w:eastAsia="bg-BG"/>
        </w:rPr>
        <w:t>.........................................................</w:t>
      </w:r>
    </w:p>
    <w:p w:rsidR="00823BFC" w:rsidRPr="00BC065A" w:rsidRDefault="00823BFC" w:rsidP="00823BFC">
      <w:pPr>
        <w:jc w:val="both"/>
        <w:rPr>
          <w:sz w:val="24"/>
          <w:szCs w:val="24"/>
          <w:lang w:val="bg-BG" w:eastAsia="bg-BG"/>
        </w:rPr>
      </w:pPr>
      <w:proofErr w:type="gramStart"/>
      <w:r w:rsidRPr="00BC065A">
        <w:rPr>
          <w:sz w:val="24"/>
          <w:szCs w:val="24"/>
          <w:lang w:eastAsia="bg-BG"/>
        </w:rPr>
        <w:t>представлявано</w:t>
      </w:r>
      <w:proofErr w:type="gramEnd"/>
      <w:r w:rsidRPr="00BC065A">
        <w:rPr>
          <w:sz w:val="24"/>
          <w:szCs w:val="24"/>
          <w:lang w:val="bg-BG" w:eastAsia="bg-BG"/>
        </w:rPr>
        <w:t xml:space="preserve"> </w:t>
      </w:r>
      <w:r w:rsidRPr="00BC065A">
        <w:rPr>
          <w:sz w:val="24"/>
          <w:szCs w:val="24"/>
          <w:lang w:eastAsia="bg-BG"/>
        </w:rPr>
        <w:t>от</w:t>
      </w:r>
      <w:r w:rsidRPr="00BC065A">
        <w:rPr>
          <w:sz w:val="24"/>
          <w:szCs w:val="24"/>
          <w:lang w:val="bg-BG" w:eastAsia="bg-BG"/>
        </w:rPr>
        <w:t>...................................................................................................................</w:t>
      </w:r>
      <w:r w:rsidRPr="00BC065A">
        <w:rPr>
          <w:sz w:val="24"/>
          <w:szCs w:val="24"/>
          <w:lang w:eastAsia="bg-BG"/>
        </w:rPr>
        <w:t>в</w:t>
      </w:r>
    </w:p>
    <w:p w:rsidR="00823BFC" w:rsidRPr="00BC065A" w:rsidRDefault="00823BFC" w:rsidP="00823BFC">
      <w:pPr>
        <w:jc w:val="both"/>
        <w:rPr>
          <w:sz w:val="24"/>
          <w:szCs w:val="24"/>
          <w:lang w:val="bg-BG" w:eastAsia="bg-BG"/>
        </w:rPr>
      </w:pPr>
      <w:r w:rsidRPr="00BC065A">
        <w:rPr>
          <w:rStyle w:val="1d"/>
          <w:sz w:val="24"/>
          <w:szCs w:val="24"/>
          <w:lang w:eastAsia="bg-BG"/>
        </w:rPr>
        <w:t xml:space="preserve">                                                                (</w:t>
      </w:r>
      <w:proofErr w:type="gramStart"/>
      <w:r w:rsidRPr="00BC065A">
        <w:rPr>
          <w:rStyle w:val="1d"/>
          <w:sz w:val="24"/>
          <w:szCs w:val="24"/>
          <w:lang w:eastAsia="bg-BG"/>
        </w:rPr>
        <w:t>трите</w:t>
      </w:r>
      <w:proofErr w:type="gramEnd"/>
      <w:r w:rsidRPr="00BC065A">
        <w:rPr>
          <w:rStyle w:val="1d"/>
          <w:sz w:val="24"/>
          <w:szCs w:val="24"/>
          <w:lang w:eastAsia="bg-BG"/>
        </w:rPr>
        <w:t xml:space="preserve"> имена)</w:t>
      </w:r>
      <w:r w:rsidRPr="00BC065A">
        <w:rPr>
          <w:sz w:val="24"/>
          <w:szCs w:val="24"/>
          <w:lang w:eastAsia="bg-BG"/>
        </w:rPr>
        <w:t xml:space="preserve"> </w:t>
      </w:r>
      <w:r w:rsidRPr="00BC065A">
        <w:rPr>
          <w:sz w:val="24"/>
          <w:szCs w:val="24"/>
          <w:lang w:val="bg-BG" w:eastAsia="bg-BG"/>
        </w:rPr>
        <w:t xml:space="preserve">                                                                                    </w:t>
      </w:r>
    </w:p>
    <w:p w:rsidR="00823BFC" w:rsidRPr="00BC065A" w:rsidRDefault="00823BFC" w:rsidP="00823BFC">
      <w:pPr>
        <w:jc w:val="both"/>
        <w:rPr>
          <w:sz w:val="24"/>
          <w:szCs w:val="24"/>
          <w:lang w:val="bg-BG" w:eastAsia="bg-BG"/>
        </w:rPr>
      </w:pPr>
      <w:r w:rsidRPr="00BC065A">
        <w:rPr>
          <w:sz w:val="24"/>
          <w:szCs w:val="24"/>
          <w:lang w:eastAsia="bg-BG"/>
        </w:rPr>
        <w:t xml:space="preserve"> Качеството</w:t>
      </w:r>
      <w:r w:rsidRPr="00BC065A">
        <w:rPr>
          <w:sz w:val="24"/>
          <w:szCs w:val="24"/>
          <w:lang w:val="bg-BG" w:eastAsia="bg-BG"/>
        </w:rPr>
        <w:t xml:space="preserve"> </w:t>
      </w:r>
      <w:r w:rsidRPr="00BC065A">
        <w:rPr>
          <w:sz w:val="24"/>
          <w:szCs w:val="24"/>
          <w:lang w:eastAsia="bg-BG"/>
        </w:rPr>
        <w:t>на</w:t>
      </w:r>
      <w:r w:rsidRPr="00BC065A">
        <w:rPr>
          <w:sz w:val="24"/>
          <w:szCs w:val="24"/>
          <w:lang w:val="bg-BG" w:eastAsia="bg-BG"/>
        </w:rPr>
        <w:t>.............................................................................................................................</w:t>
      </w:r>
    </w:p>
    <w:p w:rsidR="00823BFC" w:rsidRPr="00BC065A" w:rsidRDefault="00823BFC" w:rsidP="00823BFC">
      <w:pPr>
        <w:jc w:val="both"/>
        <w:rPr>
          <w:rStyle w:val="1d"/>
          <w:sz w:val="24"/>
          <w:szCs w:val="24"/>
          <w:lang w:eastAsia="bg-BG"/>
        </w:rPr>
      </w:pPr>
      <w:r w:rsidRPr="00BC065A">
        <w:rPr>
          <w:sz w:val="24"/>
          <w:szCs w:val="24"/>
          <w:lang w:val="bg-BG" w:eastAsia="bg-BG"/>
        </w:rPr>
        <w:t xml:space="preserve">                                                        </w:t>
      </w:r>
      <w:r w:rsidRPr="00BC065A">
        <w:rPr>
          <w:rStyle w:val="1d"/>
          <w:sz w:val="24"/>
          <w:szCs w:val="24"/>
          <w:lang w:eastAsia="bg-BG"/>
        </w:rPr>
        <w:t>(</w:t>
      </w:r>
      <w:proofErr w:type="gramStart"/>
      <w:r w:rsidRPr="00BC065A">
        <w:rPr>
          <w:rStyle w:val="1d"/>
          <w:sz w:val="24"/>
          <w:szCs w:val="24"/>
          <w:lang w:eastAsia="bg-BG"/>
        </w:rPr>
        <w:t>длъжност</w:t>
      </w:r>
      <w:proofErr w:type="gramEnd"/>
      <w:r w:rsidRPr="00BC065A">
        <w:rPr>
          <w:rStyle w:val="1d"/>
          <w:sz w:val="24"/>
          <w:szCs w:val="24"/>
          <w:lang w:eastAsia="bg-BG"/>
        </w:rPr>
        <w:t xml:space="preserve"> или друго качество)</w:t>
      </w:r>
    </w:p>
    <w:p w:rsidR="00823BFC" w:rsidRPr="00BC065A" w:rsidRDefault="00823BFC" w:rsidP="00823BFC">
      <w:pPr>
        <w:jc w:val="both"/>
        <w:rPr>
          <w:sz w:val="24"/>
          <w:szCs w:val="24"/>
          <w:lang w:val="bg-BG" w:eastAsia="bg-BG"/>
        </w:rPr>
      </w:pPr>
      <w:r w:rsidRPr="00BC065A">
        <w:rPr>
          <w:sz w:val="24"/>
          <w:szCs w:val="24"/>
          <w:lang w:eastAsia="bg-BG"/>
        </w:rPr>
        <w:t>БУЛСТАТ/ЕИК</w:t>
      </w:r>
      <w:r w:rsidRPr="00BC065A">
        <w:rPr>
          <w:sz w:val="24"/>
          <w:szCs w:val="24"/>
          <w:lang w:val="bg-BG" w:eastAsia="bg-BG"/>
        </w:rPr>
        <w:t>...............................</w:t>
      </w:r>
      <w:r w:rsidRPr="00BC065A">
        <w:rPr>
          <w:sz w:val="24"/>
          <w:szCs w:val="24"/>
          <w:lang w:eastAsia="bg-BG"/>
        </w:rPr>
        <w:t>, регистрирано в</w:t>
      </w:r>
      <w:r w:rsidRPr="00BC065A">
        <w:rPr>
          <w:sz w:val="24"/>
          <w:szCs w:val="24"/>
          <w:lang w:val="bg-BG" w:eastAsia="bg-BG"/>
        </w:rPr>
        <w:t>...............................................</w:t>
      </w:r>
      <w:r w:rsidRPr="00BC065A">
        <w:rPr>
          <w:sz w:val="24"/>
          <w:szCs w:val="24"/>
          <w:lang w:eastAsia="bg-BG"/>
        </w:rPr>
        <w:t>, сьс седалище</w:t>
      </w:r>
      <w:r w:rsidRPr="00BC065A">
        <w:rPr>
          <w:sz w:val="24"/>
          <w:szCs w:val="24"/>
          <w:lang w:val="bg-BG" w:eastAsia="bg-BG"/>
        </w:rPr>
        <w:t xml:space="preserve"> </w:t>
      </w:r>
      <w:r w:rsidRPr="00BC065A">
        <w:rPr>
          <w:sz w:val="24"/>
          <w:szCs w:val="24"/>
          <w:lang w:eastAsia="bg-BG"/>
        </w:rPr>
        <w:t>и</w:t>
      </w:r>
      <w:r w:rsidRPr="00BC065A">
        <w:rPr>
          <w:sz w:val="24"/>
          <w:szCs w:val="24"/>
          <w:lang w:val="bg-BG" w:eastAsia="bg-BG"/>
        </w:rPr>
        <w:t xml:space="preserve"> </w:t>
      </w:r>
      <w:r w:rsidRPr="00BC065A">
        <w:rPr>
          <w:sz w:val="24"/>
          <w:szCs w:val="24"/>
          <w:lang w:eastAsia="bg-BG"/>
        </w:rPr>
        <w:t>адрес</w:t>
      </w:r>
      <w:r w:rsidRPr="00BC065A">
        <w:rPr>
          <w:sz w:val="24"/>
          <w:szCs w:val="24"/>
          <w:lang w:val="bg-BG" w:eastAsia="bg-BG"/>
        </w:rPr>
        <w:t xml:space="preserve"> </w:t>
      </w:r>
      <w:r w:rsidRPr="00BC065A">
        <w:rPr>
          <w:sz w:val="24"/>
          <w:szCs w:val="24"/>
          <w:lang w:eastAsia="bg-BG"/>
        </w:rPr>
        <w:t>на</w:t>
      </w:r>
      <w:r w:rsidRPr="00BC065A">
        <w:rPr>
          <w:sz w:val="24"/>
          <w:szCs w:val="24"/>
          <w:lang w:val="bg-BG" w:eastAsia="bg-BG"/>
        </w:rPr>
        <w:t xml:space="preserve"> </w:t>
      </w:r>
      <w:r w:rsidRPr="00BC065A">
        <w:rPr>
          <w:sz w:val="24"/>
          <w:szCs w:val="24"/>
          <w:lang w:eastAsia="bg-BG"/>
        </w:rPr>
        <w:t>управление</w:t>
      </w:r>
      <w:r w:rsidRPr="00BC065A">
        <w:rPr>
          <w:sz w:val="24"/>
          <w:szCs w:val="24"/>
          <w:lang w:val="bg-BG" w:eastAsia="bg-BG"/>
        </w:rPr>
        <w:t xml:space="preserve">.........................................................................., </w:t>
      </w:r>
      <w:r w:rsidRPr="00BC065A">
        <w:rPr>
          <w:sz w:val="24"/>
          <w:szCs w:val="24"/>
          <w:lang w:eastAsia="bg-BG"/>
        </w:rPr>
        <w:t>адрес за кореспонденция</w:t>
      </w:r>
      <w:r w:rsidRPr="00BC065A">
        <w:rPr>
          <w:sz w:val="24"/>
          <w:szCs w:val="24"/>
          <w:lang w:val="bg-BG" w:eastAsia="bg-BG"/>
        </w:rPr>
        <w:t>.........................................................................................................................</w:t>
      </w:r>
      <w:r w:rsidRPr="00BC065A">
        <w:rPr>
          <w:sz w:val="24"/>
          <w:szCs w:val="24"/>
          <w:lang w:eastAsia="bg-BG"/>
        </w:rPr>
        <w:t>,</w:t>
      </w:r>
    </w:p>
    <w:p w:rsidR="00823BFC" w:rsidRDefault="00823BFC" w:rsidP="00823BFC">
      <w:pPr>
        <w:shd w:val="clear" w:color="auto" w:fill="FFFFFF"/>
        <w:spacing w:line="300" w:lineRule="exact"/>
        <w:ind w:left="15"/>
        <w:jc w:val="center"/>
        <w:rPr>
          <w:sz w:val="24"/>
          <w:szCs w:val="24"/>
          <w:lang w:val="bg-BG"/>
        </w:rPr>
      </w:pPr>
    </w:p>
    <w:p w:rsidR="00823BFC" w:rsidRPr="00BB4F30" w:rsidRDefault="00823BFC" w:rsidP="00823BFC">
      <w:pPr>
        <w:shd w:val="clear" w:color="auto" w:fill="FFFFFF"/>
        <w:spacing w:line="300" w:lineRule="exact"/>
        <w:ind w:left="15"/>
        <w:jc w:val="center"/>
        <w:rPr>
          <w:sz w:val="24"/>
          <w:szCs w:val="24"/>
          <w:lang w:val="bg-BG"/>
        </w:rPr>
      </w:pPr>
    </w:p>
    <w:p w:rsidR="00823BFC" w:rsidRPr="00653266" w:rsidRDefault="00823BFC" w:rsidP="00823BFC">
      <w:pPr>
        <w:jc w:val="center"/>
        <w:rPr>
          <w:b/>
          <w:sz w:val="24"/>
          <w:szCs w:val="24"/>
          <w:lang w:val="bg-BG" w:eastAsia="bg-BG"/>
        </w:rPr>
      </w:pPr>
      <w:r w:rsidRPr="00653266">
        <w:rPr>
          <w:b/>
          <w:sz w:val="24"/>
          <w:szCs w:val="24"/>
          <w:lang w:eastAsia="bg-BG"/>
        </w:rPr>
        <w:t>ЦЕНОВ</w:t>
      </w:r>
      <w:r w:rsidRPr="00653266">
        <w:rPr>
          <w:b/>
          <w:sz w:val="24"/>
          <w:szCs w:val="24"/>
          <w:lang w:val="bg-BG" w:eastAsia="bg-BG"/>
        </w:rPr>
        <w:t>О ПРЕДЛОЖЕНИЕ</w:t>
      </w:r>
    </w:p>
    <w:p w:rsidR="00823BFC" w:rsidRPr="00BB4F30" w:rsidRDefault="00823BFC" w:rsidP="00823BFC">
      <w:pPr>
        <w:jc w:val="center"/>
        <w:rPr>
          <w:i/>
          <w:sz w:val="24"/>
          <w:szCs w:val="24"/>
          <w:lang w:val="bg-BG"/>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2628"/>
        <w:gridCol w:w="6228"/>
      </w:tblGrid>
      <w:tr w:rsidR="00823BFC" w:rsidRPr="00646724" w:rsidTr="0072685F">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23BFC" w:rsidRPr="009910ED" w:rsidRDefault="00823BFC" w:rsidP="0072685F">
            <w:pPr>
              <w:pStyle w:val="BodyText0"/>
              <w:jc w:val="center"/>
              <w:rPr>
                <w:b/>
                <w:bCs/>
                <w:sz w:val="24"/>
                <w:szCs w:val="24"/>
              </w:rPr>
            </w:pPr>
            <w:r w:rsidRPr="009910ED">
              <w:rPr>
                <w:b/>
                <w:bCs/>
                <w:sz w:val="24"/>
                <w:szCs w:val="24"/>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tcPr>
          <w:p w:rsidR="00823BFC" w:rsidRPr="00653266" w:rsidRDefault="00823BFC" w:rsidP="0072685F">
            <w:pPr>
              <w:pStyle w:val="NoSpacing"/>
              <w:ind w:right="196"/>
              <w:rPr>
                <w:rFonts w:ascii="Times New Roman" w:hAnsi="Times New Roman"/>
                <w:i/>
                <w:sz w:val="24"/>
                <w:szCs w:val="24"/>
                <w:lang w:val="bg-BG"/>
              </w:rPr>
            </w:pPr>
            <w:r w:rsidRPr="00653266">
              <w:rPr>
                <w:rFonts w:ascii="Times New Roman" w:hAnsi="Times New Roman"/>
                <w:i/>
                <w:sz w:val="24"/>
                <w:szCs w:val="24"/>
                <w:lang w:val="bg-BG" w:eastAsia="bg-BG"/>
              </w:rPr>
              <w:t>„</w:t>
            </w:r>
            <w:r w:rsidR="00116E5B" w:rsidRPr="00116E5B">
              <w:rPr>
                <w:rFonts w:ascii="Times New Roman" w:hAnsi="Times New Roman"/>
                <w:i/>
                <w:sz w:val="24"/>
                <w:szCs w:val="24"/>
              </w:rPr>
              <w:t xml:space="preserve">Избор на доставчик на активна нетна електрическа енергия и координатор на балансираща група за ниско напрежение за </w:t>
            </w:r>
            <w:r w:rsidR="00116E5B" w:rsidRPr="00116E5B">
              <w:rPr>
                <w:rFonts w:ascii="Times New Roman" w:hAnsi="Times New Roman"/>
                <w:i/>
                <w:sz w:val="24"/>
                <w:szCs w:val="24"/>
                <w:lang w:val="bg-BG" w:eastAsia="bg-BG"/>
              </w:rPr>
              <w:t>Р</w:t>
            </w:r>
            <w:r w:rsidR="00116E5B" w:rsidRPr="00116E5B">
              <w:rPr>
                <w:rFonts w:ascii="Times New Roman" w:hAnsi="Times New Roman"/>
                <w:i/>
                <w:sz w:val="24"/>
                <w:szCs w:val="24"/>
                <w:lang w:eastAsia="bg-BG"/>
              </w:rPr>
              <w:t>ЗОК</w:t>
            </w:r>
            <w:r w:rsidR="00116E5B" w:rsidRPr="00116E5B">
              <w:rPr>
                <w:rFonts w:ascii="Times New Roman" w:hAnsi="Times New Roman"/>
                <w:i/>
                <w:sz w:val="24"/>
                <w:szCs w:val="24"/>
                <w:lang w:val="bg-BG" w:eastAsia="bg-BG"/>
              </w:rPr>
              <w:t xml:space="preserve"> – Ямбол</w:t>
            </w:r>
            <w:r w:rsidR="00116E5B" w:rsidRPr="00653266">
              <w:rPr>
                <w:rFonts w:ascii="Times New Roman" w:hAnsi="Times New Roman"/>
                <w:i/>
                <w:sz w:val="24"/>
                <w:szCs w:val="24"/>
                <w:lang w:val="bg-BG" w:eastAsia="bg-BG"/>
              </w:rPr>
              <w:t xml:space="preserve"> </w:t>
            </w:r>
            <w:r w:rsidRPr="00653266">
              <w:rPr>
                <w:rFonts w:ascii="Times New Roman" w:hAnsi="Times New Roman"/>
                <w:i/>
                <w:sz w:val="24"/>
                <w:szCs w:val="24"/>
                <w:lang w:val="bg-BG" w:eastAsia="bg-BG"/>
              </w:rPr>
              <w:t>”</w:t>
            </w:r>
          </w:p>
          <w:p w:rsidR="00823BFC" w:rsidRPr="00653266" w:rsidRDefault="00823BFC" w:rsidP="0072685F">
            <w:pPr>
              <w:jc w:val="center"/>
              <w:rPr>
                <w:bCs/>
                <w:i/>
                <w:sz w:val="24"/>
                <w:szCs w:val="24"/>
                <w:lang w:val="bg-BG"/>
              </w:rPr>
            </w:pPr>
          </w:p>
        </w:tc>
      </w:tr>
    </w:tbl>
    <w:p w:rsidR="00823BFC" w:rsidRPr="00BB4F30" w:rsidRDefault="00823BFC" w:rsidP="00823BFC">
      <w:pPr>
        <w:shd w:val="clear" w:color="auto" w:fill="FFFFFF"/>
        <w:spacing w:after="120"/>
        <w:jc w:val="center"/>
        <w:rPr>
          <w:sz w:val="24"/>
          <w:szCs w:val="24"/>
          <w:lang w:val="bg-BG"/>
        </w:rPr>
      </w:pPr>
    </w:p>
    <w:p w:rsidR="00823BFC" w:rsidRPr="00BB4F30" w:rsidRDefault="00823BFC" w:rsidP="00823BFC">
      <w:pPr>
        <w:pStyle w:val="BodyText0"/>
        <w:ind w:firstLine="720"/>
        <w:jc w:val="center"/>
        <w:rPr>
          <w:b/>
          <w:bCs/>
          <w:sz w:val="24"/>
          <w:szCs w:val="24"/>
        </w:rPr>
      </w:pPr>
      <w:r w:rsidRPr="00BB4F30">
        <w:rPr>
          <w:b/>
          <w:bCs/>
          <w:sz w:val="24"/>
          <w:szCs w:val="24"/>
        </w:rPr>
        <w:t>УВАЖАЕМ</w:t>
      </w:r>
      <w:r w:rsidRPr="00BB4F30">
        <w:rPr>
          <w:b/>
          <w:bCs/>
          <w:sz w:val="24"/>
          <w:szCs w:val="24"/>
          <w:lang w:val="bg-BG"/>
        </w:rPr>
        <w:t>А</w:t>
      </w:r>
      <w:r w:rsidRPr="00BB4F30">
        <w:rPr>
          <w:b/>
          <w:bCs/>
          <w:sz w:val="24"/>
          <w:szCs w:val="24"/>
        </w:rPr>
        <w:t xml:space="preserve"> ГОСПОЖ</w:t>
      </w:r>
      <w:r w:rsidRPr="00BB4F30">
        <w:rPr>
          <w:b/>
          <w:bCs/>
          <w:sz w:val="24"/>
          <w:szCs w:val="24"/>
          <w:lang w:val="bg-BG"/>
        </w:rPr>
        <w:t>О</w:t>
      </w:r>
      <w:r w:rsidRPr="00BB4F30">
        <w:rPr>
          <w:b/>
          <w:bCs/>
          <w:sz w:val="24"/>
          <w:szCs w:val="24"/>
        </w:rPr>
        <w:t xml:space="preserve"> </w:t>
      </w:r>
      <w:r w:rsidRPr="00BB4F30">
        <w:rPr>
          <w:b/>
          <w:bCs/>
          <w:sz w:val="24"/>
          <w:szCs w:val="24"/>
          <w:lang w:val="bg-BG"/>
        </w:rPr>
        <w:t>ДИРЕКТОР</w:t>
      </w:r>
      <w:r w:rsidRPr="00BB4F30">
        <w:rPr>
          <w:b/>
          <w:bCs/>
          <w:sz w:val="24"/>
          <w:szCs w:val="24"/>
        </w:rPr>
        <w:t>,</w:t>
      </w:r>
    </w:p>
    <w:p w:rsidR="00823BFC" w:rsidRPr="00BB4F30" w:rsidRDefault="00823BFC" w:rsidP="00823BFC">
      <w:pPr>
        <w:pStyle w:val="BodyText0"/>
        <w:jc w:val="center"/>
        <w:rPr>
          <w:b/>
          <w:bCs/>
          <w:sz w:val="24"/>
          <w:szCs w:val="24"/>
        </w:rPr>
      </w:pPr>
    </w:p>
    <w:p w:rsidR="00823BFC" w:rsidRDefault="00823BFC" w:rsidP="00823BFC">
      <w:pPr>
        <w:pStyle w:val="BodyTextIndent"/>
        <w:ind w:left="0" w:firstLine="720"/>
        <w:jc w:val="both"/>
        <w:rPr>
          <w:lang w:val="ru-RU"/>
        </w:rPr>
      </w:pPr>
      <w:r w:rsidRPr="00BB4F30">
        <w:rPr>
          <w:lang w:val="ru-RU"/>
        </w:rPr>
        <w:t>Във връзка с Решение № .........</w:t>
      </w:r>
      <w:r w:rsidRPr="00BB4F30">
        <w:t>/…</w:t>
      </w:r>
      <w:proofErr w:type="gramStart"/>
      <w:r w:rsidRPr="00BB4F30">
        <w:t>…….</w:t>
      </w:r>
      <w:proofErr w:type="gramEnd"/>
      <w:r w:rsidRPr="00BB4F30">
        <w:t>.201</w:t>
      </w:r>
      <w:r>
        <w:t>7</w:t>
      </w:r>
      <w:r w:rsidRPr="00BB4F30">
        <w:t xml:space="preserve"> г.</w:t>
      </w:r>
      <w:r w:rsidRPr="00BB4F30">
        <w:rPr>
          <w:lang w:val="ru-RU"/>
        </w:rPr>
        <w:t xml:space="preserve"> на </w:t>
      </w:r>
      <w:r>
        <w:rPr>
          <w:lang w:val="ru-RU"/>
        </w:rPr>
        <w:t>Директора на РЗОК</w:t>
      </w:r>
      <w:r w:rsidRPr="00BB4F30">
        <w:rPr>
          <w:lang w:val="ru-RU"/>
        </w:rPr>
        <w:t xml:space="preserve"> за </w:t>
      </w:r>
      <w:r w:rsidRPr="00BB4F30">
        <w:t>откриване на процедура на публично състезание за възлагане</w:t>
      </w:r>
      <w:r w:rsidRPr="00BB4F30">
        <w:rPr>
          <w:lang w:val="ru-RU"/>
        </w:rPr>
        <w:t xml:space="preserve"> на обществена</w:t>
      </w:r>
      <w:r w:rsidRPr="00B90DC3">
        <w:rPr>
          <w:lang w:val="ru-RU"/>
        </w:rPr>
        <w:t xml:space="preserve"> поръчка заявяваме, че желаем да участваме в процедурата при условията, </w:t>
      </w:r>
      <w:r>
        <w:t xml:space="preserve">посочени в </w:t>
      </w:r>
      <w:r w:rsidRPr="00B90DC3">
        <w:rPr>
          <w:lang w:val="ru-RU"/>
        </w:rPr>
        <w:t>обяв</w:t>
      </w:r>
      <w:r>
        <w:t>л</w:t>
      </w:r>
      <w:r w:rsidRPr="00B90DC3">
        <w:rPr>
          <w:lang w:val="ru-RU"/>
        </w:rPr>
        <w:t>ени</w:t>
      </w:r>
      <w:r>
        <w:t>ето и документацията на поръчката</w:t>
      </w:r>
      <w:r w:rsidRPr="00B90DC3">
        <w:rPr>
          <w:lang w:val="ru-RU"/>
        </w:rPr>
        <w:t xml:space="preserve"> със следното</w:t>
      </w:r>
      <w:r>
        <w:t xml:space="preserve"> ценово</w:t>
      </w:r>
      <w:r w:rsidRPr="00C658DB">
        <w:rPr>
          <w:lang w:val="ru-RU"/>
        </w:rPr>
        <w:t xml:space="preserve"> предложение:</w:t>
      </w:r>
    </w:p>
    <w:p w:rsidR="00221FFC" w:rsidRDefault="00221FFC" w:rsidP="00D607F8">
      <w:pPr>
        <w:pStyle w:val="BodyTextIndent"/>
        <w:ind w:left="720"/>
        <w:jc w:val="both"/>
        <w:rPr>
          <w:lang w:val="ru-RU"/>
        </w:rPr>
      </w:pPr>
    </w:p>
    <w:p w:rsidR="00221FFC" w:rsidRPr="00221FFC" w:rsidRDefault="00D607F8" w:rsidP="00D607F8">
      <w:pPr>
        <w:jc w:val="center"/>
        <w:rPr>
          <w:b/>
          <w:color w:val="000000"/>
          <w:sz w:val="24"/>
          <w:szCs w:val="24"/>
        </w:rPr>
      </w:pPr>
      <w:r>
        <w:rPr>
          <w:b/>
          <w:color w:val="000000"/>
          <w:sz w:val="24"/>
          <w:szCs w:val="24"/>
        </w:rPr>
        <w:t>I</w:t>
      </w:r>
      <w:r>
        <w:rPr>
          <w:b/>
          <w:color w:val="000000"/>
          <w:sz w:val="24"/>
          <w:szCs w:val="24"/>
          <w:lang w:val="bg-BG"/>
        </w:rPr>
        <w:t xml:space="preserve">. </w:t>
      </w:r>
      <w:r w:rsidR="00221FFC" w:rsidRPr="00221FFC">
        <w:rPr>
          <w:b/>
          <w:color w:val="000000"/>
          <w:sz w:val="24"/>
          <w:szCs w:val="24"/>
        </w:rPr>
        <w:t>ЦЕНА И УСЛОВИЯ НА ФОРМИРАНЕТО Й</w:t>
      </w:r>
    </w:p>
    <w:p w:rsidR="00221FFC" w:rsidRPr="00221FFC" w:rsidRDefault="00221FFC" w:rsidP="00221FFC">
      <w:pPr>
        <w:ind w:firstLine="708"/>
        <w:jc w:val="center"/>
        <w:rPr>
          <w:b/>
          <w:color w:val="000000"/>
          <w:sz w:val="24"/>
          <w:szCs w:val="24"/>
        </w:rPr>
      </w:pPr>
    </w:p>
    <w:p w:rsidR="00221FFC" w:rsidRPr="00221FFC" w:rsidRDefault="00221FFC" w:rsidP="00221FFC">
      <w:pPr>
        <w:pStyle w:val="1e"/>
        <w:tabs>
          <w:tab w:val="left" w:pos="567"/>
        </w:tabs>
        <w:ind w:firstLine="567"/>
        <w:jc w:val="both"/>
        <w:rPr>
          <w:rFonts w:eastAsia="Calibri"/>
          <w:b w:val="0"/>
          <w:bCs w:val="0"/>
          <w:i/>
          <w:iCs/>
          <w:color w:val="000000"/>
          <w:sz w:val="24"/>
        </w:rPr>
      </w:pPr>
      <w:r w:rsidRPr="00221FFC">
        <w:rPr>
          <w:b w:val="0"/>
          <w:bCs w:val="0"/>
          <w:iCs/>
          <w:color w:val="000000"/>
          <w:sz w:val="24"/>
        </w:rPr>
        <w:tab/>
        <w:t>1.  За изпълнение на поръчката с предмет „</w:t>
      </w:r>
      <w:r w:rsidRPr="00221FFC">
        <w:rPr>
          <w:color w:val="000000"/>
          <w:sz w:val="24"/>
        </w:rPr>
        <w:t>Избор на доставчик на активна нетна електрическа енергия и координатор на балансираща група за ниско напрежение за нуждите на РЗОК-Ямбол“</w:t>
      </w:r>
      <w:r w:rsidRPr="00221FFC">
        <w:rPr>
          <w:b w:val="0"/>
          <w:iCs/>
          <w:color w:val="000000"/>
          <w:sz w:val="24"/>
        </w:rPr>
        <w:t>,</w:t>
      </w:r>
      <w:r w:rsidRPr="00221FFC">
        <w:rPr>
          <w:b w:val="0"/>
          <w:color w:val="000000"/>
          <w:sz w:val="24"/>
        </w:rPr>
        <w:t xml:space="preserve"> в съответствие с условията на настоящата процедура, </w:t>
      </w:r>
      <w:r w:rsidRPr="00221FFC">
        <w:rPr>
          <w:rFonts w:eastAsia="Calibri"/>
          <w:b w:val="0"/>
          <w:iCs/>
          <w:color w:val="000000"/>
          <w:sz w:val="24"/>
        </w:rPr>
        <w:t xml:space="preserve">предлаганата от нас цена за 1 (един) </w:t>
      </w:r>
      <w:r w:rsidRPr="00221FFC">
        <w:rPr>
          <w:rStyle w:val="81"/>
          <w:rFonts w:ascii="Times New Roman" w:hAnsi="Times New Roman" w:cs="Times New Roman"/>
          <w:b w:val="0"/>
          <w:color w:val="000000"/>
          <w:sz w:val="24"/>
          <w:szCs w:val="24"/>
        </w:rPr>
        <w:t>MWh</w:t>
      </w:r>
      <w:r w:rsidRPr="00221FFC">
        <w:rPr>
          <w:rFonts w:eastAsia="Calibri"/>
          <w:b w:val="0"/>
          <w:iCs/>
          <w:color w:val="000000"/>
          <w:sz w:val="24"/>
        </w:rPr>
        <w:t xml:space="preserve"> нетна активна електрическа енергия на ниско напрежение e:</w:t>
      </w:r>
      <w:r>
        <w:rPr>
          <w:rFonts w:eastAsia="Calibri"/>
          <w:b w:val="0"/>
          <w:iCs/>
          <w:color w:val="000000"/>
          <w:sz w:val="24"/>
        </w:rPr>
        <w:t xml:space="preserve"> …</w:t>
      </w:r>
      <w:r w:rsidRPr="00221FFC">
        <w:rPr>
          <w:rFonts w:eastAsia="Calibri"/>
          <w:b w:val="0"/>
          <w:bCs w:val="0"/>
          <w:i/>
          <w:iCs/>
          <w:color w:val="000000"/>
          <w:sz w:val="24"/>
        </w:rPr>
        <w:t>…</w:t>
      </w:r>
      <w:r>
        <w:rPr>
          <w:rFonts w:eastAsia="Calibri"/>
          <w:b w:val="0"/>
          <w:bCs w:val="0"/>
          <w:i/>
          <w:iCs/>
          <w:color w:val="000000"/>
          <w:sz w:val="24"/>
        </w:rPr>
        <w:t>.</w:t>
      </w:r>
      <w:r w:rsidRPr="00221FFC">
        <w:rPr>
          <w:rFonts w:eastAsia="Calibri"/>
          <w:b w:val="0"/>
          <w:bCs w:val="0"/>
          <w:i/>
          <w:iCs/>
          <w:color w:val="000000"/>
          <w:sz w:val="24"/>
        </w:rPr>
        <w:t xml:space="preserve">… </w:t>
      </w:r>
      <w:r w:rsidRPr="00221FFC">
        <w:rPr>
          <w:rFonts w:eastAsia="Calibri"/>
          <w:b w:val="0"/>
          <w:bCs w:val="0"/>
          <w:iCs/>
          <w:color w:val="000000"/>
          <w:sz w:val="24"/>
        </w:rPr>
        <w:t>(словом</w:t>
      </w:r>
      <w:r w:rsidRPr="00221FFC">
        <w:rPr>
          <w:rFonts w:eastAsia="Calibri"/>
          <w:b w:val="0"/>
          <w:bCs w:val="0"/>
          <w:i/>
          <w:iCs/>
          <w:color w:val="000000"/>
          <w:sz w:val="24"/>
        </w:rPr>
        <w:t>:………………</w:t>
      </w:r>
      <w:r>
        <w:rPr>
          <w:rFonts w:eastAsia="Calibri"/>
          <w:b w:val="0"/>
          <w:bCs w:val="0"/>
          <w:i/>
          <w:iCs/>
          <w:color w:val="000000"/>
          <w:sz w:val="24"/>
        </w:rPr>
        <w:t>……</w:t>
      </w:r>
      <w:r w:rsidRPr="00221FFC">
        <w:rPr>
          <w:rFonts w:eastAsia="Calibri"/>
          <w:b w:val="0"/>
          <w:bCs w:val="0"/>
          <w:i/>
          <w:iCs/>
          <w:color w:val="000000"/>
          <w:sz w:val="24"/>
        </w:rPr>
        <w:t>…………………………..</w:t>
      </w:r>
      <w:r w:rsidRPr="00221FFC">
        <w:rPr>
          <w:rFonts w:eastAsia="Calibri"/>
          <w:b w:val="0"/>
          <w:bCs w:val="0"/>
          <w:iCs/>
          <w:color w:val="000000"/>
          <w:sz w:val="24"/>
        </w:rPr>
        <w:t>)</w:t>
      </w:r>
    </w:p>
    <w:p w:rsidR="00221FFC" w:rsidRPr="00221FFC" w:rsidRDefault="00221FFC" w:rsidP="00221FFC">
      <w:pPr>
        <w:pStyle w:val="1e"/>
        <w:tabs>
          <w:tab w:val="left" w:pos="567"/>
        </w:tabs>
        <w:jc w:val="both"/>
        <w:rPr>
          <w:color w:val="000000"/>
          <w:sz w:val="24"/>
          <w:shd w:val="clear" w:color="auto" w:fill="FFFFFF"/>
          <w:lang w:val="en-GB" w:eastAsia="en-US"/>
        </w:rPr>
      </w:pPr>
      <w:r w:rsidRPr="00221FFC">
        <w:rPr>
          <w:rFonts w:eastAsia="Calibri"/>
          <w:b w:val="0"/>
          <w:bCs w:val="0"/>
          <w:i/>
          <w:iCs/>
          <w:color w:val="000000"/>
          <w:sz w:val="24"/>
        </w:rPr>
        <w:t xml:space="preserve"> </w:t>
      </w:r>
      <w:r w:rsidRPr="00221FFC">
        <w:rPr>
          <w:rFonts w:eastAsia="Calibri"/>
          <w:b w:val="0"/>
          <w:bCs w:val="0"/>
          <w:iCs/>
          <w:color w:val="000000"/>
          <w:sz w:val="24"/>
        </w:rPr>
        <w:t>лева без ДДС.</w:t>
      </w:r>
    </w:p>
    <w:p w:rsidR="00221FFC" w:rsidRPr="00221FFC" w:rsidRDefault="00221FFC" w:rsidP="00221FFC">
      <w:pPr>
        <w:spacing w:line="276" w:lineRule="auto"/>
        <w:ind w:firstLine="709"/>
        <w:jc w:val="both"/>
        <w:rPr>
          <w:i/>
          <w:color w:val="000000"/>
          <w:sz w:val="24"/>
          <w:szCs w:val="24"/>
          <w:shd w:val="clear" w:color="auto" w:fill="FFFFFF"/>
          <w:lang w:val="en-GB"/>
        </w:rPr>
      </w:pPr>
      <w:r w:rsidRPr="00221FFC">
        <w:rPr>
          <w:i/>
          <w:color w:val="000000"/>
          <w:sz w:val="24"/>
          <w:szCs w:val="24"/>
          <w:shd w:val="clear" w:color="auto" w:fill="FFFFFF"/>
          <w:lang w:val="en-GB"/>
        </w:rPr>
        <w:t>Максималната единична цена за доставката на един MWh нетна активна електрическа енергия е 8</w:t>
      </w:r>
      <w:r w:rsidRPr="00221FFC">
        <w:rPr>
          <w:i/>
          <w:color w:val="000000"/>
          <w:sz w:val="24"/>
          <w:szCs w:val="24"/>
          <w:shd w:val="clear" w:color="auto" w:fill="FFFFFF"/>
        </w:rPr>
        <w:t>5</w:t>
      </w:r>
      <w:proofErr w:type="gramStart"/>
      <w:r w:rsidRPr="00221FFC">
        <w:rPr>
          <w:i/>
          <w:color w:val="000000"/>
          <w:sz w:val="24"/>
          <w:szCs w:val="24"/>
          <w:shd w:val="clear" w:color="auto" w:fill="FFFFFF"/>
          <w:lang w:val="en-GB"/>
        </w:rPr>
        <w:t>,00</w:t>
      </w:r>
      <w:proofErr w:type="gramEnd"/>
      <w:r w:rsidRPr="00221FFC">
        <w:rPr>
          <w:i/>
          <w:color w:val="000000"/>
          <w:sz w:val="24"/>
          <w:szCs w:val="24"/>
          <w:shd w:val="clear" w:color="auto" w:fill="FFFFFF"/>
          <w:lang w:val="en-GB"/>
        </w:rPr>
        <w:t xml:space="preserve"> лв. (</w:t>
      </w:r>
      <w:proofErr w:type="gramStart"/>
      <w:r w:rsidRPr="00221FFC">
        <w:rPr>
          <w:i/>
          <w:color w:val="000000"/>
          <w:sz w:val="24"/>
          <w:szCs w:val="24"/>
          <w:shd w:val="clear" w:color="auto" w:fill="FFFFFF"/>
          <w:lang w:val="en-GB"/>
        </w:rPr>
        <w:t>осемдесет</w:t>
      </w:r>
      <w:proofErr w:type="gramEnd"/>
      <w:r w:rsidRPr="00221FFC">
        <w:rPr>
          <w:i/>
          <w:color w:val="000000"/>
          <w:sz w:val="24"/>
          <w:szCs w:val="24"/>
          <w:shd w:val="clear" w:color="auto" w:fill="FFFFFF"/>
          <w:lang w:val="en-GB"/>
        </w:rPr>
        <w:t xml:space="preserve"> </w:t>
      </w:r>
      <w:r w:rsidRPr="00221FFC">
        <w:rPr>
          <w:i/>
          <w:color w:val="000000"/>
          <w:sz w:val="24"/>
          <w:szCs w:val="24"/>
          <w:shd w:val="clear" w:color="auto" w:fill="FFFFFF"/>
        </w:rPr>
        <w:t xml:space="preserve">и пет </w:t>
      </w:r>
      <w:r w:rsidRPr="00221FFC">
        <w:rPr>
          <w:i/>
          <w:color w:val="000000"/>
          <w:sz w:val="24"/>
          <w:szCs w:val="24"/>
          <w:shd w:val="clear" w:color="auto" w:fill="FFFFFF"/>
          <w:lang w:val="en-GB"/>
        </w:rPr>
        <w:t>лева) без ДДС, като участниците нямат право да оферират цена над 8</w:t>
      </w:r>
      <w:r w:rsidRPr="00221FFC">
        <w:rPr>
          <w:i/>
          <w:color w:val="000000"/>
          <w:sz w:val="24"/>
          <w:szCs w:val="24"/>
          <w:shd w:val="clear" w:color="auto" w:fill="FFFFFF"/>
        </w:rPr>
        <w:t>5</w:t>
      </w:r>
      <w:r w:rsidRPr="00221FFC">
        <w:rPr>
          <w:i/>
          <w:color w:val="000000"/>
          <w:sz w:val="24"/>
          <w:szCs w:val="24"/>
          <w:shd w:val="clear" w:color="auto" w:fill="FFFFFF"/>
          <w:lang w:val="en-GB"/>
        </w:rPr>
        <w:t xml:space="preserve">,00 лв. </w:t>
      </w:r>
      <w:proofErr w:type="gramStart"/>
      <w:r w:rsidRPr="00221FFC">
        <w:rPr>
          <w:i/>
          <w:color w:val="000000"/>
          <w:sz w:val="24"/>
          <w:szCs w:val="24"/>
          <w:shd w:val="clear" w:color="auto" w:fill="FFFFFF"/>
          <w:lang w:val="en-GB"/>
        </w:rPr>
        <w:t>без</w:t>
      </w:r>
      <w:proofErr w:type="gramEnd"/>
      <w:r w:rsidRPr="00221FFC">
        <w:rPr>
          <w:i/>
          <w:color w:val="000000"/>
          <w:sz w:val="24"/>
          <w:szCs w:val="24"/>
          <w:shd w:val="clear" w:color="auto" w:fill="FFFFFF"/>
          <w:lang w:val="en-GB"/>
        </w:rPr>
        <w:t xml:space="preserve"> ДДС за един MWh нетна активна електрическа енергия. Участник, оферирал по-висока цена от посочената - 8</w:t>
      </w:r>
      <w:r w:rsidRPr="00221FFC">
        <w:rPr>
          <w:i/>
          <w:color w:val="000000"/>
          <w:sz w:val="24"/>
          <w:szCs w:val="24"/>
          <w:shd w:val="clear" w:color="auto" w:fill="FFFFFF"/>
        </w:rPr>
        <w:t>5</w:t>
      </w:r>
      <w:proofErr w:type="gramStart"/>
      <w:r w:rsidRPr="00221FFC">
        <w:rPr>
          <w:i/>
          <w:color w:val="000000"/>
          <w:sz w:val="24"/>
          <w:szCs w:val="24"/>
          <w:shd w:val="clear" w:color="auto" w:fill="FFFFFF"/>
          <w:lang w:val="en-GB"/>
        </w:rPr>
        <w:t>,00</w:t>
      </w:r>
      <w:proofErr w:type="gramEnd"/>
      <w:r w:rsidRPr="00221FFC">
        <w:rPr>
          <w:i/>
          <w:color w:val="000000"/>
          <w:sz w:val="24"/>
          <w:szCs w:val="24"/>
          <w:shd w:val="clear" w:color="auto" w:fill="FFFFFF"/>
          <w:lang w:val="en-GB"/>
        </w:rPr>
        <w:t xml:space="preserve"> лв. </w:t>
      </w:r>
      <w:proofErr w:type="gramStart"/>
      <w:r w:rsidRPr="00221FFC">
        <w:rPr>
          <w:i/>
          <w:color w:val="000000"/>
          <w:sz w:val="24"/>
          <w:szCs w:val="24"/>
          <w:shd w:val="clear" w:color="auto" w:fill="FFFFFF"/>
          <w:lang w:val="en-GB"/>
        </w:rPr>
        <w:t>без</w:t>
      </w:r>
      <w:proofErr w:type="gramEnd"/>
      <w:r w:rsidRPr="00221FFC">
        <w:rPr>
          <w:i/>
          <w:color w:val="000000"/>
          <w:sz w:val="24"/>
          <w:szCs w:val="24"/>
          <w:shd w:val="clear" w:color="auto" w:fill="FFFFFF"/>
          <w:lang w:val="en-GB"/>
        </w:rPr>
        <w:t xml:space="preserve"> ДДС за един MWh нетна активна електрическа енергия, ще бъде отстранен от участие в процедурата.</w:t>
      </w:r>
    </w:p>
    <w:p w:rsidR="00221FFC" w:rsidRPr="00221FFC" w:rsidRDefault="00221FFC" w:rsidP="00221FFC">
      <w:pPr>
        <w:pStyle w:val="aa"/>
        <w:spacing w:before="0" w:line="240" w:lineRule="auto"/>
        <w:ind w:firstLine="709"/>
        <w:contextualSpacing/>
        <w:rPr>
          <w:rFonts w:eastAsia="Calibri"/>
          <w:bCs/>
          <w:i/>
          <w:iCs/>
          <w:color w:val="000000"/>
          <w:szCs w:val="24"/>
          <w:lang w:val="bg-BG" w:eastAsia="bg-BG"/>
        </w:rPr>
      </w:pPr>
      <w:r w:rsidRPr="00221FFC">
        <w:rPr>
          <w:rFonts w:eastAsia="Calibri"/>
          <w:bCs/>
          <w:i/>
          <w:iCs/>
          <w:color w:val="000000"/>
          <w:szCs w:val="24"/>
          <w:lang w:val="bg-BG" w:eastAsia="bg-BG"/>
        </w:rPr>
        <w:t xml:space="preserve"> </w:t>
      </w:r>
    </w:p>
    <w:p w:rsidR="00221FFC" w:rsidRDefault="00221FFC" w:rsidP="00221FFC">
      <w:pPr>
        <w:pStyle w:val="aa"/>
        <w:spacing w:before="0" w:line="240" w:lineRule="auto"/>
        <w:ind w:firstLine="709"/>
        <w:contextualSpacing/>
        <w:rPr>
          <w:color w:val="000000"/>
          <w:szCs w:val="24"/>
        </w:rPr>
      </w:pPr>
      <w:r w:rsidRPr="00221FFC">
        <w:rPr>
          <w:rFonts w:eastAsia="Calibri"/>
          <w:bCs/>
          <w:iCs/>
          <w:color w:val="000000"/>
          <w:szCs w:val="24"/>
          <w:lang w:eastAsia="bg-BG"/>
        </w:rPr>
        <w:t>2</w:t>
      </w:r>
      <w:r w:rsidRPr="00221FFC">
        <w:rPr>
          <w:rFonts w:eastAsia="Calibri"/>
          <w:bCs/>
          <w:i/>
          <w:iCs/>
          <w:color w:val="000000"/>
          <w:szCs w:val="24"/>
          <w:lang w:eastAsia="bg-BG"/>
        </w:rPr>
        <w:t xml:space="preserve">. </w:t>
      </w:r>
      <w:r w:rsidRPr="00221FFC">
        <w:rPr>
          <w:color w:val="000000"/>
          <w:szCs w:val="24"/>
        </w:rPr>
        <w:t>Цената по т. 1 е крайна и включва:</w:t>
      </w:r>
    </w:p>
    <w:p w:rsidR="00221FFC" w:rsidRPr="00221FFC" w:rsidRDefault="00221FFC" w:rsidP="00221FFC">
      <w:pPr>
        <w:pStyle w:val="aa"/>
        <w:spacing w:before="0" w:line="240" w:lineRule="auto"/>
        <w:ind w:firstLine="709"/>
        <w:contextualSpacing/>
        <w:rPr>
          <w:rFonts w:eastAsia="Calibri"/>
          <w:color w:val="000000"/>
          <w:szCs w:val="24"/>
        </w:rPr>
      </w:pPr>
      <w:r w:rsidRPr="00221FFC">
        <w:rPr>
          <w:color w:val="000000"/>
          <w:szCs w:val="24"/>
        </w:rPr>
        <w:lastRenderedPageBreak/>
        <w:t>-</w:t>
      </w:r>
      <w:r w:rsidRPr="00221FFC">
        <w:rPr>
          <w:rFonts w:eastAsia="Calibri"/>
          <w:color w:val="000000"/>
          <w:szCs w:val="24"/>
        </w:rPr>
        <w:t xml:space="preserve"> </w:t>
      </w:r>
      <w:proofErr w:type="gramStart"/>
      <w:r w:rsidRPr="00221FFC">
        <w:rPr>
          <w:rFonts w:eastAsia="Calibri"/>
          <w:color w:val="000000"/>
          <w:szCs w:val="24"/>
        </w:rPr>
        <w:t>цената</w:t>
      </w:r>
      <w:proofErr w:type="gramEnd"/>
      <w:r w:rsidRPr="00221FFC">
        <w:rPr>
          <w:rFonts w:eastAsia="Calibri"/>
          <w:color w:val="000000"/>
          <w:szCs w:val="24"/>
        </w:rPr>
        <w:t xml:space="preserve"> за доставка на нетната активна електрическа енергия на ниско напрежение без допълнително да начисляваме суми за излишък и недостиг, нито такса за участие в балансираща група;  </w:t>
      </w: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всички</w:t>
      </w:r>
      <w:proofErr w:type="gramEnd"/>
      <w:r w:rsidRPr="00221FFC">
        <w:rPr>
          <w:rFonts w:eastAsia="Calibri"/>
          <w:color w:val="000000"/>
          <w:sz w:val="24"/>
          <w:szCs w:val="24"/>
        </w:rPr>
        <w:t xml:space="preserve"> разходи, свързани с пълната процедура по регистрация и изваждане на обектите на Възложителя на свободния пазар на електроенергия; </w:t>
      </w:r>
    </w:p>
    <w:p w:rsidR="007D7660" w:rsidRPr="00221FFC" w:rsidRDefault="007D7660" w:rsidP="00221FFC">
      <w:pPr>
        <w:tabs>
          <w:tab w:val="left" w:pos="1843"/>
        </w:tabs>
        <w:ind w:firstLine="709"/>
        <w:jc w:val="both"/>
        <w:rPr>
          <w:rFonts w:eastAsia="Calibri"/>
          <w:color w:val="000000"/>
          <w:sz w:val="24"/>
          <w:szCs w:val="24"/>
        </w:rPr>
      </w:pP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разходите</w:t>
      </w:r>
      <w:proofErr w:type="gramEnd"/>
      <w:r w:rsidRPr="00221FFC">
        <w:rPr>
          <w:rFonts w:eastAsia="Calibri"/>
          <w:color w:val="000000"/>
          <w:sz w:val="24"/>
          <w:szCs w:val="24"/>
        </w:rPr>
        <w:t xml:space="preserve"> за администриране и балансиране на доставянето на електрическа енергия, както и всички други разходи, необходими за изпълнението на предмета на поръчката; </w:t>
      </w:r>
    </w:p>
    <w:p w:rsidR="007D7660" w:rsidRPr="00221FFC" w:rsidRDefault="007D7660" w:rsidP="00221FFC">
      <w:pPr>
        <w:tabs>
          <w:tab w:val="left" w:pos="1843"/>
        </w:tabs>
        <w:ind w:firstLine="709"/>
        <w:jc w:val="both"/>
        <w:rPr>
          <w:rFonts w:eastAsia="Calibri"/>
          <w:color w:val="000000"/>
          <w:sz w:val="24"/>
          <w:szCs w:val="24"/>
        </w:rPr>
      </w:pP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разходите</w:t>
      </w:r>
      <w:proofErr w:type="gramEnd"/>
      <w:r w:rsidRPr="00221FFC">
        <w:rPr>
          <w:rFonts w:eastAsia="Calibri"/>
          <w:color w:val="000000"/>
          <w:sz w:val="24"/>
          <w:szCs w:val="24"/>
        </w:rPr>
        <w:t xml:space="preserve"> за извършване на енергиен мониторинг и представянето на Възложителя на необходимите графици, които се регистрират в ЕСО; </w:t>
      </w:r>
    </w:p>
    <w:p w:rsidR="007D7660" w:rsidRPr="00221FFC" w:rsidRDefault="007D7660" w:rsidP="00221FFC">
      <w:pPr>
        <w:tabs>
          <w:tab w:val="left" w:pos="1843"/>
        </w:tabs>
        <w:ind w:firstLine="709"/>
        <w:jc w:val="both"/>
        <w:rPr>
          <w:rFonts w:eastAsia="Calibri"/>
          <w:color w:val="000000"/>
          <w:sz w:val="24"/>
          <w:szCs w:val="24"/>
        </w:rPr>
      </w:pP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администрирането</w:t>
      </w:r>
      <w:proofErr w:type="gramEnd"/>
      <w:r w:rsidRPr="00221FFC">
        <w:rPr>
          <w:rFonts w:eastAsia="Calibri"/>
          <w:color w:val="000000"/>
          <w:sz w:val="24"/>
          <w:szCs w:val="24"/>
        </w:rPr>
        <w:t xml:space="preserve"> на графиците и обмена на информация с лицензираното ЕРП на територията, на която се намира съответната измервателна точка; </w:t>
      </w:r>
    </w:p>
    <w:p w:rsidR="007D7660" w:rsidRPr="00221FFC" w:rsidRDefault="007D7660" w:rsidP="00221FFC">
      <w:pPr>
        <w:tabs>
          <w:tab w:val="left" w:pos="1843"/>
        </w:tabs>
        <w:ind w:firstLine="709"/>
        <w:jc w:val="both"/>
        <w:rPr>
          <w:rFonts w:eastAsia="Calibri"/>
          <w:color w:val="000000"/>
          <w:sz w:val="24"/>
          <w:szCs w:val="24"/>
        </w:rPr>
      </w:pP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изготвянето</w:t>
      </w:r>
      <w:proofErr w:type="gramEnd"/>
      <w:r w:rsidRPr="00221FFC">
        <w:rPr>
          <w:rFonts w:eastAsia="Calibri"/>
          <w:color w:val="000000"/>
          <w:sz w:val="24"/>
          <w:szCs w:val="24"/>
        </w:rPr>
        <w:t xml:space="preserve"> на подробен индивидуален анализ на характерния товаров профил на Възложителя с цел оценка на енергийната му ефективност; </w:t>
      </w:r>
    </w:p>
    <w:p w:rsidR="007D7660" w:rsidRPr="00221FFC" w:rsidRDefault="007D7660" w:rsidP="00221FFC">
      <w:pPr>
        <w:tabs>
          <w:tab w:val="left" w:pos="1843"/>
        </w:tabs>
        <w:ind w:firstLine="709"/>
        <w:jc w:val="both"/>
        <w:rPr>
          <w:rFonts w:eastAsia="Calibri"/>
          <w:color w:val="000000"/>
          <w:sz w:val="24"/>
          <w:szCs w:val="24"/>
        </w:rPr>
      </w:pP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регистрираните</w:t>
      </w:r>
      <w:proofErr w:type="gramEnd"/>
      <w:r w:rsidRPr="00221FFC">
        <w:rPr>
          <w:rFonts w:eastAsia="Calibri"/>
          <w:color w:val="000000"/>
          <w:sz w:val="24"/>
          <w:szCs w:val="24"/>
        </w:rPr>
        <w:t xml:space="preserve"> небаланси (положителни, отрицателни), разходите по изготвяне на прогнози и всички други разходи, свързани с участието на Възложителя на свободния пазар на електроенергия; </w:t>
      </w:r>
    </w:p>
    <w:p w:rsidR="007D7660" w:rsidRPr="00221FFC" w:rsidRDefault="007D7660" w:rsidP="00221FFC">
      <w:pPr>
        <w:tabs>
          <w:tab w:val="left" w:pos="1843"/>
        </w:tabs>
        <w:ind w:firstLine="709"/>
        <w:jc w:val="both"/>
        <w:rPr>
          <w:rFonts w:eastAsia="Calibri"/>
          <w:color w:val="000000"/>
          <w:sz w:val="24"/>
          <w:szCs w:val="24"/>
        </w:rPr>
      </w:pPr>
    </w:p>
    <w:p w:rsidR="00221FFC" w:rsidRDefault="00221FFC" w:rsidP="00221FFC">
      <w:pPr>
        <w:tabs>
          <w:tab w:val="left" w:pos="1843"/>
        </w:tabs>
        <w:ind w:firstLine="709"/>
        <w:jc w:val="both"/>
        <w:rPr>
          <w:rFonts w:eastAsia="Calibri"/>
          <w:color w:val="000000"/>
          <w:sz w:val="24"/>
          <w:szCs w:val="24"/>
        </w:rPr>
      </w:pPr>
      <w:r w:rsidRPr="00221FFC">
        <w:rPr>
          <w:rFonts w:eastAsia="Calibri"/>
          <w:color w:val="000000"/>
          <w:sz w:val="24"/>
          <w:szCs w:val="24"/>
        </w:rPr>
        <w:t xml:space="preserve">- </w:t>
      </w:r>
      <w:proofErr w:type="gramStart"/>
      <w:r w:rsidRPr="00221FFC">
        <w:rPr>
          <w:rFonts w:eastAsia="Calibri"/>
          <w:color w:val="000000"/>
          <w:sz w:val="24"/>
          <w:szCs w:val="24"/>
        </w:rPr>
        <w:t>разходи</w:t>
      </w:r>
      <w:proofErr w:type="gramEnd"/>
      <w:r w:rsidRPr="00221FFC">
        <w:rPr>
          <w:rFonts w:eastAsia="Calibri"/>
          <w:color w:val="000000"/>
          <w:sz w:val="24"/>
          <w:szCs w:val="24"/>
        </w:rPr>
        <w:t xml:space="preserve"> за балансиране на електроенергийната система за снабдяване. В случаите на небаланси на електрическа енергия същите са за наша сметка.</w:t>
      </w:r>
    </w:p>
    <w:p w:rsidR="007D7660" w:rsidRPr="00221FFC" w:rsidRDefault="007D7660" w:rsidP="00221FFC">
      <w:pPr>
        <w:tabs>
          <w:tab w:val="left" w:pos="1843"/>
        </w:tabs>
        <w:ind w:firstLine="709"/>
        <w:jc w:val="both"/>
        <w:rPr>
          <w:rFonts w:eastAsia="Calibri"/>
          <w:color w:val="000000"/>
          <w:sz w:val="24"/>
          <w:szCs w:val="24"/>
        </w:rPr>
      </w:pPr>
    </w:p>
    <w:p w:rsidR="00221FFC" w:rsidRPr="00221FFC" w:rsidRDefault="00221FFC" w:rsidP="00221FFC">
      <w:pPr>
        <w:pStyle w:val="aa"/>
        <w:spacing w:before="0" w:line="240" w:lineRule="auto"/>
        <w:ind w:firstLine="709"/>
        <w:contextualSpacing/>
        <w:rPr>
          <w:color w:val="000000"/>
          <w:szCs w:val="24"/>
          <w:lang w:val="bg-BG"/>
        </w:rPr>
      </w:pPr>
      <w:r w:rsidRPr="00221FFC">
        <w:rPr>
          <w:color w:val="000000"/>
          <w:szCs w:val="24"/>
          <w:lang w:val="bg-BG"/>
        </w:rPr>
        <w:t>3.  В цената по т. 1 не се включва:</w:t>
      </w:r>
    </w:p>
    <w:p w:rsidR="00221FFC" w:rsidRDefault="00221FFC" w:rsidP="00221FFC">
      <w:pPr>
        <w:pStyle w:val="aa"/>
        <w:spacing w:before="0" w:line="240" w:lineRule="auto"/>
        <w:ind w:firstLine="709"/>
        <w:contextualSpacing/>
        <w:rPr>
          <w:color w:val="000000"/>
          <w:szCs w:val="24"/>
        </w:rPr>
      </w:pPr>
      <w:r w:rsidRPr="00221FFC">
        <w:rPr>
          <w:color w:val="000000"/>
          <w:szCs w:val="24"/>
          <w:lang w:val="bg-BG"/>
        </w:rPr>
        <w:t xml:space="preserve">- цената за акциз по чл. 20, ал. 2, т. 17 от </w:t>
      </w:r>
      <w:r w:rsidRPr="00221FFC">
        <w:rPr>
          <w:rFonts w:eastAsia="Calibri"/>
          <w:color w:val="000000"/>
          <w:szCs w:val="24"/>
          <w:lang w:eastAsia="ar-SA"/>
        </w:rPr>
        <w:t>Закона за акцизите и данъчните складове (ЗАДС)</w:t>
      </w:r>
      <w:r w:rsidRPr="00221FFC">
        <w:rPr>
          <w:color w:val="000000"/>
          <w:szCs w:val="24"/>
        </w:rPr>
        <w:t>;</w:t>
      </w:r>
    </w:p>
    <w:p w:rsidR="007D7660" w:rsidRPr="00221FFC" w:rsidRDefault="007D7660" w:rsidP="00221FFC">
      <w:pPr>
        <w:pStyle w:val="aa"/>
        <w:spacing w:before="0" w:line="240" w:lineRule="auto"/>
        <w:ind w:firstLine="709"/>
        <w:contextualSpacing/>
        <w:rPr>
          <w:color w:val="000000"/>
          <w:szCs w:val="24"/>
        </w:rPr>
      </w:pPr>
    </w:p>
    <w:p w:rsidR="00221FFC" w:rsidRDefault="00221FFC" w:rsidP="00221FFC">
      <w:pPr>
        <w:pStyle w:val="aa"/>
        <w:spacing w:before="0" w:line="240" w:lineRule="auto"/>
        <w:ind w:firstLine="709"/>
        <w:contextualSpacing/>
        <w:rPr>
          <w:color w:val="000000"/>
          <w:szCs w:val="24"/>
        </w:rPr>
      </w:pPr>
      <w:r w:rsidRPr="00221FFC">
        <w:rPr>
          <w:color w:val="000000"/>
          <w:szCs w:val="24"/>
          <w:lang w:val="bg-BG"/>
        </w:rPr>
        <w:t>-</w:t>
      </w:r>
      <w:r w:rsidRPr="00221FFC">
        <w:rPr>
          <w:color w:val="000000"/>
          <w:szCs w:val="24"/>
        </w:rPr>
        <w:t xml:space="preserve"> </w:t>
      </w:r>
      <w:r w:rsidRPr="00221FFC">
        <w:rPr>
          <w:rFonts w:eastAsia="Calibri"/>
          <w:color w:val="000000"/>
          <w:szCs w:val="24"/>
          <w:lang w:eastAsia="ar-SA"/>
        </w:rPr>
        <w:t xml:space="preserve">определената с решение на КЕВР </w:t>
      </w:r>
      <w:r w:rsidRPr="00221FFC">
        <w:rPr>
          <w:color w:val="000000"/>
          <w:szCs w:val="24"/>
          <w:lang w:val="bg-BG"/>
        </w:rPr>
        <w:t>такса</w:t>
      </w:r>
      <w:r w:rsidRPr="00221FFC">
        <w:rPr>
          <w:color w:val="000000"/>
          <w:szCs w:val="24"/>
        </w:rPr>
        <w:t xml:space="preserve"> „</w:t>
      </w:r>
      <w:r w:rsidRPr="00221FFC">
        <w:rPr>
          <w:color w:val="000000"/>
          <w:szCs w:val="24"/>
          <w:lang w:val="bg-BG"/>
        </w:rPr>
        <w:t>задължение към обществото</w:t>
      </w:r>
      <w:r w:rsidRPr="00221FFC">
        <w:rPr>
          <w:color w:val="000000"/>
          <w:szCs w:val="24"/>
        </w:rPr>
        <w:t>“;</w:t>
      </w:r>
    </w:p>
    <w:p w:rsidR="007D7660" w:rsidRPr="00221FFC" w:rsidRDefault="007D7660" w:rsidP="00221FFC">
      <w:pPr>
        <w:pStyle w:val="aa"/>
        <w:spacing w:before="0" w:line="240" w:lineRule="auto"/>
        <w:ind w:firstLine="709"/>
        <w:contextualSpacing/>
        <w:rPr>
          <w:color w:val="000000"/>
          <w:szCs w:val="24"/>
        </w:rPr>
      </w:pPr>
    </w:p>
    <w:p w:rsidR="00221FFC" w:rsidRDefault="00221FFC" w:rsidP="00221FFC">
      <w:pPr>
        <w:pStyle w:val="aa"/>
        <w:spacing w:before="0" w:line="240" w:lineRule="auto"/>
        <w:ind w:firstLine="709"/>
        <w:contextualSpacing/>
        <w:rPr>
          <w:color w:val="000000"/>
          <w:szCs w:val="24"/>
          <w:lang w:val="bg-BG" w:eastAsia="en-US"/>
        </w:rPr>
      </w:pPr>
      <w:r w:rsidRPr="00221FFC">
        <w:rPr>
          <w:color w:val="000000"/>
          <w:szCs w:val="24"/>
          <w:lang w:val="bg-BG"/>
        </w:rPr>
        <w:t>-</w:t>
      </w:r>
      <w:r w:rsidRPr="00221FFC">
        <w:rPr>
          <w:color w:val="000000"/>
          <w:szCs w:val="24"/>
        </w:rPr>
        <w:t xml:space="preserve"> </w:t>
      </w:r>
      <w:r w:rsidRPr="00221FFC">
        <w:rPr>
          <w:color w:val="000000"/>
          <w:szCs w:val="24"/>
          <w:lang w:val="bg-BG"/>
        </w:rPr>
        <w:t xml:space="preserve">мрежови услуги </w:t>
      </w:r>
      <w:r w:rsidRPr="00221FFC">
        <w:rPr>
          <w:color w:val="000000"/>
          <w:szCs w:val="24"/>
          <w:lang w:eastAsia="en-US"/>
        </w:rPr>
        <w:t>(</w:t>
      </w:r>
      <w:r w:rsidRPr="00221FFC">
        <w:rPr>
          <w:color w:val="000000"/>
          <w:szCs w:val="24"/>
          <w:lang w:val="bg-BG" w:eastAsia="en-US"/>
        </w:rPr>
        <w:t>такси за пренос и достъп към електроразпределителната и електропреносната мрежи</w:t>
      </w:r>
      <w:r w:rsidRPr="00221FFC">
        <w:rPr>
          <w:color w:val="000000"/>
          <w:szCs w:val="24"/>
          <w:lang w:eastAsia="en-US"/>
        </w:rPr>
        <w:t>)</w:t>
      </w:r>
      <w:r w:rsidRPr="00221FFC">
        <w:rPr>
          <w:color w:val="000000"/>
          <w:szCs w:val="24"/>
          <w:lang w:val="bg-BG" w:eastAsia="en-US"/>
        </w:rPr>
        <w:t>;</w:t>
      </w:r>
    </w:p>
    <w:p w:rsidR="007D7660" w:rsidRPr="00221FFC" w:rsidRDefault="007D7660" w:rsidP="00221FFC">
      <w:pPr>
        <w:pStyle w:val="aa"/>
        <w:spacing w:before="0" w:line="240" w:lineRule="auto"/>
        <w:ind w:firstLine="709"/>
        <w:contextualSpacing/>
        <w:rPr>
          <w:color w:val="000000"/>
          <w:szCs w:val="24"/>
          <w:lang w:val="bg-BG" w:eastAsia="en-US"/>
        </w:rPr>
      </w:pPr>
    </w:p>
    <w:p w:rsidR="00221FFC" w:rsidRDefault="00221FFC" w:rsidP="00221FFC">
      <w:pPr>
        <w:pStyle w:val="aa"/>
        <w:spacing w:before="0" w:line="240" w:lineRule="auto"/>
        <w:ind w:firstLine="709"/>
        <w:contextualSpacing/>
        <w:rPr>
          <w:color w:val="000000"/>
          <w:szCs w:val="24"/>
          <w:lang w:val="bg-BG"/>
        </w:rPr>
      </w:pPr>
      <w:r w:rsidRPr="00221FFC">
        <w:rPr>
          <w:color w:val="000000"/>
          <w:szCs w:val="24"/>
          <w:lang w:val="bg-BG"/>
        </w:rPr>
        <w:t>-</w:t>
      </w:r>
      <w:r w:rsidRPr="00221FFC">
        <w:rPr>
          <w:color w:val="000000"/>
          <w:szCs w:val="24"/>
        </w:rPr>
        <w:t xml:space="preserve"> нормативно определени добавки към цената на електрическата енергия съгласно ЗЕ и ПТЕЕ</w:t>
      </w:r>
      <w:r w:rsidRPr="00221FFC">
        <w:rPr>
          <w:color w:val="000000"/>
          <w:szCs w:val="24"/>
          <w:lang w:val="bg-BG"/>
        </w:rPr>
        <w:t>.</w:t>
      </w:r>
    </w:p>
    <w:p w:rsidR="007D7660" w:rsidRPr="00221FFC" w:rsidRDefault="007D7660" w:rsidP="00221FFC">
      <w:pPr>
        <w:pStyle w:val="aa"/>
        <w:spacing w:before="0" w:line="240" w:lineRule="auto"/>
        <w:ind w:firstLine="709"/>
        <w:contextualSpacing/>
        <w:rPr>
          <w:color w:val="000000"/>
          <w:szCs w:val="24"/>
          <w:lang w:val="bg-BG"/>
        </w:rPr>
      </w:pPr>
    </w:p>
    <w:p w:rsidR="00221FFC" w:rsidRPr="00221FFC" w:rsidRDefault="00221FFC" w:rsidP="00221FFC">
      <w:pPr>
        <w:pStyle w:val="aa"/>
        <w:spacing w:before="0" w:line="240" w:lineRule="auto"/>
        <w:ind w:firstLine="709"/>
        <w:contextualSpacing/>
        <w:rPr>
          <w:color w:val="000000"/>
          <w:szCs w:val="24"/>
          <w:lang w:val="bg-BG"/>
        </w:rPr>
      </w:pPr>
      <w:r w:rsidRPr="00221FFC">
        <w:rPr>
          <w:color w:val="000000"/>
          <w:szCs w:val="24"/>
          <w:lang w:val="bg-BG"/>
        </w:rPr>
        <w:t>4.</w:t>
      </w:r>
      <w:r w:rsidRPr="00221FFC">
        <w:rPr>
          <w:b/>
          <w:color w:val="000000"/>
          <w:szCs w:val="24"/>
          <w:lang w:val="bg-BG"/>
        </w:rPr>
        <w:t xml:space="preserve"> </w:t>
      </w:r>
      <w:r w:rsidRPr="00221FFC">
        <w:rPr>
          <w:color w:val="000000"/>
          <w:szCs w:val="24"/>
          <w:lang w:val="bg-BG"/>
        </w:rPr>
        <w:t xml:space="preserve">Възложителят ще заплаща реално потребените количества нетна активна електрическа енергия в лева за </w:t>
      </w:r>
      <w:r w:rsidRPr="00221FFC">
        <w:rPr>
          <w:color w:val="000000"/>
          <w:szCs w:val="24"/>
        </w:rPr>
        <w:t>МWh</w:t>
      </w:r>
      <w:r w:rsidRPr="00221FFC">
        <w:rPr>
          <w:color w:val="000000"/>
          <w:szCs w:val="24"/>
          <w:lang w:val="bg-BG"/>
        </w:rPr>
        <w:t xml:space="preserve"> съгласно т. 2 от ценово предложение.</w:t>
      </w:r>
    </w:p>
    <w:p w:rsidR="00221FFC" w:rsidRPr="00221FFC" w:rsidRDefault="00221FFC" w:rsidP="00221FFC">
      <w:pPr>
        <w:keepNext/>
        <w:tabs>
          <w:tab w:val="center" w:pos="6236"/>
        </w:tabs>
        <w:ind w:firstLine="709"/>
        <w:jc w:val="both"/>
        <w:outlineLvl w:val="2"/>
        <w:rPr>
          <w:rFonts w:eastAsia="Calibri"/>
          <w:color w:val="000000"/>
          <w:sz w:val="24"/>
          <w:szCs w:val="24"/>
        </w:rPr>
      </w:pPr>
    </w:p>
    <w:p w:rsidR="00221FFC" w:rsidRPr="0099092F" w:rsidRDefault="00D607F8" w:rsidP="00D607F8">
      <w:pPr>
        <w:pStyle w:val="BodyText0"/>
        <w:suppressAutoHyphens/>
        <w:spacing w:after="0"/>
        <w:jc w:val="center"/>
        <w:rPr>
          <w:b/>
          <w:color w:val="000000"/>
          <w:sz w:val="24"/>
          <w:szCs w:val="24"/>
        </w:rPr>
      </w:pPr>
      <w:r>
        <w:rPr>
          <w:b/>
          <w:color w:val="000000"/>
          <w:sz w:val="24"/>
          <w:szCs w:val="24"/>
          <w:lang w:val="bg-BG"/>
        </w:rPr>
        <w:t xml:space="preserve">II. </w:t>
      </w:r>
      <w:r w:rsidR="00221FFC" w:rsidRPr="0099092F">
        <w:rPr>
          <w:b/>
          <w:color w:val="000000"/>
          <w:sz w:val="24"/>
          <w:szCs w:val="24"/>
        </w:rPr>
        <w:t>НАЧИН НА ПЛАЩАНЕ</w:t>
      </w:r>
    </w:p>
    <w:p w:rsidR="007D7660" w:rsidRPr="00221FFC" w:rsidRDefault="007D7660" w:rsidP="00D607F8">
      <w:pPr>
        <w:pStyle w:val="BodyText0"/>
        <w:suppressAutoHyphens/>
        <w:spacing w:after="0"/>
        <w:jc w:val="center"/>
        <w:rPr>
          <w:color w:val="000000"/>
          <w:sz w:val="24"/>
          <w:szCs w:val="24"/>
        </w:rPr>
      </w:pPr>
    </w:p>
    <w:p w:rsidR="00221FFC" w:rsidRDefault="00221FFC" w:rsidP="00221FFC">
      <w:pPr>
        <w:keepNext/>
        <w:tabs>
          <w:tab w:val="center" w:pos="6236"/>
        </w:tabs>
        <w:ind w:firstLine="709"/>
        <w:jc w:val="both"/>
        <w:outlineLvl w:val="2"/>
        <w:rPr>
          <w:rFonts w:eastAsia="Calibri"/>
          <w:color w:val="000000"/>
          <w:sz w:val="24"/>
          <w:szCs w:val="24"/>
        </w:rPr>
      </w:pPr>
      <w:r w:rsidRPr="00221FFC">
        <w:rPr>
          <w:bCs/>
          <w:color w:val="000000"/>
          <w:sz w:val="24"/>
          <w:szCs w:val="24"/>
          <w:lang w:eastAsia="nl-NL"/>
        </w:rPr>
        <w:t>1. Ако бъдем избрани за Изпълнител</w:t>
      </w:r>
      <w:r w:rsidRPr="00221FFC">
        <w:rPr>
          <w:rFonts w:eastAsia="Calibri"/>
          <w:b/>
          <w:color w:val="000000"/>
          <w:sz w:val="24"/>
          <w:szCs w:val="24"/>
        </w:rPr>
        <w:t xml:space="preserve"> </w:t>
      </w:r>
      <w:r w:rsidRPr="00221FFC">
        <w:rPr>
          <w:rFonts w:eastAsia="Calibri"/>
          <w:color w:val="000000"/>
          <w:sz w:val="24"/>
          <w:szCs w:val="24"/>
        </w:rPr>
        <w:t xml:space="preserve">ежемесечно ще издаваме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т. </w:t>
      </w:r>
      <w:r w:rsidR="001C7180">
        <w:rPr>
          <w:rFonts w:eastAsia="Calibri"/>
          <w:color w:val="000000"/>
          <w:sz w:val="24"/>
          <w:szCs w:val="24"/>
          <w:lang w:val="bg-BG"/>
        </w:rPr>
        <w:t>1</w:t>
      </w:r>
      <w:r w:rsidRPr="00221FFC">
        <w:rPr>
          <w:rFonts w:eastAsia="Calibri"/>
          <w:color w:val="000000"/>
          <w:sz w:val="24"/>
          <w:szCs w:val="24"/>
        </w:rPr>
        <w:t xml:space="preserve"> единична цена за един МWh, акциз по чл. 20, ал. 2, т. 17 от ЗАДС, такса „задължения към обществото", всички мрежови услуги, </w:t>
      </w:r>
      <w:r w:rsidRPr="00221FFC">
        <w:rPr>
          <w:color w:val="000000"/>
          <w:sz w:val="24"/>
          <w:szCs w:val="24"/>
        </w:rPr>
        <w:t xml:space="preserve">както и нормативно </w:t>
      </w:r>
      <w:r w:rsidRPr="00221FFC">
        <w:rPr>
          <w:color w:val="000000"/>
          <w:sz w:val="24"/>
          <w:szCs w:val="24"/>
        </w:rPr>
        <w:lastRenderedPageBreak/>
        <w:t>определени добавки към цената на електрическата енергия съгласно ЗЕ и ПТЕЕ</w:t>
      </w:r>
      <w:r w:rsidRPr="00221FFC">
        <w:rPr>
          <w:rFonts w:eastAsia="Calibri"/>
          <w:color w:val="000000"/>
          <w:sz w:val="24"/>
          <w:szCs w:val="24"/>
        </w:rPr>
        <w:t xml:space="preserve"> с подробна разбивка. </w:t>
      </w:r>
    </w:p>
    <w:p w:rsidR="007D7660" w:rsidRPr="00221FFC" w:rsidRDefault="007D7660" w:rsidP="00221FFC">
      <w:pPr>
        <w:keepNext/>
        <w:tabs>
          <w:tab w:val="center" w:pos="6236"/>
        </w:tabs>
        <w:ind w:firstLine="709"/>
        <w:jc w:val="both"/>
        <w:outlineLvl w:val="2"/>
        <w:rPr>
          <w:rFonts w:eastAsia="Calibri"/>
          <w:color w:val="000000"/>
          <w:sz w:val="24"/>
          <w:szCs w:val="24"/>
        </w:rPr>
      </w:pPr>
    </w:p>
    <w:p w:rsidR="00221FFC" w:rsidRDefault="00221FFC" w:rsidP="00221FFC">
      <w:pPr>
        <w:keepNext/>
        <w:tabs>
          <w:tab w:val="center" w:pos="6236"/>
        </w:tabs>
        <w:ind w:firstLine="709"/>
        <w:jc w:val="both"/>
        <w:outlineLvl w:val="2"/>
        <w:rPr>
          <w:rFonts w:eastAsia="Calibri"/>
          <w:color w:val="000000"/>
          <w:sz w:val="24"/>
          <w:szCs w:val="24"/>
        </w:rPr>
      </w:pPr>
      <w:r w:rsidRPr="00221FFC">
        <w:rPr>
          <w:rFonts w:eastAsia="Calibri"/>
          <w:color w:val="000000"/>
          <w:sz w:val="24"/>
          <w:szCs w:val="24"/>
        </w:rPr>
        <w:t xml:space="preserve">  2. Фактурата по т.1 ще бъде издадена до 10 /десет/ календарни дни след изтичане на календарния месец, за който ще се извършва плащането. </w:t>
      </w:r>
    </w:p>
    <w:p w:rsidR="007D7660" w:rsidRPr="00221FFC" w:rsidRDefault="007D7660" w:rsidP="00221FFC">
      <w:pPr>
        <w:keepNext/>
        <w:tabs>
          <w:tab w:val="center" w:pos="6236"/>
        </w:tabs>
        <w:ind w:firstLine="709"/>
        <w:jc w:val="both"/>
        <w:outlineLvl w:val="2"/>
        <w:rPr>
          <w:rFonts w:eastAsia="Calibri"/>
          <w:b/>
          <w:color w:val="000000"/>
          <w:sz w:val="24"/>
          <w:szCs w:val="24"/>
        </w:rPr>
      </w:pPr>
    </w:p>
    <w:p w:rsidR="00221FFC" w:rsidRPr="00221FFC" w:rsidRDefault="00221FFC" w:rsidP="00221FFC">
      <w:pPr>
        <w:ind w:right="30" w:firstLine="709"/>
        <w:jc w:val="both"/>
        <w:rPr>
          <w:color w:val="000000"/>
          <w:spacing w:val="-3"/>
          <w:sz w:val="24"/>
          <w:szCs w:val="24"/>
        </w:rPr>
      </w:pPr>
      <w:r w:rsidRPr="00221FFC">
        <w:rPr>
          <w:rFonts w:eastAsia="Calibri"/>
          <w:color w:val="000000"/>
          <w:sz w:val="24"/>
          <w:szCs w:val="24"/>
        </w:rPr>
        <w:t xml:space="preserve"> 3. Плащането ще се извършва </w:t>
      </w:r>
      <w:r w:rsidRPr="00221FFC">
        <w:rPr>
          <w:color w:val="000000"/>
          <w:sz w:val="24"/>
          <w:szCs w:val="24"/>
        </w:rPr>
        <w:t>веднъж месечно по банков път чрез платежно нареждане в срок до 20 (двадесет) календарни дни, считано от датата на получаване на надлежно оформена данъчна фактура и нейното потвърждаване</w:t>
      </w:r>
      <w:r w:rsidRPr="00221FFC">
        <w:rPr>
          <w:color w:val="000000"/>
          <w:spacing w:val="-3"/>
          <w:sz w:val="24"/>
          <w:szCs w:val="24"/>
        </w:rPr>
        <w:t xml:space="preserve">по следната банкова сметка, посочена от нас:  </w:t>
      </w:r>
    </w:p>
    <w:p w:rsidR="00221FFC" w:rsidRPr="00221FFC" w:rsidRDefault="00221FFC" w:rsidP="00221FFC">
      <w:pPr>
        <w:pStyle w:val="aa"/>
        <w:spacing w:before="0" w:line="240" w:lineRule="auto"/>
        <w:ind w:firstLine="709"/>
        <w:contextualSpacing/>
        <w:rPr>
          <w:rFonts w:eastAsia="SimSun"/>
          <w:color w:val="000000"/>
          <w:szCs w:val="24"/>
          <w:lang w:val="bg-BG"/>
        </w:rPr>
      </w:pPr>
      <w:r w:rsidRPr="00221FFC">
        <w:rPr>
          <w:rFonts w:eastAsia="SimSun"/>
          <w:color w:val="000000"/>
          <w:szCs w:val="24"/>
          <w:lang w:val="bg-BG"/>
        </w:rPr>
        <w:t>IBAN: ………………………………………..;</w:t>
      </w:r>
    </w:p>
    <w:p w:rsidR="00221FFC" w:rsidRPr="00221FFC" w:rsidRDefault="00221FFC" w:rsidP="00221FFC">
      <w:pPr>
        <w:pStyle w:val="aa"/>
        <w:spacing w:before="0" w:line="240" w:lineRule="auto"/>
        <w:ind w:firstLine="709"/>
        <w:contextualSpacing/>
        <w:rPr>
          <w:rFonts w:eastAsia="SimSun"/>
          <w:color w:val="000000"/>
          <w:szCs w:val="24"/>
          <w:lang w:val="bg-BG"/>
        </w:rPr>
      </w:pPr>
      <w:r w:rsidRPr="00221FFC">
        <w:rPr>
          <w:rFonts w:eastAsia="SimSun"/>
          <w:color w:val="000000"/>
          <w:szCs w:val="24"/>
          <w:lang w:val="bg-BG"/>
        </w:rPr>
        <w:t>BIC: ……………………………..………….;</w:t>
      </w:r>
    </w:p>
    <w:p w:rsidR="00221FFC" w:rsidRPr="00221FFC" w:rsidRDefault="00221FFC" w:rsidP="00221FFC">
      <w:pPr>
        <w:pStyle w:val="aa"/>
        <w:spacing w:before="0" w:line="240" w:lineRule="auto"/>
        <w:ind w:firstLine="709"/>
        <w:contextualSpacing/>
        <w:rPr>
          <w:color w:val="000000"/>
          <w:szCs w:val="24"/>
          <w:lang w:val="bg-BG"/>
        </w:rPr>
      </w:pPr>
      <w:r w:rsidRPr="00221FFC">
        <w:rPr>
          <w:color w:val="000000"/>
          <w:szCs w:val="24"/>
          <w:lang w:val="bg-BG"/>
        </w:rPr>
        <w:t>Банка: ……………………….………….</w:t>
      </w:r>
    </w:p>
    <w:p w:rsidR="00221FFC" w:rsidRPr="00221FFC" w:rsidRDefault="00221FFC" w:rsidP="00221FFC">
      <w:pPr>
        <w:ind w:firstLine="708"/>
        <w:jc w:val="both"/>
        <w:rPr>
          <w:b/>
          <w:color w:val="000000"/>
          <w:sz w:val="24"/>
          <w:szCs w:val="24"/>
        </w:rPr>
      </w:pPr>
    </w:p>
    <w:p w:rsidR="00221FFC" w:rsidRPr="00221FFC" w:rsidRDefault="00221FFC" w:rsidP="00221FFC">
      <w:pPr>
        <w:ind w:firstLine="708"/>
        <w:jc w:val="both"/>
        <w:rPr>
          <w:b/>
          <w:color w:val="000000"/>
          <w:sz w:val="24"/>
          <w:szCs w:val="24"/>
        </w:rPr>
      </w:pPr>
    </w:p>
    <w:p w:rsidR="00221FFC" w:rsidRPr="007D7660" w:rsidRDefault="00221FFC" w:rsidP="007D7660">
      <w:pPr>
        <w:pStyle w:val="NoSpacing"/>
        <w:widowControl w:val="0"/>
        <w:ind w:left="36" w:firstLine="672"/>
        <w:jc w:val="both"/>
        <w:rPr>
          <w:rFonts w:ascii="Times New Roman" w:hAnsi="Times New Roman"/>
          <w:i/>
          <w:color w:val="000000"/>
          <w:sz w:val="24"/>
          <w:szCs w:val="24"/>
          <w:lang w:val="bg-BG"/>
        </w:rPr>
      </w:pPr>
      <w:r w:rsidRPr="00221FFC">
        <w:rPr>
          <w:rFonts w:ascii="Times New Roman" w:hAnsi="Times New Roman"/>
          <w:i/>
          <w:color w:val="000000"/>
          <w:sz w:val="24"/>
          <w:szCs w:val="24"/>
        </w:rPr>
        <w:t xml:space="preserve">Този документ и приложенията към него задължително се поставя </w:t>
      </w:r>
      <w:r w:rsidRPr="00221FFC">
        <w:rPr>
          <w:rFonts w:ascii="Times New Roman" w:hAnsi="Times New Roman"/>
          <w:bCs/>
          <w:i/>
          <w:color w:val="000000"/>
          <w:sz w:val="24"/>
          <w:szCs w:val="24"/>
          <w:lang w:val="bg-BG"/>
        </w:rPr>
        <w:t xml:space="preserve">в отделен запечатан </w:t>
      </w:r>
      <w:r w:rsidRPr="00221FFC">
        <w:rPr>
          <w:rFonts w:ascii="Times New Roman" w:hAnsi="Times New Roman"/>
          <w:i/>
          <w:color w:val="000000"/>
          <w:sz w:val="24"/>
          <w:szCs w:val="24"/>
        </w:rPr>
        <w:t>непрозрачен</w:t>
      </w:r>
      <w:r w:rsidRPr="00221FFC">
        <w:rPr>
          <w:rFonts w:ascii="Times New Roman" w:hAnsi="Times New Roman"/>
          <w:bCs/>
          <w:i/>
          <w:color w:val="000000"/>
          <w:sz w:val="24"/>
          <w:szCs w:val="24"/>
          <w:lang w:val="bg-BG"/>
        </w:rPr>
        <w:t xml:space="preserve"> плик с надпис „</w:t>
      </w:r>
      <w:r w:rsidRPr="00221FFC">
        <w:rPr>
          <w:rFonts w:ascii="Times New Roman" w:hAnsi="Times New Roman"/>
          <w:i/>
          <w:color w:val="000000"/>
          <w:sz w:val="24"/>
          <w:szCs w:val="24"/>
          <w:lang w:val="bg-BG"/>
        </w:rPr>
        <w:t>Предлагани ценови параметри“.</w:t>
      </w:r>
      <w:r w:rsidRPr="00221FFC">
        <w:rPr>
          <w:rFonts w:ascii="Times New Roman" w:hAnsi="Times New Roman"/>
          <w:i/>
          <w:color w:val="000000"/>
          <w:sz w:val="24"/>
          <w:szCs w:val="24"/>
        </w:rPr>
        <w:t xml:space="preserve"> </w:t>
      </w:r>
      <w:r w:rsidR="007D7660">
        <w:rPr>
          <w:rFonts w:ascii="Times New Roman" w:hAnsi="Times New Roman"/>
          <w:i/>
          <w:color w:val="000000"/>
          <w:sz w:val="24"/>
          <w:szCs w:val="24"/>
          <w:lang w:val="bg-BG"/>
        </w:rPr>
        <w:t xml:space="preserve"> </w:t>
      </w:r>
    </w:p>
    <w:p w:rsidR="00221FFC" w:rsidRPr="00221FFC" w:rsidRDefault="00221FFC" w:rsidP="00221FFC">
      <w:pPr>
        <w:pStyle w:val="NoSpacing"/>
        <w:jc w:val="both"/>
        <w:rPr>
          <w:rFonts w:ascii="Times New Roman" w:hAnsi="Times New Roman"/>
          <w:color w:val="000000"/>
          <w:sz w:val="24"/>
          <w:szCs w:val="24"/>
          <w:lang w:val="bg-BG"/>
        </w:rPr>
      </w:pPr>
    </w:p>
    <w:p w:rsidR="00221FFC" w:rsidRPr="00221FFC" w:rsidRDefault="007D7660" w:rsidP="007D7660">
      <w:pPr>
        <w:pStyle w:val="NoSpacing"/>
        <w:jc w:val="both"/>
        <w:rPr>
          <w:bCs/>
          <w:color w:val="000000"/>
          <w:sz w:val="24"/>
          <w:szCs w:val="24"/>
        </w:rPr>
      </w:pPr>
      <w:r>
        <w:rPr>
          <w:rFonts w:ascii="Times New Roman" w:hAnsi="Times New Roman"/>
          <w:i/>
          <w:iCs/>
          <w:color w:val="000000"/>
          <w:sz w:val="24"/>
          <w:szCs w:val="24"/>
          <w:lang w:val="bg-BG"/>
        </w:rPr>
        <w:t xml:space="preserve">             </w:t>
      </w:r>
      <w:r w:rsidR="00221FFC" w:rsidRPr="00221FFC">
        <w:rPr>
          <w:rFonts w:ascii="Times New Roman" w:hAnsi="Times New Roman"/>
          <w:i/>
          <w:iCs/>
          <w:color w:val="000000"/>
          <w:sz w:val="24"/>
          <w:szCs w:val="24"/>
          <w:lang w:val="bg-BG"/>
        </w:rPr>
        <w:t>Съгласно чл</w:t>
      </w:r>
      <w:r w:rsidR="00221FFC" w:rsidRPr="00221FFC">
        <w:rPr>
          <w:rFonts w:ascii="Times New Roman" w:hAnsi="Times New Roman"/>
          <w:i/>
          <w:iCs/>
          <w:color w:val="000000"/>
          <w:sz w:val="24"/>
          <w:szCs w:val="24"/>
        </w:rPr>
        <w:t>.</w:t>
      </w:r>
      <w:r w:rsidR="00221FFC" w:rsidRPr="00221FFC">
        <w:rPr>
          <w:rFonts w:ascii="Times New Roman" w:hAnsi="Times New Roman"/>
          <w:i/>
          <w:iCs/>
          <w:color w:val="000000"/>
          <w:sz w:val="24"/>
          <w:szCs w:val="24"/>
          <w:lang w:val="bg-BG"/>
        </w:rPr>
        <w:t xml:space="preserve"> </w:t>
      </w:r>
      <w:r w:rsidR="00221FFC" w:rsidRPr="00221FFC">
        <w:rPr>
          <w:rFonts w:ascii="Times New Roman" w:hAnsi="Times New Roman"/>
          <w:i/>
          <w:iCs/>
          <w:color w:val="000000"/>
          <w:sz w:val="24"/>
          <w:szCs w:val="24"/>
        </w:rPr>
        <w:t>72</w:t>
      </w:r>
      <w:r w:rsidR="00221FFC" w:rsidRPr="00221FFC">
        <w:rPr>
          <w:rFonts w:ascii="Times New Roman" w:hAnsi="Times New Roman"/>
          <w:i/>
          <w:iCs/>
          <w:color w:val="000000"/>
          <w:sz w:val="24"/>
          <w:szCs w:val="24"/>
          <w:lang w:val="bg-BG"/>
        </w:rPr>
        <w:t>, ал. 1 от ЗОП к</w:t>
      </w:r>
      <w:r w:rsidR="00221FFC" w:rsidRPr="00221FFC">
        <w:rPr>
          <w:rFonts w:ascii="Times New Roman" w:hAnsi="Times New Roman"/>
          <w:i/>
          <w:iCs/>
          <w:color w:val="000000"/>
          <w:sz w:val="24"/>
          <w:szCs w:val="24"/>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00221FFC" w:rsidRPr="00221FFC">
        <w:rPr>
          <w:rFonts w:ascii="Times New Roman" w:hAnsi="Times New Roman"/>
          <w:i/>
          <w:iCs/>
          <w:color w:val="000000"/>
          <w:sz w:val="24"/>
          <w:szCs w:val="24"/>
          <w:lang w:val="bg-BG"/>
        </w:rPr>
        <w:t xml:space="preserve"> </w:t>
      </w:r>
      <w:r w:rsidR="00221FFC" w:rsidRPr="00221FFC">
        <w:rPr>
          <w:rFonts w:ascii="Times New Roman" w:hAnsi="Times New Roman"/>
          <w:i/>
          <w:iCs/>
          <w:color w:val="000000"/>
          <w:sz w:val="24"/>
          <w:szCs w:val="24"/>
        </w:rPr>
        <w:t>предложенията на останалите участници по същия показател за оценка, възложителят изисква</w:t>
      </w:r>
      <w:r w:rsidR="00221FFC" w:rsidRPr="00221FFC">
        <w:rPr>
          <w:rFonts w:ascii="Times New Roman" w:hAnsi="Times New Roman"/>
          <w:i/>
          <w:iCs/>
          <w:color w:val="000000"/>
          <w:sz w:val="24"/>
          <w:szCs w:val="24"/>
          <w:lang w:val="bg-BG"/>
        </w:rPr>
        <w:t xml:space="preserve"> </w:t>
      </w:r>
      <w:r w:rsidR="00221FFC" w:rsidRPr="00221FFC">
        <w:rPr>
          <w:rFonts w:ascii="Times New Roman" w:hAnsi="Times New Roman"/>
          <w:i/>
          <w:iCs/>
          <w:color w:val="000000"/>
          <w:sz w:val="24"/>
          <w:szCs w:val="24"/>
        </w:rPr>
        <w:t>подробна писмена обосновка за начина на неговото образуване, която се представя в 5-дневен</w:t>
      </w:r>
      <w:r w:rsidR="00221FFC" w:rsidRPr="00221FFC">
        <w:rPr>
          <w:rFonts w:ascii="Times New Roman" w:hAnsi="Times New Roman"/>
          <w:i/>
          <w:iCs/>
          <w:color w:val="000000"/>
          <w:sz w:val="24"/>
          <w:szCs w:val="24"/>
          <w:lang w:val="bg-BG"/>
        </w:rPr>
        <w:t xml:space="preserve"> </w:t>
      </w:r>
      <w:r w:rsidR="00221FFC" w:rsidRPr="00221FFC">
        <w:rPr>
          <w:rFonts w:ascii="Times New Roman" w:hAnsi="Times New Roman"/>
          <w:i/>
          <w:iCs/>
          <w:color w:val="000000"/>
          <w:sz w:val="24"/>
          <w:szCs w:val="24"/>
        </w:rPr>
        <w:t>срок от получаване на искането.</w:t>
      </w:r>
    </w:p>
    <w:p w:rsidR="00221FFC" w:rsidRPr="007D7660" w:rsidRDefault="007D7660" w:rsidP="00221FFC">
      <w:pPr>
        <w:keepNext/>
        <w:widowControl w:val="0"/>
        <w:ind w:firstLine="284"/>
        <w:jc w:val="both"/>
        <w:rPr>
          <w:bCs/>
          <w:color w:val="000000"/>
          <w:sz w:val="24"/>
          <w:szCs w:val="24"/>
          <w:lang w:val="bg-BG"/>
        </w:rPr>
      </w:pPr>
      <w:r>
        <w:rPr>
          <w:bCs/>
          <w:color w:val="000000"/>
          <w:sz w:val="24"/>
          <w:szCs w:val="24"/>
          <w:lang w:val="bg-BG"/>
        </w:rPr>
        <w:t xml:space="preserve">        </w:t>
      </w:r>
    </w:p>
    <w:p w:rsidR="00221FFC" w:rsidRPr="00221FFC" w:rsidRDefault="007D7660" w:rsidP="00221FFC">
      <w:pPr>
        <w:keepNext/>
        <w:widowControl w:val="0"/>
        <w:ind w:firstLine="284"/>
        <w:jc w:val="both"/>
        <w:rPr>
          <w:color w:val="000000"/>
          <w:sz w:val="24"/>
          <w:szCs w:val="24"/>
        </w:rPr>
      </w:pPr>
      <w:r>
        <w:rPr>
          <w:bCs/>
          <w:color w:val="000000"/>
          <w:sz w:val="24"/>
          <w:szCs w:val="24"/>
          <w:lang w:val="bg-BG"/>
        </w:rPr>
        <w:t xml:space="preserve">    </w:t>
      </w:r>
      <w:r w:rsidR="00221FFC" w:rsidRPr="00221FFC">
        <w:rPr>
          <w:bCs/>
          <w:color w:val="000000"/>
          <w:sz w:val="24"/>
          <w:szCs w:val="24"/>
        </w:rPr>
        <w:t>*</w:t>
      </w:r>
      <w:r w:rsidR="00221FFC" w:rsidRPr="00221FFC">
        <w:rPr>
          <w:bCs/>
          <w:i/>
          <w:color w:val="000000"/>
          <w:sz w:val="24"/>
          <w:szCs w:val="24"/>
        </w:rPr>
        <w:t xml:space="preserve">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w:t>
      </w:r>
      <w:proofErr w:type="gramStart"/>
      <w:r w:rsidR="00221FFC" w:rsidRPr="00221FFC">
        <w:rPr>
          <w:bCs/>
          <w:i/>
          <w:color w:val="000000"/>
          <w:sz w:val="24"/>
          <w:szCs w:val="24"/>
        </w:rPr>
        <w:t>състояние  и</w:t>
      </w:r>
      <w:proofErr w:type="gramEnd"/>
      <w:r w:rsidR="00221FFC" w:rsidRPr="00221FFC">
        <w:rPr>
          <w:bCs/>
          <w:i/>
          <w:color w:val="000000"/>
          <w:sz w:val="24"/>
          <w:szCs w:val="24"/>
        </w:rPr>
        <w:t>/или упълномощени за това лица.</w:t>
      </w:r>
    </w:p>
    <w:p w:rsidR="00221FFC" w:rsidRPr="00221FFC" w:rsidRDefault="00221FFC" w:rsidP="00221FFC">
      <w:pPr>
        <w:jc w:val="both"/>
        <w:rPr>
          <w:color w:val="000000"/>
          <w:sz w:val="24"/>
          <w:szCs w:val="24"/>
        </w:rPr>
      </w:pPr>
    </w:p>
    <w:p w:rsidR="00823BFC" w:rsidRDefault="00823BFC" w:rsidP="00CA6AC9">
      <w:pPr>
        <w:jc w:val="both"/>
        <w:rPr>
          <w:rStyle w:val="IntenseEmphasis"/>
          <w:b w:val="0"/>
          <w:sz w:val="24"/>
          <w:szCs w:val="24"/>
        </w:rPr>
      </w:pPr>
    </w:p>
    <w:p w:rsidR="007D7660" w:rsidRPr="00CA6AC9" w:rsidRDefault="007D7660" w:rsidP="00CA6AC9">
      <w:pPr>
        <w:jc w:val="both"/>
        <w:rPr>
          <w:rStyle w:val="IntenseEmphasis"/>
          <w:b w:val="0"/>
          <w:sz w:val="24"/>
          <w:szCs w:val="24"/>
        </w:rPr>
      </w:pPr>
    </w:p>
    <w:p w:rsidR="00823BFC" w:rsidRPr="00CA6AC9" w:rsidRDefault="00823BFC" w:rsidP="00CA6AC9">
      <w:pPr>
        <w:rPr>
          <w:rStyle w:val="IntenseEmphasis"/>
          <w:b w:val="0"/>
          <w:sz w:val="24"/>
          <w:szCs w:val="24"/>
        </w:rPr>
      </w:pPr>
      <w:r w:rsidRPr="00CA6AC9">
        <w:rPr>
          <w:rStyle w:val="IntenseEmphasis"/>
          <w:b w:val="0"/>
          <w:sz w:val="24"/>
          <w:szCs w:val="24"/>
        </w:rPr>
        <w:t>Гр...........................                                                            ........................................................</w:t>
      </w:r>
    </w:p>
    <w:p w:rsidR="00823BFC" w:rsidRPr="00CA6AC9" w:rsidRDefault="00823BFC" w:rsidP="00CA6AC9">
      <w:pPr>
        <w:rPr>
          <w:rStyle w:val="IntenseEmphasis"/>
          <w:b w:val="0"/>
          <w:sz w:val="24"/>
          <w:szCs w:val="24"/>
        </w:rPr>
      </w:pPr>
      <w:r w:rsidRPr="00CA6AC9">
        <w:rPr>
          <w:rStyle w:val="IntenseEmphasis"/>
          <w:b w:val="0"/>
          <w:sz w:val="24"/>
          <w:szCs w:val="24"/>
        </w:rPr>
        <w:t>.......................201...г.                                                         .......................................................</w:t>
      </w:r>
    </w:p>
    <w:p w:rsidR="00823BFC" w:rsidRPr="00CA6AC9" w:rsidRDefault="00823BFC" w:rsidP="00CA6AC9">
      <w:pPr>
        <w:rPr>
          <w:rStyle w:val="IntenseEmphasis"/>
          <w:b w:val="0"/>
          <w:sz w:val="24"/>
          <w:szCs w:val="24"/>
        </w:rPr>
      </w:pPr>
      <w:r w:rsidRPr="00CA6AC9">
        <w:rPr>
          <w:rStyle w:val="IntenseEmphasis"/>
          <w:b w:val="0"/>
          <w:sz w:val="24"/>
          <w:szCs w:val="24"/>
        </w:rPr>
        <w:t xml:space="preserve">                                                                                                      /подпис и печат/  </w:t>
      </w:r>
    </w:p>
    <w:p w:rsidR="00823BFC" w:rsidRPr="00CA6AC9" w:rsidRDefault="00823BFC" w:rsidP="00CA6AC9">
      <w:pPr>
        <w:rPr>
          <w:rStyle w:val="IntenseEmphasis"/>
          <w:b w:val="0"/>
          <w:sz w:val="24"/>
          <w:szCs w:val="24"/>
        </w:rPr>
      </w:pPr>
    </w:p>
    <w:p w:rsidR="00823BFC" w:rsidRPr="00CA6AC9" w:rsidRDefault="00823BFC" w:rsidP="00CA6AC9">
      <w:pPr>
        <w:rPr>
          <w:rStyle w:val="IntenseEmphasis"/>
          <w:b w:val="0"/>
          <w:sz w:val="24"/>
          <w:szCs w:val="24"/>
        </w:rPr>
      </w:pP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CA6AC9" w:rsidRDefault="00CA6AC9" w:rsidP="00823BFC">
      <w:pPr>
        <w:jc w:val="both"/>
        <w:rPr>
          <w:lang w:val="bg-BG" w:eastAsia="bg-BG"/>
        </w:rPr>
      </w:pPr>
    </w:p>
    <w:p w:rsidR="00CA6AC9" w:rsidRDefault="00CA6AC9" w:rsidP="00823BFC">
      <w:pPr>
        <w:jc w:val="both"/>
        <w:rPr>
          <w:lang w:val="bg-BG" w:eastAsia="bg-BG"/>
        </w:rPr>
      </w:pPr>
    </w:p>
    <w:p w:rsidR="00CA6AC9" w:rsidRDefault="00CA6AC9"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p w:rsidR="007D7660" w:rsidRDefault="007D7660" w:rsidP="00823BFC">
      <w:pPr>
        <w:jc w:val="both"/>
        <w:rPr>
          <w:lang w:val="bg-BG" w:eastAsia="bg-BG"/>
        </w:rPr>
      </w:pPr>
    </w:p>
    <w:sectPr w:rsidR="007D7660" w:rsidSect="00C406CA">
      <w:footerReference w:type="default" r:id="rId9"/>
      <w:headerReference w:type="first" r:id="rId10"/>
      <w:pgSz w:w="11909" w:h="16834" w:code="9"/>
      <w:pgMar w:top="426" w:right="1419" w:bottom="284" w:left="1440" w:header="706" w:footer="706"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F9" w:rsidRDefault="00E064F9">
      <w:r>
        <w:separator/>
      </w:r>
    </w:p>
  </w:endnote>
  <w:endnote w:type="continuationSeparator" w:id="0">
    <w:p w:rsidR="00E064F9" w:rsidRDefault="00E0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GPOJI P+ T T 31 Eo 00">
    <w:altName w:val="Arial"/>
    <w:panose1 w:val="00000000000000000000"/>
    <w:charset w:val="00"/>
    <w:family w:val="swiss"/>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ItalicMT">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7620"/>
      <w:docPartObj>
        <w:docPartGallery w:val="Page Numbers (Bottom of Page)"/>
        <w:docPartUnique/>
      </w:docPartObj>
    </w:sdtPr>
    <w:sdtEndPr/>
    <w:sdtContent>
      <w:p w:rsidR="00D646F1" w:rsidRDefault="00D646F1">
        <w:pPr>
          <w:pStyle w:val="Footer"/>
          <w:jc w:val="right"/>
        </w:pPr>
        <w:r>
          <w:fldChar w:fldCharType="begin"/>
        </w:r>
        <w:r>
          <w:instrText xml:space="preserve"> PAGE   \* MERGEFORMAT </w:instrText>
        </w:r>
        <w:r>
          <w:fldChar w:fldCharType="separate"/>
        </w:r>
        <w:r w:rsidR="00501437">
          <w:rPr>
            <w:noProof/>
          </w:rPr>
          <w:t>53</w:t>
        </w:r>
        <w:r>
          <w:rPr>
            <w:noProof/>
          </w:rPr>
          <w:fldChar w:fldCharType="end"/>
        </w:r>
      </w:p>
    </w:sdtContent>
  </w:sdt>
  <w:p w:rsidR="00D646F1" w:rsidRDefault="00D64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F9" w:rsidRDefault="00E064F9">
      <w:r>
        <w:separator/>
      </w:r>
    </w:p>
  </w:footnote>
  <w:footnote w:type="continuationSeparator" w:id="0">
    <w:p w:rsidR="00E064F9" w:rsidRDefault="00E064F9">
      <w:r>
        <w:continuationSeparator/>
      </w:r>
    </w:p>
  </w:footnote>
  <w:footnote w:id="1">
    <w:p w:rsidR="00D646F1" w:rsidRPr="001A2A2A"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646F1" w:rsidRPr="00011DCA"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D646F1" w:rsidRPr="00F74DE4"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646F1" w:rsidRPr="00CC374C"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D646F1" w:rsidRPr="00603654" w:rsidRDefault="00D646F1" w:rsidP="00823BFC">
      <w:pPr>
        <w:pStyle w:val="FootnoteText"/>
        <w:pBdr>
          <w:top w:val="single" w:sz="4" w:space="3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D646F1" w:rsidRPr="002C475F"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D646F1" w:rsidRPr="00AD02D8"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D646F1" w:rsidRPr="00123AA0" w:rsidRDefault="00D646F1" w:rsidP="00823BF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D646F1" w:rsidRPr="00123AA0" w:rsidRDefault="00D646F1"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F1" w:rsidRDefault="00D646F1">
    <w:r>
      <w:rPr>
        <w:noProof/>
        <w:color w:val="FFFFFF"/>
        <w:lang w:val="bg-BG" w:eastAsia="bg-BG"/>
      </w:rPr>
      <w:drawing>
        <wp:anchor distT="0" distB="0" distL="114300" distR="114300" simplePos="0" relativeHeight="251657216" behindDoc="0" locked="0" layoutInCell="0" allowOverlap="1">
          <wp:simplePos x="0" y="0"/>
          <wp:positionH relativeFrom="column">
            <wp:posOffset>25400</wp:posOffset>
          </wp:positionH>
          <wp:positionV relativeFrom="paragraph">
            <wp:posOffset>20955</wp:posOffset>
          </wp:positionV>
          <wp:extent cx="734695" cy="763270"/>
          <wp:effectExtent l="19050" t="0" r="8255" b="0"/>
          <wp:wrapNone/>
          <wp:docPr id="4" name="Picture 2" descr="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
                  <pic:cNvPicPr>
                    <a:picLocks noChangeAspect="1" noChangeArrowheads="1"/>
                  </pic:cNvPicPr>
                </pic:nvPicPr>
                <pic:blipFill>
                  <a:blip r:embed="rId1"/>
                  <a:srcRect/>
                  <a:stretch>
                    <a:fillRect/>
                  </a:stretch>
                </pic:blipFill>
                <pic:spPr bwMode="auto">
                  <a:xfrm>
                    <a:off x="0" y="0"/>
                    <a:ext cx="734695" cy="763270"/>
                  </a:xfrm>
                  <a:prstGeom prst="rect">
                    <a:avLst/>
                  </a:prstGeom>
                  <a:noFill/>
                  <a:ln w="9525">
                    <a:noFill/>
                    <a:miter lim="800000"/>
                    <a:headEnd/>
                    <a:tailEnd/>
                  </a:ln>
                </pic:spPr>
              </pic:pic>
            </a:graphicData>
          </a:graphic>
        </wp:anchor>
      </w:drawing>
    </w:r>
  </w:p>
  <w:p w:rsidR="00D646F1" w:rsidRPr="00FA52E0" w:rsidRDefault="00D646F1">
    <w:pPr>
      <w:pStyle w:val="Title"/>
      <w:rPr>
        <w:outline/>
        <w:color w:val="FFFFFF" w:themeColor="background1"/>
        <w:sz w:val="28"/>
        <w:lang w:val="ru-R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lang w:val="ru-RU"/>
      </w:rPr>
      <w:t xml:space="preserve">           </w:t>
    </w:r>
    <w:r w:rsidRPr="00FA52E0">
      <w:rPr>
        <w:outline/>
        <w:color w:val="FFFFFF" w:themeColor="background1"/>
        <w:sz w:val="28"/>
        <w:highlight w:val="lightGray"/>
        <w:lang w:val="ru-R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НАЦИОНАЛНА ЗДРАВНООСИГУРИТЕЛНА КАСА</w:t>
    </w:r>
  </w:p>
  <w:p w:rsidR="00D646F1" w:rsidRPr="00FA52E0" w:rsidRDefault="00D646F1">
    <w:pPr>
      <w:pStyle w:val="Subtitle"/>
      <w:jc w:val="left"/>
      <w:rPr>
        <w:rFonts w:ascii="Bookman Old Style" w:hAnsi="Bookman Old Style"/>
        <w:sz w:val="24"/>
        <w:lang w:val="ru-RU"/>
        <w14:shadow w14:blurRad="50800" w14:dist="38100" w14:dir="2700000" w14:sx="100000" w14:sy="100000" w14:kx="0" w14:ky="0" w14:algn="tl">
          <w14:srgbClr w14:val="000000">
            <w14:alpha w14:val="60000"/>
          </w14:srgbClr>
        </w14:shadow>
      </w:rPr>
    </w:pPr>
    <w:r>
      <w:rPr>
        <w:rFonts w:ascii="Bookman Old Style" w:hAnsi="Bookman Old Style"/>
        <w:sz w:val="24"/>
        <w:lang w:val="ru-RU"/>
      </w:rPr>
      <w:t xml:space="preserve">                    </w:t>
    </w:r>
    <w:r w:rsidRPr="00FA52E0">
      <w:rPr>
        <w:rFonts w:ascii="Bookman Old Style" w:hAnsi="Bookman Old Style"/>
        <w:sz w:val="24"/>
        <w14:shadow w14:blurRad="50800" w14:dist="38100" w14:dir="2700000" w14:sx="100000" w14:sy="100000" w14:kx="0" w14:ky="0" w14:algn="tl">
          <w14:srgbClr w14:val="000000">
            <w14:alpha w14:val="60000"/>
          </w14:srgbClr>
        </w14:shadow>
      </w:rPr>
      <w:t>РАЙОННА</w:t>
    </w:r>
    <w:r w:rsidRPr="00FA52E0">
      <w:rPr>
        <w:rFonts w:ascii="Bookman Old Style" w:hAnsi="Bookman Old Style"/>
        <w:sz w:val="24"/>
        <w:lang w:val="ru-RU"/>
        <w14:shadow w14:blurRad="50800" w14:dist="38100" w14:dir="2700000" w14:sx="100000" w14:sy="100000" w14:kx="0" w14:ky="0" w14:algn="tl">
          <w14:srgbClr w14:val="000000">
            <w14:alpha w14:val="60000"/>
          </w14:srgbClr>
        </w14:shadow>
      </w:rPr>
      <w:t xml:space="preserve"> </w:t>
    </w:r>
    <w:r w:rsidRPr="00FA52E0">
      <w:rPr>
        <w:rFonts w:ascii="Bookman Old Style" w:hAnsi="Bookman Old Style"/>
        <w:sz w:val="24"/>
        <w14:shadow w14:blurRad="50800" w14:dist="38100" w14:dir="2700000" w14:sx="100000" w14:sy="100000" w14:kx="0" w14:ky="0" w14:algn="tl">
          <w14:srgbClr w14:val="000000">
            <w14:alpha w14:val="60000"/>
          </w14:srgbClr>
        </w14:shadow>
      </w:rPr>
      <w:t>ЗДРАВНООСИГУРИТЕЛНА</w:t>
    </w:r>
    <w:r w:rsidRPr="00FA52E0">
      <w:rPr>
        <w:rFonts w:ascii="Bookman Old Style" w:hAnsi="Bookman Old Style"/>
        <w:sz w:val="24"/>
        <w:lang w:val="ru-RU"/>
        <w14:shadow w14:blurRad="50800" w14:dist="38100" w14:dir="2700000" w14:sx="100000" w14:sy="100000" w14:kx="0" w14:ky="0" w14:algn="tl">
          <w14:srgbClr w14:val="000000">
            <w14:alpha w14:val="60000"/>
          </w14:srgbClr>
        </w14:shadow>
      </w:rPr>
      <w:t xml:space="preserve"> </w:t>
    </w:r>
    <w:r w:rsidRPr="00FA52E0">
      <w:rPr>
        <w:rFonts w:ascii="Bookman Old Style" w:hAnsi="Bookman Old Style"/>
        <w:sz w:val="24"/>
        <w14:shadow w14:blurRad="50800" w14:dist="38100" w14:dir="2700000" w14:sx="100000" w14:sy="100000" w14:kx="0" w14:ky="0" w14:algn="tl">
          <w14:srgbClr w14:val="000000">
            <w14:alpha w14:val="60000"/>
          </w14:srgbClr>
        </w14:shadow>
      </w:rPr>
      <w:t>КАСА – гр.ЯМБОЛ</w:t>
    </w:r>
  </w:p>
  <w:p w:rsidR="00D646F1" w:rsidRPr="00C92467" w:rsidRDefault="00D646F1">
    <w:pPr>
      <w:rPr>
        <w:rFonts w:ascii="Bookman Old Style" w:hAnsi="Bookman Old Style"/>
        <w:b/>
        <w:sz w:val="18"/>
      </w:rPr>
    </w:pPr>
    <w:r>
      <w:rPr>
        <w:rFonts w:ascii="Bookman Old Style" w:hAnsi="Bookman Old Style"/>
        <w:b/>
        <w:sz w:val="18"/>
        <w:lang w:val="ru-RU"/>
      </w:rPr>
      <w:t xml:space="preserve">                        </w:t>
    </w:r>
    <w:r>
      <w:rPr>
        <w:rFonts w:ascii="Bookman Old Style" w:hAnsi="Bookman Old Style"/>
        <w:b/>
        <w:sz w:val="18"/>
        <w:lang w:val="bg-BG"/>
      </w:rPr>
      <w:t xml:space="preserve">ул. </w:t>
    </w:r>
    <w:r>
      <w:rPr>
        <w:rFonts w:ascii="Bookman Old Style" w:hAnsi="Bookman Old Style"/>
        <w:b/>
        <w:sz w:val="18"/>
        <w:lang w:val="ru-RU"/>
      </w:rPr>
      <w:t>“</w:t>
    </w:r>
    <w:r>
      <w:rPr>
        <w:rFonts w:ascii="Bookman Old Style" w:hAnsi="Bookman Old Style"/>
        <w:b/>
        <w:sz w:val="18"/>
        <w:lang w:val="bg-BG"/>
      </w:rPr>
      <w:t xml:space="preserve">Д-р </w:t>
    </w:r>
    <w:r>
      <w:rPr>
        <w:rFonts w:ascii="Bookman Old Style" w:hAnsi="Bookman Old Style"/>
        <w:b/>
        <w:sz w:val="18"/>
        <w:lang w:val="ru-RU"/>
      </w:rPr>
      <w:t xml:space="preserve">Петър Брънеков” </w:t>
    </w:r>
    <w:proofErr w:type="gramStart"/>
    <w:r>
      <w:rPr>
        <w:rFonts w:ascii="Bookman Old Style" w:hAnsi="Bookman Old Style"/>
        <w:b/>
        <w:sz w:val="18"/>
        <w:lang w:val="ru-RU"/>
      </w:rPr>
      <w:t>1  п.</w:t>
    </w:r>
    <w:proofErr w:type="gramEnd"/>
    <w:r>
      <w:rPr>
        <w:rFonts w:ascii="Bookman Old Style" w:hAnsi="Bookman Old Style"/>
        <w:b/>
        <w:sz w:val="18"/>
        <w:lang w:val="ru-RU"/>
      </w:rPr>
      <w:t xml:space="preserve"> к. </w:t>
    </w:r>
    <w:r>
      <w:rPr>
        <w:rFonts w:ascii="Bookman Old Style" w:hAnsi="Bookman Old Style"/>
        <w:b/>
        <w:sz w:val="18"/>
      </w:rPr>
      <w:t>85</w:t>
    </w:r>
  </w:p>
  <w:p w:rsidR="00D646F1" w:rsidRDefault="00D646F1">
    <w:pPr>
      <w:rPr>
        <w:b/>
        <w:i/>
        <w:color w:val="3366FF"/>
        <w:sz w:val="18"/>
        <w:u w:color="0000FF"/>
      </w:rPr>
    </w:pPr>
    <w:r>
      <w:rPr>
        <w:rFonts w:ascii="Bookman Old Style" w:hAnsi="Bookman Old Style"/>
        <w:b/>
        <w:sz w:val="18"/>
        <w:lang w:val="ru-RU"/>
      </w:rPr>
      <w:t xml:space="preserve">                        </w:t>
    </w:r>
    <w:proofErr w:type="gramStart"/>
    <w:r>
      <w:rPr>
        <w:rFonts w:ascii="Bookman Old Style" w:hAnsi="Bookman Old Style"/>
        <w:b/>
        <w:sz w:val="18"/>
      </w:rPr>
      <w:t>тел</w:t>
    </w:r>
    <w:proofErr w:type="gramEnd"/>
    <w:r>
      <w:rPr>
        <w:rFonts w:ascii="Bookman Old Style" w:hAnsi="Bookman Old Style"/>
        <w:b/>
        <w:sz w:val="18"/>
      </w:rPr>
      <w:t>. 046/</w:t>
    </w:r>
    <w:proofErr w:type="gramStart"/>
    <w:r>
      <w:rPr>
        <w:rFonts w:ascii="Bookman Old Style" w:hAnsi="Bookman Old Style"/>
        <w:b/>
        <w:sz w:val="18"/>
      </w:rPr>
      <w:t>685011  факс</w:t>
    </w:r>
    <w:proofErr w:type="gramEnd"/>
    <w:r>
      <w:rPr>
        <w:rFonts w:ascii="Bookman Old Style" w:hAnsi="Bookman Old Style"/>
        <w:b/>
        <w:sz w:val="18"/>
      </w:rPr>
      <w:t>: 046/685013</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rPr>
      <w:t xml:space="preserve"> </w:t>
    </w:r>
    <w:r>
      <w:rPr>
        <w:b/>
        <w:i/>
        <w:color w:val="3366FF"/>
        <w:sz w:val="18"/>
        <w:u w:color="0000FF"/>
      </w:rPr>
      <w:t>e-mail</w:t>
    </w:r>
    <w:r>
      <w:rPr>
        <w:b/>
        <w:i/>
        <w:color w:val="0000FF"/>
        <w:sz w:val="18"/>
        <w:u w:color="0000FF"/>
      </w:rPr>
      <w:t xml:space="preserve">: </w:t>
    </w:r>
    <w:hyperlink r:id="rId2" w:history="1">
      <w:r>
        <w:rPr>
          <w:rStyle w:val="Hyperlink"/>
          <w:b/>
          <w:i/>
          <w:sz w:val="18"/>
          <w:u w:color="0000FF"/>
        </w:rPr>
        <w:t>iambol@nhif.bg</w:t>
      </w:r>
    </w:hyperlink>
    <w:r>
      <w:rPr>
        <w:b/>
        <w:i/>
        <w:color w:val="3366FF"/>
        <w:sz w:val="18"/>
        <w:u w:color="0000FF"/>
      </w:rPr>
      <w:t xml:space="preserve">                                                                                                                             </w:t>
    </w:r>
  </w:p>
  <w:p w:rsidR="00D646F1" w:rsidRDefault="00D646F1">
    <w:pPr>
      <w:rPr>
        <w:b/>
        <w:color w:val="0000FF"/>
        <w:sz w:val="18"/>
        <w:u w:color="3366FF"/>
        <w:lang w:val="en-GB"/>
      </w:rPr>
    </w:pPr>
    <w:r>
      <w:rPr>
        <w:b/>
        <w:noProof/>
        <w:color w:val="0000FF"/>
        <w:lang w:val="bg-BG" w:eastAsia="bg-BG"/>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92075</wp:posOffset>
              </wp:positionV>
              <wp:extent cx="5829300" cy="0"/>
              <wp:effectExtent l="32385" t="34925" r="34290" b="317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232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25pt" to="454.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8EE"/>
    <w:multiLevelType w:val="multilevel"/>
    <w:tmpl w:val="D506D840"/>
    <w:lvl w:ilvl="0">
      <w:start w:val="1"/>
      <w:numFmt w:val="decimal"/>
      <w:pStyle w:val="Style1"/>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3.%4."/>
      <w:lvlJc w:val="left"/>
      <w:pPr>
        <w:tabs>
          <w:tab w:val="num" w:pos="851"/>
        </w:tabs>
        <w:ind w:left="851" w:hanging="567"/>
      </w:pPr>
      <w:rPr>
        <w:rFonts w:hint="default"/>
      </w:rPr>
    </w:lvl>
    <w:lvl w:ilvl="4">
      <w:start w:val="1"/>
      <w:numFmt w:val="decimal"/>
      <w:lvlText w:val="Дейност %5."/>
      <w:lvlJc w:val="left"/>
      <w:pPr>
        <w:tabs>
          <w:tab w:val="num" w:pos="1418"/>
        </w:tabs>
        <w:ind w:left="2552" w:hanging="1701"/>
      </w:pPr>
      <w:rPr>
        <w:rFonts w:hint="default"/>
      </w:rPr>
    </w:lvl>
    <w:lvl w:ilvl="5">
      <w:start w:val="1"/>
      <w:numFmt w:val="decimal"/>
      <w:lvlText w:val="Задача %5.%6."/>
      <w:lvlJc w:val="left"/>
      <w:pPr>
        <w:tabs>
          <w:tab w:val="num" w:pos="851"/>
        </w:tabs>
        <w:ind w:left="1985" w:hanging="1701"/>
      </w:pPr>
      <w:rPr>
        <w:rFonts w:hint="default"/>
      </w:rPr>
    </w:lvl>
    <w:lvl w:ilvl="6">
      <w:start w:val="1"/>
      <w:numFmt w:val="lowerRoman"/>
      <w:lvlText w:val="%3.%4.%5.%7."/>
      <w:lvlJc w:val="left"/>
      <w:pPr>
        <w:tabs>
          <w:tab w:val="num" w:pos="3119"/>
        </w:tabs>
        <w:ind w:left="3119" w:hanging="1134"/>
      </w:pPr>
      <w:rPr>
        <w:rFonts w:hint="default"/>
      </w:rPr>
    </w:lvl>
    <w:lvl w:ilvl="7">
      <w:start w:val="1"/>
      <w:numFmt w:val="lowerRoman"/>
      <w:lvlText w:val="%8"/>
      <w:lvlJc w:val="left"/>
      <w:pPr>
        <w:tabs>
          <w:tab w:val="num" w:pos="4793"/>
        </w:tabs>
        <w:ind w:left="4793" w:firstLine="504"/>
      </w:pPr>
      <w:rPr>
        <w:rFonts w:hint="default"/>
      </w:rPr>
    </w:lvl>
    <w:lvl w:ilvl="8">
      <w:start w:val="1"/>
      <w:numFmt w:val="lowerRoman"/>
      <w:lvlText w:val="(%9)"/>
      <w:lvlJc w:val="left"/>
      <w:pPr>
        <w:tabs>
          <w:tab w:val="num" w:pos="6377"/>
        </w:tabs>
        <w:ind w:left="6017" w:firstLine="0"/>
      </w:pPr>
      <w:rPr>
        <w:rFonts w:hint="default"/>
      </w:rPr>
    </w:lvl>
  </w:abstractNum>
  <w:abstractNum w:abstractNumId="1">
    <w:nsid w:val="02953232"/>
    <w:multiLevelType w:val="multilevel"/>
    <w:tmpl w:val="E9865278"/>
    <w:lvl w:ilvl="0">
      <w:start w:val="1"/>
      <w:numFmt w:val="decimal"/>
      <w:lvlText w:val="%1."/>
      <w:lvlJc w:val="left"/>
      <w:pPr>
        <w:ind w:left="360" w:hanging="360"/>
      </w:pPr>
    </w:lvl>
    <w:lvl w:ilvl="1">
      <w:start w:val="1"/>
      <w:numFmt w:val="decimal"/>
      <w:lvlText w:val="%1.%2."/>
      <w:lvlJc w:val="left"/>
      <w:pPr>
        <w:ind w:left="792" w:hanging="432"/>
      </w:pPr>
    </w:lvl>
    <w:lvl w:ilvl="2">
      <w:start w:val="2"/>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CC4832"/>
    <w:multiLevelType w:val="hybridMultilevel"/>
    <w:tmpl w:val="DDD61CD8"/>
    <w:lvl w:ilvl="0" w:tplc="0D1AE932">
      <w:start w:val="2"/>
      <w:numFmt w:val="bullet"/>
      <w:lvlText w:val="-"/>
      <w:lvlJc w:val="left"/>
      <w:pPr>
        <w:ind w:left="960" w:hanging="360"/>
      </w:pPr>
      <w:rPr>
        <w:rFonts w:ascii="Times New Roman" w:eastAsia="Times New Roman" w:hAnsi="Times New Roman" w:cs="Times New Roman" w:hint="default"/>
        <w:b w:val="0"/>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
    <w:nsid w:val="0DBE534C"/>
    <w:multiLevelType w:val="multilevel"/>
    <w:tmpl w:val="151C54CA"/>
    <w:lvl w:ilvl="0">
      <w:start w:val="1"/>
      <w:numFmt w:val="decimal"/>
      <w:lvlText w:val="%1."/>
      <w:lvlJc w:val="left"/>
      <w:pPr>
        <w:ind w:left="360" w:hanging="360"/>
      </w:pPr>
      <w:rPr>
        <w:b/>
      </w:rPr>
    </w:lvl>
    <w:lvl w:ilvl="1">
      <w:start w:val="1"/>
      <w:numFmt w:val="decimal"/>
      <w:lvlText w:val="%1.%2."/>
      <w:lvlJc w:val="left"/>
      <w:pPr>
        <w:ind w:left="1000"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5950DC"/>
    <w:multiLevelType w:val="hybridMultilevel"/>
    <w:tmpl w:val="8B943F3A"/>
    <w:lvl w:ilvl="0" w:tplc="58A66DF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2064568C"/>
    <w:multiLevelType w:val="hybridMultilevel"/>
    <w:tmpl w:val="C9F8A8A8"/>
    <w:lvl w:ilvl="0" w:tplc="A6F0F5D0">
      <w:start w:val="1"/>
      <w:numFmt w:val="upperRoman"/>
      <w:lvlText w:val="%1."/>
      <w:lvlJc w:val="left"/>
      <w:pPr>
        <w:ind w:left="720"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nsid w:val="21B72219"/>
    <w:multiLevelType w:val="hybridMultilevel"/>
    <w:tmpl w:val="592A39BE"/>
    <w:lvl w:ilvl="0" w:tplc="BB66C576">
      <w:start w:val="1"/>
      <w:numFmt w:val="decimal"/>
      <w:lvlText w:val="%1."/>
      <w:lvlJc w:val="left"/>
      <w:pPr>
        <w:ind w:left="396" w:hanging="360"/>
      </w:pPr>
      <w:rPr>
        <w:rFonts w:ascii="Times New Roman" w:hAnsi="Times New Roman" w:cs="Times New Roman" w:hint="default"/>
        <w:b/>
        <w:bCs/>
        <w:i w:val="0"/>
        <w:iCs w:val="0"/>
        <w:color w:val="auto"/>
        <w:sz w:val="24"/>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5F13BF"/>
    <w:multiLevelType w:val="hybridMultilevel"/>
    <w:tmpl w:val="86CE0728"/>
    <w:lvl w:ilvl="0" w:tplc="F8662C58">
      <w:start w:val="6"/>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2D6C3648"/>
    <w:multiLevelType w:val="multilevel"/>
    <w:tmpl w:val="EC229D3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0">
    <w:nsid w:val="2DBD6871"/>
    <w:multiLevelType w:val="hybridMultilevel"/>
    <w:tmpl w:val="2E24A0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3F45BA4"/>
    <w:multiLevelType w:val="hybridMultilevel"/>
    <w:tmpl w:val="837E1CD6"/>
    <w:lvl w:ilvl="0" w:tplc="0BECAB62">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2">
    <w:nsid w:val="3C8461A2"/>
    <w:multiLevelType w:val="hybridMultilevel"/>
    <w:tmpl w:val="5F92E798"/>
    <w:lvl w:ilvl="0" w:tplc="0B88C9E2">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3F376ED6"/>
    <w:multiLevelType w:val="hybridMultilevel"/>
    <w:tmpl w:val="95B24816"/>
    <w:lvl w:ilvl="0" w:tplc="048A8B7C">
      <w:numFmt w:val="bullet"/>
      <w:lvlText w:val="-"/>
      <w:legacy w:legacy="1" w:legacySpace="0" w:legacyIndent="360"/>
      <w:lvlJc w:val="left"/>
      <w:pPr>
        <w:ind w:left="270" w:firstLine="0"/>
      </w:pPr>
      <w:rPr>
        <w:rFonts w:ascii="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90C1FD3"/>
    <w:multiLevelType w:val="hybridMultilevel"/>
    <w:tmpl w:val="57BC60D0"/>
    <w:lvl w:ilvl="0" w:tplc="6D12EBC2">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nsid w:val="4A1A110C"/>
    <w:multiLevelType w:val="hybridMultilevel"/>
    <w:tmpl w:val="E80488C6"/>
    <w:lvl w:ilvl="0" w:tplc="9A56793C">
      <w:start w:val="1"/>
      <w:numFmt w:val="decimal"/>
      <w:lvlText w:val="%1."/>
      <w:lvlJc w:val="left"/>
      <w:pPr>
        <w:ind w:left="360" w:hanging="36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596008E3"/>
    <w:multiLevelType w:val="hybridMultilevel"/>
    <w:tmpl w:val="230041AE"/>
    <w:lvl w:ilvl="0" w:tplc="C5FCEE8A">
      <w:start w:val="1"/>
      <w:numFmt w:val="upperRoman"/>
      <w:lvlText w:val="%1."/>
      <w:lvlJc w:val="left"/>
      <w:pPr>
        <w:ind w:left="1440" w:hanging="720"/>
      </w:pPr>
      <w:rPr>
        <w:rFonts w:eastAsia="Times New Roman" w:cs="Arial Unicode M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FE76968"/>
    <w:multiLevelType w:val="hybridMultilevel"/>
    <w:tmpl w:val="4A26F7DA"/>
    <w:lvl w:ilvl="0" w:tplc="04020013">
      <w:start w:val="1"/>
      <w:numFmt w:val="upperRoman"/>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DAF34D1"/>
    <w:multiLevelType w:val="hybridMultilevel"/>
    <w:tmpl w:val="EE9465D0"/>
    <w:lvl w:ilvl="0" w:tplc="214E244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1">
    <w:nsid w:val="70BD46D8"/>
    <w:multiLevelType w:val="hybridMultilevel"/>
    <w:tmpl w:val="D34225BE"/>
    <w:lvl w:ilvl="0" w:tplc="4F887848">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2">
    <w:nsid w:val="763A6266"/>
    <w:multiLevelType w:val="hybridMultilevel"/>
    <w:tmpl w:val="779E52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8A52320"/>
    <w:multiLevelType w:val="hybridMultilevel"/>
    <w:tmpl w:val="3EDE4FC2"/>
    <w:lvl w:ilvl="0" w:tplc="AB5EC8C8">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7AEE3C8A"/>
    <w:multiLevelType w:val="hybridMultilevel"/>
    <w:tmpl w:val="874A83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E3C1542"/>
    <w:multiLevelType w:val="hybridMultilevel"/>
    <w:tmpl w:val="909EA4A6"/>
    <w:lvl w:ilvl="0" w:tplc="28EC6354">
      <w:start w:val="1"/>
      <w:numFmt w:val="decimal"/>
      <w:lvlText w:val="2.%1."/>
      <w:lvlJc w:val="left"/>
      <w:pPr>
        <w:ind w:left="720" w:hanging="360"/>
      </w:pPr>
      <w:rPr>
        <w:rFonts w:cs="MingLiU" w:hint="default"/>
        <w:b/>
        <w:bCs/>
        <w:i w:val="0"/>
        <w:iCs w:val="0"/>
        <w:sz w:val="22"/>
        <w:szCs w:val="22"/>
      </w:rPr>
    </w:lvl>
    <w:lvl w:ilvl="1" w:tplc="6712891A">
      <w:start w:val="1"/>
      <w:numFmt w:val="decimal"/>
      <w:lvlText w:val="2.%2."/>
      <w:lvlJc w:val="left"/>
      <w:pPr>
        <w:tabs>
          <w:tab w:val="num" w:pos="1440"/>
        </w:tabs>
        <w:ind w:left="1440" w:hanging="360"/>
      </w:pPr>
      <w:rPr>
        <w:rFonts w:cs="MingLiU" w:hint="default"/>
        <w:b w:val="0"/>
        <w:bCs/>
        <w:i w:val="0"/>
        <w:iCs w:val="0"/>
        <w:sz w:val="22"/>
        <w:szCs w:val="22"/>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9"/>
  </w:num>
  <w:num w:numId="3">
    <w:abstractNumId w:val="16"/>
  </w:num>
  <w:num w:numId="4">
    <w:abstractNumId w:val="9"/>
  </w:num>
  <w:num w:numId="5">
    <w:abstractNumId w:val="18"/>
    <w:lvlOverride w:ilvl="0">
      <w:startOverride w:val="1"/>
    </w:lvlOverride>
  </w:num>
  <w:num w:numId="6">
    <w:abstractNumId w:val="14"/>
    <w:lvlOverride w:ilvl="0">
      <w:startOverride w:val="1"/>
    </w:lvlOverride>
  </w:num>
  <w:num w:numId="7">
    <w:abstractNumId w:val="18"/>
  </w:num>
  <w:num w:numId="8">
    <w:abstractNumId w:val="1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1"/>
  </w:num>
  <w:num w:numId="14">
    <w:abstractNumId w:val="15"/>
  </w:num>
  <w:num w:numId="15">
    <w:abstractNumId w:val="8"/>
  </w:num>
  <w:num w:numId="16">
    <w:abstractNumId w:val="21"/>
  </w:num>
  <w:num w:numId="17">
    <w:abstractNumId w:val="17"/>
  </w:num>
  <w:num w:numId="18">
    <w:abstractNumId w:val="13"/>
  </w:num>
  <w:num w:numId="19">
    <w:abstractNumId w:val="6"/>
  </w:num>
  <w:num w:numId="20">
    <w:abstractNumId w:val="25"/>
  </w:num>
  <w:num w:numId="21">
    <w:abstractNumId w:val="2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22"/>
  </w:num>
  <w:num w:numId="26">
    <w:abstractNumId w:val="24"/>
  </w:num>
  <w:num w:numId="27">
    <w:abstractNumId w:val="12"/>
  </w:num>
  <w:num w:numId="28">
    <w:abstractNumId w:val="4"/>
  </w:num>
  <w:num w:numId="2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92"/>
    <w:rsid w:val="00000A7B"/>
    <w:rsid w:val="00002907"/>
    <w:rsid w:val="000101D9"/>
    <w:rsid w:val="000104E1"/>
    <w:rsid w:val="00010A34"/>
    <w:rsid w:val="000120BB"/>
    <w:rsid w:val="00012A3C"/>
    <w:rsid w:val="00012DB7"/>
    <w:rsid w:val="00012F72"/>
    <w:rsid w:val="000133C9"/>
    <w:rsid w:val="00013953"/>
    <w:rsid w:val="00014D38"/>
    <w:rsid w:val="00014F71"/>
    <w:rsid w:val="0001723F"/>
    <w:rsid w:val="00017656"/>
    <w:rsid w:val="000258B9"/>
    <w:rsid w:val="00032D9D"/>
    <w:rsid w:val="00034BE3"/>
    <w:rsid w:val="0003608C"/>
    <w:rsid w:val="0003631A"/>
    <w:rsid w:val="00037145"/>
    <w:rsid w:val="00037E12"/>
    <w:rsid w:val="000400DE"/>
    <w:rsid w:val="00041F76"/>
    <w:rsid w:val="000439C1"/>
    <w:rsid w:val="00043C06"/>
    <w:rsid w:val="000461E6"/>
    <w:rsid w:val="00046744"/>
    <w:rsid w:val="00046D2F"/>
    <w:rsid w:val="0005191E"/>
    <w:rsid w:val="00052E63"/>
    <w:rsid w:val="00055281"/>
    <w:rsid w:val="00057ABF"/>
    <w:rsid w:val="0006078A"/>
    <w:rsid w:val="000623F3"/>
    <w:rsid w:val="00063396"/>
    <w:rsid w:val="00063B13"/>
    <w:rsid w:val="000641D1"/>
    <w:rsid w:val="00064688"/>
    <w:rsid w:val="00066D00"/>
    <w:rsid w:val="00072361"/>
    <w:rsid w:val="00073FF3"/>
    <w:rsid w:val="000756E7"/>
    <w:rsid w:val="00075801"/>
    <w:rsid w:val="000778C2"/>
    <w:rsid w:val="000850D1"/>
    <w:rsid w:val="00085369"/>
    <w:rsid w:val="000856CD"/>
    <w:rsid w:val="0008682C"/>
    <w:rsid w:val="00086C87"/>
    <w:rsid w:val="000904B7"/>
    <w:rsid w:val="00092726"/>
    <w:rsid w:val="00094D7C"/>
    <w:rsid w:val="00095360"/>
    <w:rsid w:val="000973B9"/>
    <w:rsid w:val="000975B0"/>
    <w:rsid w:val="000977F7"/>
    <w:rsid w:val="000A0EF8"/>
    <w:rsid w:val="000A1248"/>
    <w:rsid w:val="000A292A"/>
    <w:rsid w:val="000A31FD"/>
    <w:rsid w:val="000A7B73"/>
    <w:rsid w:val="000B0EE7"/>
    <w:rsid w:val="000B11C4"/>
    <w:rsid w:val="000B2549"/>
    <w:rsid w:val="000B3034"/>
    <w:rsid w:val="000B3B47"/>
    <w:rsid w:val="000B55E0"/>
    <w:rsid w:val="000B5AFB"/>
    <w:rsid w:val="000B658E"/>
    <w:rsid w:val="000C06BD"/>
    <w:rsid w:val="000C3D1C"/>
    <w:rsid w:val="000C532C"/>
    <w:rsid w:val="000D159F"/>
    <w:rsid w:val="000D17E2"/>
    <w:rsid w:val="000D20DC"/>
    <w:rsid w:val="000D30C9"/>
    <w:rsid w:val="000D69A4"/>
    <w:rsid w:val="000D7577"/>
    <w:rsid w:val="000E0DB8"/>
    <w:rsid w:val="000E2C69"/>
    <w:rsid w:val="000E55DE"/>
    <w:rsid w:val="000E6950"/>
    <w:rsid w:val="000F130E"/>
    <w:rsid w:val="000F17AB"/>
    <w:rsid w:val="000F1E11"/>
    <w:rsid w:val="000F362E"/>
    <w:rsid w:val="000F5523"/>
    <w:rsid w:val="001013EC"/>
    <w:rsid w:val="00103D08"/>
    <w:rsid w:val="00105D60"/>
    <w:rsid w:val="001102E4"/>
    <w:rsid w:val="00111AF4"/>
    <w:rsid w:val="0011475A"/>
    <w:rsid w:val="00116E5B"/>
    <w:rsid w:val="001179AF"/>
    <w:rsid w:val="0012398B"/>
    <w:rsid w:val="00124912"/>
    <w:rsid w:val="001255F9"/>
    <w:rsid w:val="00125901"/>
    <w:rsid w:val="00130BAE"/>
    <w:rsid w:val="001334CD"/>
    <w:rsid w:val="00141C83"/>
    <w:rsid w:val="0014214D"/>
    <w:rsid w:val="00142246"/>
    <w:rsid w:val="001422D8"/>
    <w:rsid w:val="00145E18"/>
    <w:rsid w:val="0014627D"/>
    <w:rsid w:val="0014692A"/>
    <w:rsid w:val="001473D6"/>
    <w:rsid w:val="001507E6"/>
    <w:rsid w:val="001514C5"/>
    <w:rsid w:val="00151CAA"/>
    <w:rsid w:val="00151FD5"/>
    <w:rsid w:val="00153465"/>
    <w:rsid w:val="00155496"/>
    <w:rsid w:val="00155527"/>
    <w:rsid w:val="00156AF1"/>
    <w:rsid w:val="00162E1E"/>
    <w:rsid w:val="00165379"/>
    <w:rsid w:val="0016641A"/>
    <w:rsid w:val="00166497"/>
    <w:rsid w:val="001705C1"/>
    <w:rsid w:val="00170D34"/>
    <w:rsid w:val="00170F17"/>
    <w:rsid w:val="00171C2A"/>
    <w:rsid w:val="00172C83"/>
    <w:rsid w:val="00173650"/>
    <w:rsid w:val="001748EE"/>
    <w:rsid w:val="00175BAC"/>
    <w:rsid w:val="00175FDE"/>
    <w:rsid w:val="001762E0"/>
    <w:rsid w:val="00176A5D"/>
    <w:rsid w:val="001823E0"/>
    <w:rsid w:val="0018247B"/>
    <w:rsid w:val="001827B3"/>
    <w:rsid w:val="0018541D"/>
    <w:rsid w:val="00191481"/>
    <w:rsid w:val="00191FB6"/>
    <w:rsid w:val="001929A8"/>
    <w:rsid w:val="00193454"/>
    <w:rsid w:val="001937E0"/>
    <w:rsid w:val="001A2EBF"/>
    <w:rsid w:val="001A3F35"/>
    <w:rsid w:val="001A4024"/>
    <w:rsid w:val="001A41E8"/>
    <w:rsid w:val="001A524A"/>
    <w:rsid w:val="001A6417"/>
    <w:rsid w:val="001B00E6"/>
    <w:rsid w:val="001B1F1C"/>
    <w:rsid w:val="001B265F"/>
    <w:rsid w:val="001B67D1"/>
    <w:rsid w:val="001B7D6B"/>
    <w:rsid w:val="001C121F"/>
    <w:rsid w:val="001C3654"/>
    <w:rsid w:val="001C3F5E"/>
    <w:rsid w:val="001C4A47"/>
    <w:rsid w:val="001C6250"/>
    <w:rsid w:val="001C7180"/>
    <w:rsid w:val="001C7553"/>
    <w:rsid w:val="001D072A"/>
    <w:rsid w:val="001D6972"/>
    <w:rsid w:val="001E2943"/>
    <w:rsid w:val="001E2AEA"/>
    <w:rsid w:val="001E3C5E"/>
    <w:rsid w:val="001E3FDD"/>
    <w:rsid w:val="001E4577"/>
    <w:rsid w:val="001E5F0A"/>
    <w:rsid w:val="001F22CD"/>
    <w:rsid w:val="001F5401"/>
    <w:rsid w:val="001F7FC3"/>
    <w:rsid w:val="00200973"/>
    <w:rsid w:val="00201CBB"/>
    <w:rsid w:val="0020203C"/>
    <w:rsid w:val="002024D2"/>
    <w:rsid w:val="00203415"/>
    <w:rsid w:val="00203C68"/>
    <w:rsid w:val="00203D8C"/>
    <w:rsid w:val="0020431E"/>
    <w:rsid w:val="002066E7"/>
    <w:rsid w:val="002071AF"/>
    <w:rsid w:val="00210781"/>
    <w:rsid w:val="00211242"/>
    <w:rsid w:val="00213488"/>
    <w:rsid w:val="0021682F"/>
    <w:rsid w:val="002174D1"/>
    <w:rsid w:val="00217573"/>
    <w:rsid w:val="002201EA"/>
    <w:rsid w:val="00221FFC"/>
    <w:rsid w:val="0022333F"/>
    <w:rsid w:val="00227949"/>
    <w:rsid w:val="00227A27"/>
    <w:rsid w:val="00227AB4"/>
    <w:rsid w:val="0023426B"/>
    <w:rsid w:val="00236A75"/>
    <w:rsid w:val="00236E03"/>
    <w:rsid w:val="0023709F"/>
    <w:rsid w:val="00237708"/>
    <w:rsid w:val="00237842"/>
    <w:rsid w:val="00237A76"/>
    <w:rsid w:val="00240FFB"/>
    <w:rsid w:val="00241DCE"/>
    <w:rsid w:val="00242C2D"/>
    <w:rsid w:val="00243322"/>
    <w:rsid w:val="0024541F"/>
    <w:rsid w:val="00246807"/>
    <w:rsid w:val="00246A97"/>
    <w:rsid w:val="00246C8D"/>
    <w:rsid w:val="00247DAB"/>
    <w:rsid w:val="00252E6B"/>
    <w:rsid w:val="002539C2"/>
    <w:rsid w:val="00253AD6"/>
    <w:rsid w:val="00257B74"/>
    <w:rsid w:val="002615DF"/>
    <w:rsid w:val="00261EB1"/>
    <w:rsid w:val="002631AB"/>
    <w:rsid w:val="00264F92"/>
    <w:rsid w:val="002650C6"/>
    <w:rsid w:val="00265C34"/>
    <w:rsid w:val="00265D68"/>
    <w:rsid w:val="00267D9E"/>
    <w:rsid w:val="00272E04"/>
    <w:rsid w:val="002735D9"/>
    <w:rsid w:val="0027590C"/>
    <w:rsid w:val="00276AF5"/>
    <w:rsid w:val="00276CA6"/>
    <w:rsid w:val="002773F8"/>
    <w:rsid w:val="002803EB"/>
    <w:rsid w:val="00281617"/>
    <w:rsid w:val="00282C36"/>
    <w:rsid w:val="00290901"/>
    <w:rsid w:val="002911C3"/>
    <w:rsid w:val="0029198A"/>
    <w:rsid w:val="002922C0"/>
    <w:rsid w:val="00295367"/>
    <w:rsid w:val="00295987"/>
    <w:rsid w:val="002963CD"/>
    <w:rsid w:val="0029725D"/>
    <w:rsid w:val="0029742B"/>
    <w:rsid w:val="002A3AB9"/>
    <w:rsid w:val="002A3DF2"/>
    <w:rsid w:val="002A6187"/>
    <w:rsid w:val="002A6D29"/>
    <w:rsid w:val="002A7347"/>
    <w:rsid w:val="002B0297"/>
    <w:rsid w:val="002B104E"/>
    <w:rsid w:val="002B2520"/>
    <w:rsid w:val="002B3A54"/>
    <w:rsid w:val="002B5AC0"/>
    <w:rsid w:val="002C0800"/>
    <w:rsid w:val="002C2107"/>
    <w:rsid w:val="002C2631"/>
    <w:rsid w:val="002C4389"/>
    <w:rsid w:val="002C5EA2"/>
    <w:rsid w:val="002C60C0"/>
    <w:rsid w:val="002D0FA3"/>
    <w:rsid w:val="002D18DF"/>
    <w:rsid w:val="002D285C"/>
    <w:rsid w:val="002D3EC4"/>
    <w:rsid w:val="002D648F"/>
    <w:rsid w:val="002D6CEF"/>
    <w:rsid w:val="002D7663"/>
    <w:rsid w:val="002D7B70"/>
    <w:rsid w:val="002E0724"/>
    <w:rsid w:val="002E0F29"/>
    <w:rsid w:val="002E2A98"/>
    <w:rsid w:val="002E40D5"/>
    <w:rsid w:val="002E448B"/>
    <w:rsid w:val="002E47B0"/>
    <w:rsid w:val="002F1C99"/>
    <w:rsid w:val="002F35BF"/>
    <w:rsid w:val="002F406B"/>
    <w:rsid w:val="002F4E6C"/>
    <w:rsid w:val="002F79F7"/>
    <w:rsid w:val="00301458"/>
    <w:rsid w:val="00301A6C"/>
    <w:rsid w:val="00301D88"/>
    <w:rsid w:val="00302980"/>
    <w:rsid w:val="00311F88"/>
    <w:rsid w:val="00312A6D"/>
    <w:rsid w:val="00314587"/>
    <w:rsid w:val="00316FD6"/>
    <w:rsid w:val="0032311D"/>
    <w:rsid w:val="003264BE"/>
    <w:rsid w:val="00327E4C"/>
    <w:rsid w:val="00330CF3"/>
    <w:rsid w:val="00331118"/>
    <w:rsid w:val="00332317"/>
    <w:rsid w:val="00333CD2"/>
    <w:rsid w:val="00335E3C"/>
    <w:rsid w:val="00335F58"/>
    <w:rsid w:val="003360A1"/>
    <w:rsid w:val="003364EA"/>
    <w:rsid w:val="003402EC"/>
    <w:rsid w:val="003413D3"/>
    <w:rsid w:val="003429B8"/>
    <w:rsid w:val="00342B00"/>
    <w:rsid w:val="003444F1"/>
    <w:rsid w:val="00345D9C"/>
    <w:rsid w:val="00350E26"/>
    <w:rsid w:val="00354220"/>
    <w:rsid w:val="00354872"/>
    <w:rsid w:val="00354C8B"/>
    <w:rsid w:val="003551A5"/>
    <w:rsid w:val="00355A85"/>
    <w:rsid w:val="00356177"/>
    <w:rsid w:val="00356A90"/>
    <w:rsid w:val="003570F5"/>
    <w:rsid w:val="0036476B"/>
    <w:rsid w:val="0036541D"/>
    <w:rsid w:val="003674B9"/>
    <w:rsid w:val="0037028B"/>
    <w:rsid w:val="00374459"/>
    <w:rsid w:val="003768BA"/>
    <w:rsid w:val="0037692D"/>
    <w:rsid w:val="003777B4"/>
    <w:rsid w:val="00385F30"/>
    <w:rsid w:val="00386990"/>
    <w:rsid w:val="00390ED2"/>
    <w:rsid w:val="00392BC6"/>
    <w:rsid w:val="00393A4F"/>
    <w:rsid w:val="00396EBF"/>
    <w:rsid w:val="003973FF"/>
    <w:rsid w:val="00397A02"/>
    <w:rsid w:val="003A08F9"/>
    <w:rsid w:val="003A70B4"/>
    <w:rsid w:val="003B0600"/>
    <w:rsid w:val="003B08BD"/>
    <w:rsid w:val="003B5991"/>
    <w:rsid w:val="003B5F1E"/>
    <w:rsid w:val="003B7182"/>
    <w:rsid w:val="003B7CAD"/>
    <w:rsid w:val="003C1C2F"/>
    <w:rsid w:val="003C5151"/>
    <w:rsid w:val="003C7463"/>
    <w:rsid w:val="003D1CB8"/>
    <w:rsid w:val="003D2589"/>
    <w:rsid w:val="003E0A11"/>
    <w:rsid w:val="003E51FF"/>
    <w:rsid w:val="003E5893"/>
    <w:rsid w:val="003E661E"/>
    <w:rsid w:val="003F063D"/>
    <w:rsid w:val="003F0896"/>
    <w:rsid w:val="003F24E1"/>
    <w:rsid w:val="003F2DB8"/>
    <w:rsid w:val="003F2DE0"/>
    <w:rsid w:val="003F2EA1"/>
    <w:rsid w:val="003F3794"/>
    <w:rsid w:val="003F4314"/>
    <w:rsid w:val="003F5000"/>
    <w:rsid w:val="003F5B3C"/>
    <w:rsid w:val="003F640C"/>
    <w:rsid w:val="003F67A2"/>
    <w:rsid w:val="00401F4D"/>
    <w:rsid w:val="00401FE0"/>
    <w:rsid w:val="00402B43"/>
    <w:rsid w:val="00404407"/>
    <w:rsid w:val="004046F5"/>
    <w:rsid w:val="0040569B"/>
    <w:rsid w:val="00405794"/>
    <w:rsid w:val="0041315A"/>
    <w:rsid w:val="0041432A"/>
    <w:rsid w:val="00414D03"/>
    <w:rsid w:val="00416641"/>
    <w:rsid w:val="00423024"/>
    <w:rsid w:val="00430445"/>
    <w:rsid w:val="00430BFA"/>
    <w:rsid w:val="00430D4F"/>
    <w:rsid w:val="00432570"/>
    <w:rsid w:val="00432827"/>
    <w:rsid w:val="00435A07"/>
    <w:rsid w:val="004369AA"/>
    <w:rsid w:val="004416D8"/>
    <w:rsid w:val="00442530"/>
    <w:rsid w:val="00442DAD"/>
    <w:rsid w:val="004437F1"/>
    <w:rsid w:val="0044426E"/>
    <w:rsid w:val="004503C1"/>
    <w:rsid w:val="00450A3C"/>
    <w:rsid w:val="004511B6"/>
    <w:rsid w:val="00451640"/>
    <w:rsid w:val="00455252"/>
    <w:rsid w:val="00455AE9"/>
    <w:rsid w:val="004562B1"/>
    <w:rsid w:val="0045786B"/>
    <w:rsid w:val="0046498F"/>
    <w:rsid w:val="0046653D"/>
    <w:rsid w:val="00467CE0"/>
    <w:rsid w:val="00473BAB"/>
    <w:rsid w:val="00473F14"/>
    <w:rsid w:val="00474537"/>
    <w:rsid w:val="00474672"/>
    <w:rsid w:val="00474F06"/>
    <w:rsid w:val="004752C6"/>
    <w:rsid w:val="00477C63"/>
    <w:rsid w:val="00480A3F"/>
    <w:rsid w:val="0048355E"/>
    <w:rsid w:val="00484BE7"/>
    <w:rsid w:val="004873AB"/>
    <w:rsid w:val="00491A2B"/>
    <w:rsid w:val="00491C2B"/>
    <w:rsid w:val="004939B6"/>
    <w:rsid w:val="00494C39"/>
    <w:rsid w:val="00495DEB"/>
    <w:rsid w:val="004976CD"/>
    <w:rsid w:val="00497F28"/>
    <w:rsid w:val="004A07C4"/>
    <w:rsid w:val="004A08A0"/>
    <w:rsid w:val="004A262C"/>
    <w:rsid w:val="004A2942"/>
    <w:rsid w:val="004A421D"/>
    <w:rsid w:val="004B0244"/>
    <w:rsid w:val="004B076A"/>
    <w:rsid w:val="004B2DF2"/>
    <w:rsid w:val="004B429A"/>
    <w:rsid w:val="004B47C0"/>
    <w:rsid w:val="004B66AE"/>
    <w:rsid w:val="004B66F4"/>
    <w:rsid w:val="004B6789"/>
    <w:rsid w:val="004B68AD"/>
    <w:rsid w:val="004C0A07"/>
    <w:rsid w:val="004C2828"/>
    <w:rsid w:val="004D23D7"/>
    <w:rsid w:val="004D2E1A"/>
    <w:rsid w:val="004D419D"/>
    <w:rsid w:val="004D79D4"/>
    <w:rsid w:val="004E0736"/>
    <w:rsid w:val="004E0DFA"/>
    <w:rsid w:val="004E4BED"/>
    <w:rsid w:val="004E55BF"/>
    <w:rsid w:val="004E5EBD"/>
    <w:rsid w:val="004E6C94"/>
    <w:rsid w:val="004F4ACC"/>
    <w:rsid w:val="004F50FC"/>
    <w:rsid w:val="00501437"/>
    <w:rsid w:val="0050385A"/>
    <w:rsid w:val="00503C1D"/>
    <w:rsid w:val="00506123"/>
    <w:rsid w:val="00510577"/>
    <w:rsid w:val="00510BDE"/>
    <w:rsid w:val="00510FA0"/>
    <w:rsid w:val="00515A8E"/>
    <w:rsid w:val="00525BCF"/>
    <w:rsid w:val="00525DF4"/>
    <w:rsid w:val="00526505"/>
    <w:rsid w:val="00527227"/>
    <w:rsid w:val="00527910"/>
    <w:rsid w:val="00527A43"/>
    <w:rsid w:val="00527DF4"/>
    <w:rsid w:val="005315DE"/>
    <w:rsid w:val="005321EB"/>
    <w:rsid w:val="0053259A"/>
    <w:rsid w:val="00534320"/>
    <w:rsid w:val="00534904"/>
    <w:rsid w:val="00542322"/>
    <w:rsid w:val="00544823"/>
    <w:rsid w:val="00544CE4"/>
    <w:rsid w:val="00545034"/>
    <w:rsid w:val="00545E2C"/>
    <w:rsid w:val="00546B0F"/>
    <w:rsid w:val="005471FB"/>
    <w:rsid w:val="0054761F"/>
    <w:rsid w:val="0055136B"/>
    <w:rsid w:val="00551725"/>
    <w:rsid w:val="005527E1"/>
    <w:rsid w:val="00552E4F"/>
    <w:rsid w:val="00552F01"/>
    <w:rsid w:val="00553119"/>
    <w:rsid w:val="00554321"/>
    <w:rsid w:val="00555308"/>
    <w:rsid w:val="0055620A"/>
    <w:rsid w:val="00557BDB"/>
    <w:rsid w:val="005645FB"/>
    <w:rsid w:val="00570374"/>
    <w:rsid w:val="0057107D"/>
    <w:rsid w:val="00571837"/>
    <w:rsid w:val="0057453A"/>
    <w:rsid w:val="00574D74"/>
    <w:rsid w:val="005751B2"/>
    <w:rsid w:val="00575222"/>
    <w:rsid w:val="00577E63"/>
    <w:rsid w:val="00580464"/>
    <w:rsid w:val="00580883"/>
    <w:rsid w:val="00580F4C"/>
    <w:rsid w:val="00585B4B"/>
    <w:rsid w:val="005868EB"/>
    <w:rsid w:val="00587597"/>
    <w:rsid w:val="005875B3"/>
    <w:rsid w:val="0059199A"/>
    <w:rsid w:val="0059298D"/>
    <w:rsid w:val="005929A4"/>
    <w:rsid w:val="00593947"/>
    <w:rsid w:val="005948A7"/>
    <w:rsid w:val="005953F8"/>
    <w:rsid w:val="00595DD7"/>
    <w:rsid w:val="0059632B"/>
    <w:rsid w:val="005A26BC"/>
    <w:rsid w:val="005A2DE6"/>
    <w:rsid w:val="005B072B"/>
    <w:rsid w:val="005B63F2"/>
    <w:rsid w:val="005C4B3D"/>
    <w:rsid w:val="005C5ABB"/>
    <w:rsid w:val="005C7F4C"/>
    <w:rsid w:val="005D14D5"/>
    <w:rsid w:val="005D16EA"/>
    <w:rsid w:val="005D1BE6"/>
    <w:rsid w:val="005D586B"/>
    <w:rsid w:val="005D62E7"/>
    <w:rsid w:val="005E21D9"/>
    <w:rsid w:val="005E2C9F"/>
    <w:rsid w:val="005E6BF5"/>
    <w:rsid w:val="005E78AA"/>
    <w:rsid w:val="005F2BE8"/>
    <w:rsid w:val="005F2FB3"/>
    <w:rsid w:val="005F332D"/>
    <w:rsid w:val="005F4DCC"/>
    <w:rsid w:val="005F4DFB"/>
    <w:rsid w:val="005F65E5"/>
    <w:rsid w:val="005F7993"/>
    <w:rsid w:val="006016B8"/>
    <w:rsid w:val="00602527"/>
    <w:rsid w:val="006027AF"/>
    <w:rsid w:val="0061093C"/>
    <w:rsid w:val="00613180"/>
    <w:rsid w:val="00614298"/>
    <w:rsid w:val="0061560C"/>
    <w:rsid w:val="00617686"/>
    <w:rsid w:val="00617C9A"/>
    <w:rsid w:val="00617E2B"/>
    <w:rsid w:val="00623696"/>
    <w:rsid w:val="00624124"/>
    <w:rsid w:val="0062467A"/>
    <w:rsid w:val="00624EBD"/>
    <w:rsid w:val="00626E2F"/>
    <w:rsid w:val="00627697"/>
    <w:rsid w:val="00631AC3"/>
    <w:rsid w:val="00633C2E"/>
    <w:rsid w:val="006361FE"/>
    <w:rsid w:val="00636F63"/>
    <w:rsid w:val="00640675"/>
    <w:rsid w:val="0064200C"/>
    <w:rsid w:val="006432D5"/>
    <w:rsid w:val="00645595"/>
    <w:rsid w:val="00646B89"/>
    <w:rsid w:val="00647DC2"/>
    <w:rsid w:val="006514DE"/>
    <w:rsid w:val="00651685"/>
    <w:rsid w:val="00651D88"/>
    <w:rsid w:val="00653266"/>
    <w:rsid w:val="00653A9C"/>
    <w:rsid w:val="006544C4"/>
    <w:rsid w:val="00654EF7"/>
    <w:rsid w:val="00655C08"/>
    <w:rsid w:val="00655D6D"/>
    <w:rsid w:val="0065653A"/>
    <w:rsid w:val="00656DF3"/>
    <w:rsid w:val="006612A1"/>
    <w:rsid w:val="00661400"/>
    <w:rsid w:val="006617AB"/>
    <w:rsid w:val="006728E9"/>
    <w:rsid w:val="00673CFF"/>
    <w:rsid w:val="00674766"/>
    <w:rsid w:val="00674FE5"/>
    <w:rsid w:val="00677292"/>
    <w:rsid w:val="00677496"/>
    <w:rsid w:val="0068096C"/>
    <w:rsid w:val="006822A6"/>
    <w:rsid w:val="00683EE9"/>
    <w:rsid w:val="006849E8"/>
    <w:rsid w:val="00685F9B"/>
    <w:rsid w:val="006869F8"/>
    <w:rsid w:val="0069226B"/>
    <w:rsid w:val="00694F77"/>
    <w:rsid w:val="00695886"/>
    <w:rsid w:val="00696D6E"/>
    <w:rsid w:val="00696EF0"/>
    <w:rsid w:val="006A2259"/>
    <w:rsid w:val="006A2EC8"/>
    <w:rsid w:val="006A42FC"/>
    <w:rsid w:val="006A5456"/>
    <w:rsid w:val="006A5E56"/>
    <w:rsid w:val="006B040D"/>
    <w:rsid w:val="006B1737"/>
    <w:rsid w:val="006B1B61"/>
    <w:rsid w:val="006B2E4E"/>
    <w:rsid w:val="006B7301"/>
    <w:rsid w:val="006C0D09"/>
    <w:rsid w:val="006C1884"/>
    <w:rsid w:val="006C2257"/>
    <w:rsid w:val="006C2ABC"/>
    <w:rsid w:val="006C4D1B"/>
    <w:rsid w:val="006C52A5"/>
    <w:rsid w:val="006C71A0"/>
    <w:rsid w:val="006D100D"/>
    <w:rsid w:val="006D42B8"/>
    <w:rsid w:val="006D60E8"/>
    <w:rsid w:val="006D7A18"/>
    <w:rsid w:val="006E6E8F"/>
    <w:rsid w:val="006E77D2"/>
    <w:rsid w:val="006F0D4E"/>
    <w:rsid w:val="006F11A4"/>
    <w:rsid w:val="006F31ED"/>
    <w:rsid w:val="006F3BE5"/>
    <w:rsid w:val="006F775E"/>
    <w:rsid w:val="00700FC2"/>
    <w:rsid w:val="00701E5B"/>
    <w:rsid w:val="007022BA"/>
    <w:rsid w:val="0070451A"/>
    <w:rsid w:val="00712245"/>
    <w:rsid w:val="00712301"/>
    <w:rsid w:val="0071485C"/>
    <w:rsid w:val="00715CDF"/>
    <w:rsid w:val="007166CD"/>
    <w:rsid w:val="00716717"/>
    <w:rsid w:val="00721ABC"/>
    <w:rsid w:val="007235A8"/>
    <w:rsid w:val="00724301"/>
    <w:rsid w:val="00724FED"/>
    <w:rsid w:val="007263FE"/>
    <w:rsid w:val="0072685F"/>
    <w:rsid w:val="00726BCE"/>
    <w:rsid w:val="007330DE"/>
    <w:rsid w:val="007368CD"/>
    <w:rsid w:val="00737239"/>
    <w:rsid w:val="00737530"/>
    <w:rsid w:val="0073755B"/>
    <w:rsid w:val="00742286"/>
    <w:rsid w:val="00742349"/>
    <w:rsid w:val="0074411A"/>
    <w:rsid w:val="00744EF0"/>
    <w:rsid w:val="00747939"/>
    <w:rsid w:val="00750BCF"/>
    <w:rsid w:val="00750D25"/>
    <w:rsid w:val="007516BC"/>
    <w:rsid w:val="00753452"/>
    <w:rsid w:val="007567FB"/>
    <w:rsid w:val="007568D9"/>
    <w:rsid w:val="007577EC"/>
    <w:rsid w:val="00760A90"/>
    <w:rsid w:val="00764066"/>
    <w:rsid w:val="00764235"/>
    <w:rsid w:val="00764B18"/>
    <w:rsid w:val="00765755"/>
    <w:rsid w:val="00765909"/>
    <w:rsid w:val="00765CEA"/>
    <w:rsid w:val="00766FA7"/>
    <w:rsid w:val="00770342"/>
    <w:rsid w:val="00770AD2"/>
    <w:rsid w:val="00772C88"/>
    <w:rsid w:val="00774234"/>
    <w:rsid w:val="007746CE"/>
    <w:rsid w:val="00775744"/>
    <w:rsid w:val="00776915"/>
    <w:rsid w:val="0078033F"/>
    <w:rsid w:val="0078048E"/>
    <w:rsid w:val="00781BA6"/>
    <w:rsid w:val="00782ABE"/>
    <w:rsid w:val="00783BD6"/>
    <w:rsid w:val="00784F7C"/>
    <w:rsid w:val="007879FF"/>
    <w:rsid w:val="007904DE"/>
    <w:rsid w:val="0079160A"/>
    <w:rsid w:val="00791848"/>
    <w:rsid w:val="007943D0"/>
    <w:rsid w:val="00795F4A"/>
    <w:rsid w:val="00796255"/>
    <w:rsid w:val="0079732C"/>
    <w:rsid w:val="007977FB"/>
    <w:rsid w:val="0079791D"/>
    <w:rsid w:val="007A0DA6"/>
    <w:rsid w:val="007A2CDD"/>
    <w:rsid w:val="007A4300"/>
    <w:rsid w:val="007A63FA"/>
    <w:rsid w:val="007A6C49"/>
    <w:rsid w:val="007A7BF5"/>
    <w:rsid w:val="007B007C"/>
    <w:rsid w:val="007B0659"/>
    <w:rsid w:val="007B13A3"/>
    <w:rsid w:val="007B17E1"/>
    <w:rsid w:val="007B2120"/>
    <w:rsid w:val="007C142E"/>
    <w:rsid w:val="007C3A58"/>
    <w:rsid w:val="007C46F6"/>
    <w:rsid w:val="007C4784"/>
    <w:rsid w:val="007C4C71"/>
    <w:rsid w:val="007C56BE"/>
    <w:rsid w:val="007C7F8E"/>
    <w:rsid w:val="007D1BAA"/>
    <w:rsid w:val="007D2D4D"/>
    <w:rsid w:val="007D498E"/>
    <w:rsid w:val="007D4D3A"/>
    <w:rsid w:val="007D63A5"/>
    <w:rsid w:val="007D6E96"/>
    <w:rsid w:val="007D70AC"/>
    <w:rsid w:val="007D73F1"/>
    <w:rsid w:val="007D7660"/>
    <w:rsid w:val="007E0469"/>
    <w:rsid w:val="007E1E53"/>
    <w:rsid w:val="007E2896"/>
    <w:rsid w:val="007E6F12"/>
    <w:rsid w:val="007F193E"/>
    <w:rsid w:val="007F1D83"/>
    <w:rsid w:val="007F3A92"/>
    <w:rsid w:val="007F3D7D"/>
    <w:rsid w:val="007F4091"/>
    <w:rsid w:val="007F48A0"/>
    <w:rsid w:val="007F6300"/>
    <w:rsid w:val="007F6389"/>
    <w:rsid w:val="007F6566"/>
    <w:rsid w:val="007F7774"/>
    <w:rsid w:val="007F7F83"/>
    <w:rsid w:val="00800638"/>
    <w:rsid w:val="00800BEA"/>
    <w:rsid w:val="00802AD9"/>
    <w:rsid w:val="00802D9A"/>
    <w:rsid w:val="008036BA"/>
    <w:rsid w:val="00805856"/>
    <w:rsid w:val="008065FD"/>
    <w:rsid w:val="00806872"/>
    <w:rsid w:val="00807C64"/>
    <w:rsid w:val="00810BB6"/>
    <w:rsid w:val="008118E4"/>
    <w:rsid w:val="00812087"/>
    <w:rsid w:val="00817A95"/>
    <w:rsid w:val="00817DCF"/>
    <w:rsid w:val="0082280E"/>
    <w:rsid w:val="00823BFC"/>
    <w:rsid w:val="00823E93"/>
    <w:rsid w:val="00824904"/>
    <w:rsid w:val="0082686E"/>
    <w:rsid w:val="0082702C"/>
    <w:rsid w:val="008272BA"/>
    <w:rsid w:val="008272DF"/>
    <w:rsid w:val="00827F0C"/>
    <w:rsid w:val="008306D2"/>
    <w:rsid w:val="00831E38"/>
    <w:rsid w:val="00834E80"/>
    <w:rsid w:val="008433B7"/>
    <w:rsid w:val="008434BE"/>
    <w:rsid w:val="00843AE1"/>
    <w:rsid w:val="00844F7F"/>
    <w:rsid w:val="00845AA9"/>
    <w:rsid w:val="00846EA3"/>
    <w:rsid w:val="00847507"/>
    <w:rsid w:val="008539EC"/>
    <w:rsid w:val="008548F6"/>
    <w:rsid w:val="00856C79"/>
    <w:rsid w:val="00856C8C"/>
    <w:rsid w:val="008572CF"/>
    <w:rsid w:val="008603A3"/>
    <w:rsid w:val="008604EC"/>
    <w:rsid w:val="008615F3"/>
    <w:rsid w:val="00861A53"/>
    <w:rsid w:val="00862521"/>
    <w:rsid w:val="0086272D"/>
    <w:rsid w:val="00862DD2"/>
    <w:rsid w:val="0086411A"/>
    <w:rsid w:val="00864870"/>
    <w:rsid w:val="00866D7B"/>
    <w:rsid w:val="00867755"/>
    <w:rsid w:val="00875761"/>
    <w:rsid w:val="00876997"/>
    <w:rsid w:val="00877D10"/>
    <w:rsid w:val="00882E07"/>
    <w:rsid w:val="008841A2"/>
    <w:rsid w:val="0088621F"/>
    <w:rsid w:val="00886E22"/>
    <w:rsid w:val="00892B64"/>
    <w:rsid w:val="0089338D"/>
    <w:rsid w:val="008962EB"/>
    <w:rsid w:val="008A284A"/>
    <w:rsid w:val="008A28B0"/>
    <w:rsid w:val="008A301E"/>
    <w:rsid w:val="008A4316"/>
    <w:rsid w:val="008A50A4"/>
    <w:rsid w:val="008A7BC2"/>
    <w:rsid w:val="008B0A79"/>
    <w:rsid w:val="008B39D1"/>
    <w:rsid w:val="008B684A"/>
    <w:rsid w:val="008B71D7"/>
    <w:rsid w:val="008C0876"/>
    <w:rsid w:val="008C4188"/>
    <w:rsid w:val="008C4760"/>
    <w:rsid w:val="008C6A0C"/>
    <w:rsid w:val="008D0515"/>
    <w:rsid w:val="008D0AFD"/>
    <w:rsid w:val="008D1E0A"/>
    <w:rsid w:val="008D2A21"/>
    <w:rsid w:val="008D3255"/>
    <w:rsid w:val="008D5B39"/>
    <w:rsid w:val="008D6784"/>
    <w:rsid w:val="008E018E"/>
    <w:rsid w:val="008E2F78"/>
    <w:rsid w:val="008E35F9"/>
    <w:rsid w:val="008E456B"/>
    <w:rsid w:val="008E771A"/>
    <w:rsid w:val="008F0024"/>
    <w:rsid w:val="008F2D65"/>
    <w:rsid w:val="008F7D8F"/>
    <w:rsid w:val="008F7FFB"/>
    <w:rsid w:val="00900097"/>
    <w:rsid w:val="009008E8"/>
    <w:rsid w:val="00901E1F"/>
    <w:rsid w:val="009073BB"/>
    <w:rsid w:val="00910AE3"/>
    <w:rsid w:val="00913694"/>
    <w:rsid w:val="00913B0F"/>
    <w:rsid w:val="009154EA"/>
    <w:rsid w:val="009170F3"/>
    <w:rsid w:val="00917959"/>
    <w:rsid w:val="00917C2D"/>
    <w:rsid w:val="00920745"/>
    <w:rsid w:val="00920B50"/>
    <w:rsid w:val="009210C8"/>
    <w:rsid w:val="00921486"/>
    <w:rsid w:val="00921C12"/>
    <w:rsid w:val="009307DC"/>
    <w:rsid w:val="00931ACB"/>
    <w:rsid w:val="009325B8"/>
    <w:rsid w:val="00933CD3"/>
    <w:rsid w:val="00942489"/>
    <w:rsid w:val="009425E0"/>
    <w:rsid w:val="00943BFA"/>
    <w:rsid w:val="00945F87"/>
    <w:rsid w:val="009469A9"/>
    <w:rsid w:val="009470B9"/>
    <w:rsid w:val="00947B62"/>
    <w:rsid w:val="0095080D"/>
    <w:rsid w:val="00952D69"/>
    <w:rsid w:val="00953566"/>
    <w:rsid w:val="00953F74"/>
    <w:rsid w:val="00954F8A"/>
    <w:rsid w:val="009557B0"/>
    <w:rsid w:val="00955BC3"/>
    <w:rsid w:val="009578A8"/>
    <w:rsid w:val="00960B84"/>
    <w:rsid w:val="00960C9B"/>
    <w:rsid w:val="00961354"/>
    <w:rsid w:val="0096183A"/>
    <w:rsid w:val="00962770"/>
    <w:rsid w:val="00965D3A"/>
    <w:rsid w:val="009661D5"/>
    <w:rsid w:val="00970701"/>
    <w:rsid w:val="00970DA9"/>
    <w:rsid w:val="00971486"/>
    <w:rsid w:val="0097381B"/>
    <w:rsid w:val="00974583"/>
    <w:rsid w:val="00975B88"/>
    <w:rsid w:val="009806B3"/>
    <w:rsid w:val="009831BC"/>
    <w:rsid w:val="00987BBF"/>
    <w:rsid w:val="0099092F"/>
    <w:rsid w:val="00990F80"/>
    <w:rsid w:val="009910ED"/>
    <w:rsid w:val="00991F55"/>
    <w:rsid w:val="009927D0"/>
    <w:rsid w:val="00995FF5"/>
    <w:rsid w:val="00997059"/>
    <w:rsid w:val="009A0715"/>
    <w:rsid w:val="009A1995"/>
    <w:rsid w:val="009A2F6D"/>
    <w:rsid w:val="009A429C"/>
    <w:rsid w:val="009A5A46"/>
    <w:rsid w:val="009B53C2"/>
    <w:rsid w:val="009B6614"/>
    <w:rsid w:val="009B78C3"/>
    <w:rsid w:val="009B7E94"/>
    <w:rsid w:val="009C0DAA"/>
    <w:rsid w:val="009C2718"/>
    <w:rsid w:val="009C5B81"/>
    <w:rsid w:val="009C71D3"/>
    <w:rsid w:val="009C73C8"/>
    <w:rsid w:val="009C7851"/>
    <w:rsid w:val="009D017D"/>
    <w:rsid w:val="009E0B93"/>
    <w:rsid w:val="009E121C"/>
    <w:rsid w:val="009E15B6"/>
    <w:rsid w:val="009E1B15"/>
    <w:rsid w:val="009E3C6B"/>
    <w:rsid w:val="009E68C2"/>
    <w:rsid w:val="009E71D5"/>
    <w:rsid w:val="009F04DB"/>
    <w:rsid w:val="009F0E36"/>
    <w:rsid w:val="009F7720"/>
    <w:rsid w:val="009F7891"/>
    <w:rsid w:val="00A04885"/>
    <w:rsid w:val="00A05412"/>
    <w:rsid w:val="00A06C9D"/>
    <w:rsid w:val="00A06E2D"/>
    <w:rsid w:val="00A10CA4"/>
    <w:rsid w:val="00A119DE"/>
    <w:rsid w:val="00A12872"/>
    <w:rsid w:val="00A1368B"/>
    <w:rsid w:val="00A13AF8"/>
    <w:rsid w:val="00A16BFA"/>
    <w:rsid w:val="00A17CD0"/>
    <w:rsid w:val="00A21053"/>
    <w:rsid w:val="00A223B6"/>
    <w:rsid w:val="00A24DC0"/>
    <w:rsid w:val="00A26DC9"/>
    <w:rsid w:val="00A31A0C"/>
    <w:rsid w:val="00A33518"/>
    <w:rsid w:val="00A37854"/>
    <w:rsid w:val="00A452C2"/>
    <w:rsid w:val="00A45CA6"/>
    <w:rsid w:val="00A45E5E"/>
    <w:rsid w:val="00A50697"/>
    <w:rsid w:val="00A52630"/>
    <w:rsid w:val="00A55B0E"/>
    <w:rsid w:val="00A57223"/>
    <w:rsid w:val="00A57C24"/>
    <w:rsid w:val="00A6471D"/>
    <w:rsid w:val="00A668BA"/>
    <w:rsid w:val="00A67CC3"/>
    <w:rsid w:val="00A70454"/>
    <w:rsid w:val="00A7075D"/>
    <w:rsid w:val="00A74545"/>
    <w:rsid w:val="00A80668"/>
    <w:rsid w:val="00A82AD6"/>
    <w:rsid w:val="00A84829"/>
    <w:rsid w:val="00A867FE"/>
    <w:rsid w:val="00A87B66"/>
    <w:rsid w:val="00A95BC2"/>
    <w:rsid w:val="00A96D1C"/>
    <w:rsid w:val="00AA047A"/>
    <w:rsid w:val="00AA081F"/>
    <w:rsid w:val="00AA2583"/>
    <w:rsid w:val="00AA2A68"/>
    <w:rsid w:val="00AA58D5"/>
    <w:rsid w:val="00AB3DFA"/>
    <w:rsid w:val="00AB59F6"/>
    <w:rsid w:val="00AB7056"/>
    <w:rsid w:val="00AC016E"/>
    <w:rsid w:val="00AC2B0B"/>
    <w:rsid w:val="00AC3666"/>
    <w:rsid w:val="00AC7030"/>
    <w:rsid w:val="00AC76F3"/>
    <w:rsid w:val="00AD1B31"/>
    <w:rsid w:val="00AD1E42"/>
    <w:rsid w:val="00AD21F0"/>
    <w:rsid w:val="00AD405D"/>
    <w:rsid w:val="00AD421D"/>
    <w:rsid w:val="00AD516C"/>
    <w:rsid w:val="00AD65FF"/>
    <w:rsid w:val="00AD7014"/>
    <w:rsid w:val="00AE22B7"/>
    <w:rsid w:val="00AE3677"/>
    <w:rsid w:val="00AE3EA5"/>
    <w:rsid w:val="00AE40CA"/>
    <w:rsid w:val="00AE4D8F"/>
    <w:rsid w:val="00AE588F"/>
    <w:rsid w:val="00AF04B6"/>
    <w:rsid w:val="00AF09EA"/>
    <w:rsid w:val="00AF15CB"/>
    <w:rsid w:val="00AF15E8"/>
    <w:rsid w:val="00AF7A20"/>
    <w:rsid w:val="00AF7E55"/>
    <w:rsid w:val="00B00192"/>
    <w:rsid w:val="00B00449"/>
    <w:rsid w:val="00B012E0"/>
    <w:rsid w:val="00B02E44"/>
    <w:rsid w:val="00B04384"/>
    <w:rsid w:val="00B0558E"/>
    <w:rsid w:val="00B05B8D"/>
    <w:rsid w:val="00B0709F"/>
    <w:rsid w:val="00B108C2"/>
    <w:rsid w:val="00B1230E"/>
    <w:rsid w:val="00B13E9A"/>
    <w:rsid w:val="00B1426A"/>
    <w:rsid w:val="00B1500D"/>
    <w:rsid w:val="00B153B4"/>
    <w:rsid w:val="00B15959"/>
    <w:rsid w:val="00B17D08"/>
    <w:rsid w:val="00B21982"/>
    <w:rsid w:val="00B225F9"/>
    <w:rsid w:val="00B22CA0"/>
    <w:rsid w:val="00B248F3"/>
    <w:rsid w:val="00B26987"/>
    <w:rsid w:val="00B269A7"/>
    <w:rsid w:val="00B3066A"/>
    <w:rsid w:val="00B30FC4"/>
    <w:rsid w:val="00B31C77"/>
    <w:rsid w:val="00B326C6"/>
    <w:rsid w:val="00B32932"/>
    <w:rsid w:val="00B3406E"/>
    <w:rsid w:val="00B34271"/>
    <w:rsid w:val="00B35BA3"/>
    <w:rsid w:val="00B36644"/>
    <w:rsid w:val="00B367C0"/>
    <w:rsid w:val="00B37119"/>
    <w:rsid w:val="00B371E0"/>
    <w:rsid w:val="00B4178F"/>
    <w:rsid w:val="00B41A29"/>
    <w:rsid w:val="00B43138"/>
    <w:rsid w:val="00B43BD4"/>
    <w:rsid w:val="00B43CD9"/>
    <w:rsid w:val="00B43F56"/>
    <w:rsid w:val="00B451CF"/>
    <w:rsid w:val="00B5087D"/>
    <w:rsid w:val="00B50CF8"/>
    <w:rsid w:val="00B5132D"/>
    <w:rsid w:val="00B522C4"/>
    <w:rsid w:val="00B524B4"/>
    <w:rsid w:val="00B53DAB"/>
    <w:rsid w:val="00B5466E"/>
    <w:rsid w:val="00B56355"/>
    <w:rsid w:val="00B566A1"/>
    <w:rsid w:val="00B63E4C"/>
    <w:rsid w:val="00B65BE1"/>
    <w:rsid w:val="00B67D52"/>
    <w:rsid w:val="00B7047A"/>
    <w:rsid w:val="00B70831"/>
    <w:rsid w:val="00B72560"/>
    <w:rsid w:val="00B7448E"/>
    <w:rsid w:val="00B77DE7"/>
    <w:rsid w:val="00B828A7"/>
    <w:rsid w:val="00B845CD"/>
    <w:rsid w:val="00B91481"/>
    <w:rsid w:val="00B91DEC"/>
    <w:rsid w:val="00B9284B"/>
    <w:rsid w:val="00B92A31"/>
    <w:rsid w:val="00B92A3D"/>
    <w:rsid w:val="00B92CF7"/>
    <w:rsid w:val="00B93BB6"/>
    <w:rsid w:val="00B96009"/>
    <w:rsid w:val="00B9668A"/>
    <w:rsid w:val="00B9796D"/>
    <w:rsid w:val="00B97FC7"/>
    <w:rsid w:val="00BA11B1"/>
    <w:rsid w:val="00BA4D27"/>
    <w:rsid w:val="00BB11AF"/>
    <w:rsid w:val="00BB4F30"/>
    <w:rsid w:val="00BB6B38"/>
    <w:rsid w:val="00BB7372"/>
    <w:rsid w:val="00BB7AA6"/>
    <w:rsid w:val="00BB7B6F"/>
    <w:rsid w:val="00BC2786"/>
    <w:rsid w:val="00BC3DBF"/>
    <w:rsid w:val="00BC5203"/>
    <w:rsid w:val="00BC5257"/>
    <w:rsid w:val="00BC6859"/>
    <w:rsid w:val="00BC6DF4"/>
    <w:rsid w:val="00BC7D8B"/>
    <w:rsid w:val="00BD0013"/>
    <w:rsid w:val="00BD57E1"/>
    <w:rsid w:val="00BE23F6"/>
    <w:rsid w:val="00BE293B"/>
    <w:rsid w:val="00BE59ED"/>
    <w:rsid w:val="00BF2034"/>
    <w:rsid w:val="00BF336F"/>
    <w:rsid w:val="00BF68FB"/>
    <w:rsid w:val="00C00375"/>
    <w:rsid w:val="00C00593"/>
    <w:rsid w:val="00C02623"/>
    <w:rsid w:val="00C03B47"/>
    <w:rsid w:val="00C03F55"/>
    <w:rsid w:val="00C04C97"/>
    <w:rsid w:val="00C05DF7"/>
    <w:rsid w:val="00C0678B"/>
    <w:rsid w:val="00C06C34"/>
    <w:rsid w:val="00C06DC2"/>
    <w:rsid w:val="00C07401"/>
    <w:rsid w:val="00C12538"/>
    <w:rsid w:val="00C12D83"/>
    <w:rsid w:val="00C136D7"/>
    <w:rsid w:val="00C13AAF"/>
    <w:rsid w:val="00C14E31"/>
    <w:rsid w:val="00C161F9"/>
    <w:rsid w:val="00C16262"/>
    <w:rsid w:val="00C177AC"/>
    <w:rsid w:val="00C251A6"/>
    <w:rsid w:val="00C27CF4"/>
    <w:rsid w:val="00C32ED3"/>
    <w:rsid w:val="00C337B6"/>
    <w:rsid w:val="00C358D4"/>
    <w:rsid w:val="00C37601"/>
    <w:rsid w:val="00C406CA"/>
    <w:rsid w:val="00C43238"/>
    <w:rsid w:val="00C43ABC"/>
    <w:rsid w:val="00C44BB6"/>
    <w:rsid w:val="00C45AA0"/>
    <w:rsid w:val="00C46BA5"/>
    <w:rsid w:val="00C50217"/>
    <w:rsid w:val="00C52D05"/>
    <w:rsid w:val="00C53209"/>
    <w:rsid w:val="00C539A9"/>
    <w:rsid w:val="00C54E96"/>
    <w:rsid w:val="00C572E3"/>
    <w:rsid w:val="00C63C72"/>
    <w:rsid w:val="00C63D50"/>
    <w:rsid w:val="00C646A7"/>
    <w:rsid w:val="00C67CFC"/>
    <w:rsid w:val="00C70205"/>
    <w:rsid w:val="00C714C9"/>
    <w:rsid w:val="00C727EE"/>
    <w:rsid w:val="00C7553C"/>
    <w:rsid w:val="00C76D29"/>
    <w:rsid w:val="00C7713B"/>
    <w:rsid w:val="00C800A3"/>
    <w:rsid w:val="00C808C3"/>
    <w:rsid w:val="00C84DAC"/>
    <w:rsid w:val="00C84FF7"/>
    <w:rsid w:val="00C8611A"/>
    <w:rsid w:val="00C906D5"/>
    <w:rsid w:val="00C91F17"/>
    <w:rsid w:val="00C921F3"/>
    <w:rsid w:val="00C92467"/>
    <w:rsid w:val="00C929DB"/>
    <w:rsid w:val="00C94B2F"/>
    <w:rsid w:val="00C964DE"/>
    <w:rsid w:val="00CA0BFD"/>
    <w:rsid w:val="00CA2DBB"/>
    <w:rsid w:val="00CA571C"/>
    <w:rsid w:val="00CA69A4"/>
    <w:rsid w:val="00CA6AC9"/>
    <w:rsid w:val="00CA6CBF"/>
    <w:rsid w:val="00CA70F8"/>
    <w:rsid w:val="00CB224B"/>
    <w:rsid w:val="00CB5318"/>
    <w:rsid w:val="00CC0784"/>
    <w:rsid w:val="00CC0DE0"/>
    <w:rsid w:val="00CC0E67"/>
    <w:rsid w:val="00CC44E0"/>
    <w:rsid w:val="00CC4504"/>
    <w:rsid w:val="00CC5D86"/>
    <w:rsid w:val="00CC73D6"/>
    <w:rsid w:val="00CD489C"/>
    <w:rsid w:val="00CD4C27"/>
    <w:rsid w:val="00CD6279"/>
    <w:rsid w:val="00CD675A"/>
    <w:rsid w:val="00CD7E8A"/>
    <w:rsid w:val="00CD7EFD"/>
    <w:rsid w:val="00CE2185"/>
    <w:rsid w:val="00CE4921"/>
    <w:rsid w:val="00CE4E13"/>
    <w:rsid w:val="00CE5779"/>
    <w:rsid w:val="00CE5C34"/>
    <w:rsid w:val="00CE63E0"/>
    <w:rsid w:val="00CF08D0"/>
    <w:rsid w:val="00CF0CC4"/>
    <w:rsid w:val="00CF0E2A"/>
    <w:rsid w:val="00CF1919"/>
    <w:rsid w:val="00CF55EE"/>
    <w:rsid w:val="00CF57D1"/>
    <w:rsid w:val="00CF5879"/>
    <w:rsid w:val="00CF7144"/>
    <w:rsid w:val="00D030D1"/>
    <w:rsid w:val="00D0453E"/>
    <w:rsid w:val="00D11C32"/>
    <w:rsid w:val="00D130CF"/>
    <w:rsid w:val="00D131C3"/>
    <w:rsid w:val="00D15BA1"/>
    <w:rsid w:val="00D163F0"/>
    <w:rsid w:val="00D20FB3"/>
    <w:rsid w:val="00D21A94"/>
    <w:rsid w:val="00D21F7B"/>
    <w:rsid w:val="00D221F1"/>
    <w:rsid w:val="00D2590E"/>
    <w:rsid w:val="00D259BD"/>
    <w:rsid w:val="00D26C3D"/>
    <w:rsid w:val="00D27FCD"/>
    <w:rsid w:val="00D30AF8"/>
    <w:rsid w:val="00D30D92"/>
    <w:rsid w:val="00D330B0"/>
    <w:rsid w:val="00D34321"/>
    <w:rsid w:val="00D3497D"/>
    <w:rsid w:val="00D34EF4"/>
    <w:rsid w:val="00D35A4F"/>
    <w:rsid w:val="00D3649C"/>
    <w:rsid w:val="00D37CA6"/>
    <w:rsid w:val="00D45744"/>
    <w:rsid w:val="00D51000"/>
    <w:rsid w:val="00D5214A"/>
    <w:rsid w:val="00D52A5B"/>
    <w:rsid w:val="00D57293"/>
    <w:rsid w:val="00D607F8"/>
    <w:rsid w:val="00D61BC4"/>
    <w:rsid w:val="00D61F0C"/>
    <w:rsid w:val="00D63387"/>
    <w:rsid w:val="00D6345C"/>
    <w:rsid w:val="00D63E6F"/>
    <w:rsid w:val="00D64414"/>
    <w:rsid w:val="00D646F1"/>
    <w:rsid w:val="00D64794"/>
    <w:rsid w:val="00D6671F"/>
    <w:rsid w:val="00D67191"/>
    <w:rsid w:val="00D70D39"/>
    <w:rsid w:val="00D711B5"/>
    <w:rsid w:val="00D71510"/>
    <w:rsid w:val="00D71FBC"/>
    <w:rsid w:val="00D72BF7"/>
    <w:rsid w:val="00D76BBC"/>
    <w:rsid w:val="00D76C50"/>
    <w:rsid w:val="00D76DDA"/>
    <w:rsid w:val="00D8382A"/>
    <w:rsid w:val="00D86F98"/>
    <w:rsid w:val="00D91403"/>
    <w:rsid w:val="00D91B44"/>
    <w:rsid w:val="00D91CC5"/>
    <w:rsid w:val="00D939A6"/>
    <w:rsid w:val="00D94A95"/>
    <w:rsid w:val="00D96543"/>
    <w:rsid w:val="00D96A34"/>
    <w:rsid w:val="00D96FF6"/>
    <w:rsid w:val="00DA0805"/>
    <w:rsid w:val="00DA145D"/>
    <w:rsid w:val="00DA2EDE"/>
    <w:rsid w:val="00DA30A3"/>
    <w:rsid w:val="00DA319E"/>
    <w:rsid w:val="00DA51AB"/>
    <w:rsid w:val="00DA5BEF"/>
    <w:rsid w:val="00DA6358"/>
    <w:rsid w:val="00DA73FA"/>
    <w:rsid w:val="00DB028F"/>
    <w:rsid w:val="00DB0D59"/>
    <w:rsid w:val="00DB23E3"/>
    <w:rsid w:val="00DB329D"/>
    <w:rsid w:val="00DB3BA6"/>
    <w:rsid w:val="00DB4006"/>
    <w:rsid w:val="00DB4AC9"/>
    <w:rsid w:val="00DB5B75"/>
    <w:rsid w:val="00DB6325"/>
    <w:rsid w:val="00DB7BE5"/>
    <w:rsid w:val="00DC0C11"/>
    <w:rsid w:val="00DC3BD3"/>
    <w:rsid w:val="00DC3D25"/>
    <w:rsid w:val="00DC3EA3"/>
    <w:rsid w:val="00DC6576"/>
    <w:rsid w:val="00DC6768"/>
    <w:rsid w:val="00DC6C30"/>
    <w:rsid w:val="00DD32E1"/>
    <w:rsid w:val="00DD5D20"/>
    <w:rsid w:val="00DE2835"/>
    <w:rsid w:val="00DE5BEE"/>
    <w:rsid w:val="00DE7B9A"/>
    <w:rsid w:val="00DF009B"/>
    <w:rsid w:val="00DF122C"/>
    <w:rsid w:val="00DF568D"/>
    <w:rsid w:val="00E00039"/>
    <w:rsid w:val="00E00B32"/>
    <w:rsid w:val="00E03FB9"/>
    <w:rsid w:val="00E045BD"/>
    <w:rsid w:val="00E064F9"/>
    <w:rsid w:val="00E07320"/>
    <w:rsid w:val="00E0772F"/>
    <w:rsid w:val="00E12012"/>
    <w:rsid w:val="00E143C7"/>
    <w:rsid w:val="00E15D4C"/>
    <w:rsid w:val="00E16B2B"/>
    <w:rsid w:val="00E17E3D"/>
    <w:rsid w:val="00E17EA6"/>
    <w:rsid w:val="00E224FB"/>
    <w:rsid w:val="00E22DCC"/>
    <w:rsid w:val="00E26A15"/>
    <w:rsid w:val="00E27C83"/>
    <w:rsid w:val="00E32336"/>
    <w:rsid w:val="00E32EDA"/>
    <w:rsid w:val="00E33715"/>
    <w:rsid w:val="00E34914"/>
    <w:rsid w:val="00E34C45"/>
    <w:rsid w:val="00E34D45"/>
    <w:rsid w:val="00E35164"/>
    <w:rsid w:val="00E42365"/>
    <w:rsid w:val="00E425D5"/>
    <w:rsid w:val="00E429C8"/>
    <w:rsid w:val="00E436C7"/>
    <w:rsid w:val="00E44A9A"/>
    <w:rsid w:val="00E46D1B"/>
    <w:rsid w:val="00E46FFD"/>
    <w:rsid w:val="00E47852"/>
    <w:rsid w:val="00E47B74"/>
    <w:rsid w:val="00E5020C"/>
    <w:rsid w:val="00E55368"/>
    <w:rsid w:val="00E55AE1"/>
    <w:rsid w:val="00E57AC7"/>
    <w:rsid w:val="00E616BA"/>
    <w:rsid w:val="00E62484"/>
    <w:rsid w:val="00E6269E"/>
    <w:rsid w:val="00E62E14"/>
    <w:rsid w:val="00E658F5"/>
    <w:rsid w:val="00E664D0"/>
    <w:rsid w:val="00E6692C"/>
    <w:rsid w:val="00E66FC8"/>
    <w:rsid w:val="00E675CE"/>
    <w:rsid w:val="00E700EE"/>
    <w:rsid w:val="00E704B1"/>
    <w:rsid w:val="00E70539"/>
    <w:rsid w:val="00E7147A"/>
    <w:rsid w:val="00E71E18"/>
    <w:rsid w:val="00E768B9"/>
    <w:rsid w:val="00E82F3D"/>
    <w:rsid w:val="00E8303A"/>
    <w:rsid w:val="00E84AE7"/>
    <w:rsid w:val="00E87C69"/>
    <w:rsid w:val="00E90C5F"/>
    <w:rsid w:val="00E92155"/>
    <w:rsid w:val="00E92B7F"/>
    <w:rsid w:val="00E95E6B"/>
    <w:rsid w:val="00EA364B"/>
    <w:rsid w:val="00EA3D2B"/>
    <w:rsid w:val="00EA62DF"/>
    <w:rsid w:val="00EA658F"/>
    <w:rsid w:val="00EB07EC"/>
    <w:rsid w:val="00EB1BC0"/>
    <w:rsid w:val="00EB28E8"/>
    <w:rsid w:val="00EB40EF"/>
    <w:rsid w:val="00EB6BE4"/>
    <w:rsid w:val="00EC045D"/>
    <w:rsid w:val="00EC0FD1"/>
    <w:rsid w:val="00EC394C"/>
    <w:rsid w:val="00EC3ED0"/>
    <w:rsid w:val="00EC3FBB"/>
    <w:rsid w:val="00ED194B"/>
    <w:rsid w:val="00ED2997"/>
    <w:rsid w:val="00ED3034"/>
    <w:rsid w:val="00ED47C2"/>
    <w:rsid w:val="00ED670D"/>
    <w:rsid w:val="00EE0660"/>
    <w:rsid w:val="00EE1B03"/>
    <w:rsid w:val="00EE3369"/>
    <w:rsid w:val="00EE345B"/>
    <w:rsid w:val="00EE428B"/>
    <w:rsid w:val="00EE6F7C"/>
    <w:rsid w:val="00EF03BD"/>
    <w:rsid w:val="00EF1C0E"/>
    <w:rsid w:val="00EF293D"/>
    <w:rsid w:val="00EF5197"/>
    <w:rsid w:val="00EF6603"/>
    <w:rsid w:val="00EF701B"/>
    <w:rsid w:val="00EF7FBB"/>
    <w:rsid w:val="00F00191"/>
    <w:rsid w:val="00F015EC"/>
    <w:rsid w:val="00F02BD9"/>
    <w:rsid w:val="00F02DCA"/>
    <w:rsid w:val="00F04249"/>
    <w:rsid w:val="00F043C3"/>
    <w:rsid w:val="00F04D5C"/>
    <w:rsid w:val="00F0704D"/>
    <w:rsid w:val="00F078BF"/>
    <w:rsid w:val="00F140EC"/>
    <w:rsid w:val="00F14694"/>
    <w:rsid w:val="00F148F4"/>
    <w:rsid w:val="00F15540"/>
    <w:rsid w:val="00F15BF1"/>
    <w:rsid w:val="00F16E77"/>
    <w:rsid w:val="00F20239"/>
    <w:rsid w:val="00F20A31"/>
    <w:rsid w:val="00F218F0"/>
    <w:rsid w:val="00F21A0B"/>
    <w:rsid w:val="00F24885"/>
    <w:rsid w:val="00F24CC6"/>
    <w:rsid w:val="00F26847"/>
    <w:rsid w:val="00F2698A"/>
    <w:rsid w:val="00F26B00"/>
    <w:rsid w:val="00F2711A"/>
    <w:rsid w:val="00F27B97"/>
    <w:rsid w:val="00F30029"/>
    <w:rsid w:val="00F3081C"/>
    <w:rsid w:val="00F320C8"/>
    <w:rsid w:val="00F33135"/>
    <w:rsid w:val="00F33AA2"/>
    <w:rsid w:val="00F33D62"/>
    <w:rsid w:val="00F34788"/>
    <w:rsid w:val="00F34B3A"/>
    <w:rsid w:val="00F354EF"/>
    <w:rsid w:val="00F37479"/>
    <w:rsid w:val="00F40A7A"/>
    <w:rsid w:val="00F40D9B"/>
    <w:rsid w:val="00F44611"/>
    <w:rsid w:val="00F461FA"/>
    <w:rsid w:val="00F516E7"/>
    <w:rsid w:val="00F526B4"/>
    <w:rsid w:val="00F53825"/>
    <w:rsid w:val="00F5560B"/>
    <w:rsid w:val="00F558F6"/>
    <w:rsid w:val="00F55E75"/>
    <w:rsid w:val="00F55F7C"/>
    <w:rsid w:val="00F569C3"/>
    <w:rsid w:val="00F56FC5"/>
    <w:rsid w:val="00F60118"/>
    <w:rsid w:val="00F62140"/>
    <w:rsid w:val="00F62217"/>
    <w:rsid w:val="00F62EE4"/>
    <w:rsid w:val="00F65763"/>
    <w:rsid w:val="00F65BD6"/>
    <w:rsid w:val="00F6665E"/>
    <w:rsid w:val="00F7297B"/>
    <w:rsid w:val="00F73F8F"/>
    <w:rsid w:val="00F75480"/>
    <w:rsid w:val="00F76EA4"/>
    <w:rsid w:val="00F77660"/>
    <w:rsid w:val="00F777A6"/>
    <w:rsid w:val="00F81B86"/>
    <w:rsid w:val="00F846B0"/>
    <w:rsid w:val="00F90B6C"/>
    <w:rsid w:val="00F924CF"/>
    <w:rsid w:val="00F931D5"/>
    <w:rsid w:val="00F93D0C"/>
    <w:rsid w:val="00F96AE3"/>
    <w:rsid w:val="00FA24C4"/>
    <w:rsid w:val="00FA279D"/>
    <w:rsid w:val="00FA2F26"/>
    <w:rsid w:val="00FA2F86"/>
    <w:rsid w:val="00FA3A4E"/>
    <w:rsid w:val="00FA52E0"/>
    <w:rsid w:val="00FA65E6"/>
    <w:rsid w:val="00FA7EF7"/>
    <w:rsid w:val="00FB0C8F"/>
    <w:rsid w:val="00FB2395"/>
    <w:rsid w:val="00FB28FE"/>
    <w:rsid w:val="00FB355D"/>
    <w:rsid w:val="00FB5645"/>
    <w:rsid w:val="00FB72A0"/>
    <w:rsid w:val="00FC061D"/>
    <w:rsid w:val="00FC21DA"/>
    <w:rsid w:val="00FC26E6"/>
    <w:rsid w:val="00FC2C06"/>
    <w:rsid w:val="00FD06DC"/>
    <w:rsid w:val="00FD0879"/>
    <w:rsid w:val="00FD2EF0"/>
    <w:rsid w:val="00FD387F"/>
    <w:rsid w:val="00FD6365"/>
    <w:rsid w:val="00FD6CF6"/>
    <w:rsid w:val="00FE476C"/>
    <w:rsid w:val="00FE4B24"/>
    <w:rsid w:val="00FE4FA9"/>
    <w:rsid w:val="00FE5837"/>
    <w:rsid w:val="00FE75CF"/>
    <w:rsid w:val="00FF132A"/>
    <w:rsid w:val="00FF6274"/>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881225-36C0-405E-9A9F-5EC7A85A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318"/>
  </w:style>
  <w:style w:type="paragraph" w:styleId="Heading1">
    <w:name w:val="heading 1"/>
    <w:basedOn w:val="Normal"/>
    <w:next w:val="Normal"/>
    <w:link w:val="Heading1Char"/>
    <w:uiPriority w:val="9"/>
    <w:qFormat/>
    <w:rsid w:val="007C7F8E"/>
    <w:pPr>
      <w:keepNext/>
      <w:jc w:val="center"/>
      <w:outlineLvl w:val="0"/>
    </w:pPr>
    <w:rPr>
      <w:sz w:val="32"/>
      <w:lang w:val="bg-BG"/>
    </w:rPr>
  </w:style>
  <w:style w:type="paragraph" w:styleId="Heading2">
    <w:name w:val="heading 2"/>
    <w:basedOn w:val="Normal"/>
    <w:next w:val="Normal"/>
    <w:link w:val="Heading2Char"/>
    <w:uiPriority w:val="9"/>
    <w:unhideWhenUsed/>
    <w:qFormat/>
    <w:rsid w:val="00F30029"/>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F30029"/>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F30029"/>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F30029"/>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F30029"/>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F30029"/>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F30029"/>
    <w:pPr>
      <w:spacing w:line="276" w:lineRule="auto"/>
      <w:outlineLvl w:val="7"/>
    </w:pPr>
    <w:rPr>
      <w:rFonts w:ascii="Cambria" w:hAnsi="Cambria"/>
      <w:lang w:bidi="en-US"/>
    </w:rPr>
  </w:style>
  <w:style w:type="paragraph" w:styleId="Heading9">
    <w:name w:val="heading 9"/>
    <w:basedOn w:val="Normal"/>
    <w:next w:val="Normal"/>
    <w:link w:val="Heading9Char"/>
    <w:uiPriority w:val="9"/>
    <w:semiHidden/>
    <w:unhideWhenUsed/>
    <w:qFormat/>
    <w:rsid w:val="00F30029"/>
    <w:pPr>
      <w:spacing w:line="276" w:lineRule="auto"/>
      <w:outlineLvl w:val="8"/>
    </w:pPr>
    <w:rPr>
      <w:rFonts w:ascii="Cambria" w:hAnsi="Cambria"/>
      <w:i/>
      <w:iCs/>
      <w:spacing w:val="5"/>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7F8E"/>
    <w:pPr>
      <w:jc w:val="center"/>
    </w:pPr>
    <w:rPr>
      <w:rFonts w:ascii="Bookman Old Style" w:hAnsi="Bookman Old Style"/>
      <w:b/>
      <w:sz w:val="32"/>
    </w:rPr>
  </w:style>
  <w:style w:type="character" w:styleId="Hyperlink">
    <w:name w:val="Hyperlink"/>
    <w:basedOn w:val="DefaultParagraphFont"/>
    <w:uiPriority w:val="99"/>
    <w:rsid w:val="007C7F8E"/>
    <w:rPr>
      <w:color w:val="0000FF"/>
      <w:u w:val="single"/>
    </w:rPr>
  </w:style>
  <w:style w:type="paragraph" w:styleId="Subtitle">
    <w:name w:val="Subtitle"/>
    <w:basedOn w:val="Normal"/>
    <w:link w:val="SubtitleChar"/>
    <w:qFormat/>
    <w:rsid w:val="007C7F8E"/>
    <w:pPr>
      <w:jc w:val="center"/>
    </w:pPr>
    <w:rPr>
      <w:b/>
      <w:i/>
      <w:sz w:val="32"/>
      <w:lang w:val="bg-BG"/>
    </w:rPr>
  </w:style>
  <w:style w:type="paragraph" w:styleId="Header">
    <w:name w:val="header"/>
    <w:basedOn w:val="Normal"/>
    <w:link w:val="HeaderChar"/>
    <w:uiPriority w:val="99"/>
    <w:rsid w:val="007C7F8E"/>
    <w:pPr>
      <w:tabs>
        <w:tab w:val="center" w:pos="4153"/>
        <w:tab w:val="right" w:pos="8306"/>
      </w:tabs>
    </w:pPr>
  </w:style>
  <w:style w:type="paragraph" w:styleId="Footer">
    <w:name w:val="footer"/>
    <w:basedOn w:val="Normal"/>
    <w:link w:val="FooterChar"/>
    <w:uiPriority w:val="99"/>
    <w:rsid w:val="007C7F8E"/>
    <w:pPr>
      <w:tabs>
        <w:tab w:val="center" w:pos="4153"/>
        <w:tab w:val="right" w:pos="8306"/>
      </w:tabs>
    </w:pPr>
  </w:style>
  <w:style w:type="character" w:styleId="FollowedHyperlink">
    <w:name w:val="FollowedHyperlink"/>
    <w:basedOn w:val="DefaultParagraphFont"/>
    <w:rsid w:val="007C7F8E"/>
    <w:rPr>
      <w:color w:val="800080"/>
      <w:u w:val="single"/>
    </w:rPr>
  </w:style>
  <w:style w:type="character" w:customStyle="1" w:styleId="Bodytext3">
    <w:name w:val="Body text (3)_"/>
    <w:basedOn w:val="DefaultParagraphFont"/>
    <w:link w:val="Bodytext31"/>
    <w:rsid w:val="00F461FA"/>
    <w:rPr>
      <w:b/>
      <w:bCs/>
      <w:sz w:val="23"/>
      <w:szCs w:val="23"/>
      <w:lang w:bidi="ar-SA"/>
    </w:rPr>
  </w:style>
  <w:style w:type="character" w:customStyle="1" w:styleId="Bodytext">
    <w:name w:val="Body text_"/>
    <w:basedOn w:val="DefaultParagraphFont"/>
    <w:link w:val="BodyText1"/>
    <w:uiPriority w:val="99"/>
    <w:rsid w:val="00F461FA"/>
    <w:rPr>
      <w:sz w:val="23"/>
      <w:szCs w:val="23"/>
      <w:lang w:bidi="ar-SA"/>
    </w:rPr>
  </w:style>
  <w:style w:type="character" w:customStyle="1" w:styleId="Heading10">
    <w:name w:val="Heading #1_"/>
    <w:basedOn w:val="DefaultParagraphFont"/>
    <w:link w:val="Heading11"/>
    <w:rsid w:val="00F461FA"/>
    <w:rPr>
      <w:b/>
      <w:bCs/>
      <w:sz w:val="23"/>
      <w:szCs w:val="23"/>
      <w:lang w:bidi="ar-SA"/>
    </w:rPr>
  </w:style>
  <w:style w:type="character" w:customStyle="1" w:styleId="Heading1Spacing3pt">
    <w:name w:val="Heading #1 + Spacing 3 pt"/>
    <w:basedOn w:val="Heading10"/>
    <w:rsid w:val="00F461FA"/>
    <w:rPr>
      <w:b/>
      <w:bCs/>
      <w:spacing w:val="60"/>
      <w:sz w:val="23"/>
      <w:szCs w:val="23"/>
      <w:u w:val="single"/>
      <w:lang w:bidi="ar-SA"/>
    </w:rPr>
  </w:style>
  <w:style w:type="character" w:customStyle="1" w:styleId="Bodytext30">
    <w:name w:val="Body text (3)"/>
    <w:basedOn w:val="Bodytext3"/>
    <w:rsid w:val="00F461FA"/>
    <w:rPr>
      <w:b/>
      <w:bCs/>
      <w:sz w:val="23"/>
      <w:szCs w:val="23"/>
      <w:u w:val="single"/>
      <w:lang w:bidi="ar-SA"/>
    </w:rPr>
  </w:style>
  <w:style w:type="character" w:customStyle="1" w:styleId="Bodytext3NotBold">
    <w:name w:val="Body text (3) + Not Bold"/>
    <w:basedOn w:val="Bodytext3"/>
    <w:rsid w:val="00F461FA"/>
    <w:rPr>
      <w:b/>
      <w:bCs/>
      <w:sz w:val="23"/>
      <w:szCs w:val="23"/>
      <w:lang w:bidi="ar-SA"/>
    </w:rPr>
  </w:style>
  <w:style w:type="paragraph" w:customStyle="1" w:styleId="Bodytext31">
    <w:name w:val="Body text (3)1"/>
    <w:basedOn w:val="Normal"/>
    <w:link w:val="Bodytext3"/>
    <w:rsid w:val="00F461FA"/>
    <w:pPr>
      <w:shd w:val="clear" w:color="auto" w:fill="FFFFFF"/>
      <w:spacing w:line="277" w:lineRule="exact"/>
    </w:pPr>
    <w:rPr>
      <w:b/>
      <w:bCs/>
      <w:sz w:val="23"/>
      <w:szCs w:val="23"/>
    </w:rPr>
  </w:style>
  <w:style w:type="paragraph" w:customStyle="1" w:styleId="BodyText1">
    <w:name w:val="Body Text1"/>
    <w:basedOn w:val="Normal"/>
    <w:link w:val="Bodytext"/>
    <w:uiPriority w:val="99"/>
    <w:rsid w:val="00F461FA"/>
    <w:pPr>
      <w:shd w:val="clear" w:color="auto" w:fill="FFFFFF"/>
      <w:spacing w:before="60" w:line="240" w:lineRule="atLeast"/>
    </w:pPr>
    <w:rPr>
      <w:sz w:val="23"/>
      <w:szCs w:val="23"/>
    </w:rPr>
  </w:style>
  <w:style w:type="paragraph" w:customStyle="1" w:styleId="Heading11">
    <w:name w:val="Heading #1"/>
    <w:basedOn w:val="Normal"/>
    <w:link w:val="Heading10"/>
    <w:rsid w:val="00F461FA"/>
    <w:pPr>
      <w:shd w:val="clear" w:color="auto" w:fill="FFFFFF"/>
      <w:spacing w:after="240" w:line="240" w:lineRule="atLeast"/>
      <w:outlineLvl w:val="0"/>
    </w:pPr>
    <w:rPr>
      <w:b/>
      <w:bCs/>
      <w:sz w:val="23"/>
      <w:szCs w:val="23"/>
    </w:rPr>
  </w:style>
  <w:style w:type="character" w:customStyle="1" w:styleId="Heading2Char">
    <w:name w:val="Heading 2 Char"/>
    <w:basedOn w:val="DefaultParagraphFont"/>
    <w:link w:val="Heading2"/>
    <w:uiPriority w:val="9"/>
    <w:rsid w:val="00F30029"/>
    <w:rPr>
      <w:rFonts w:ascii="Cambria" w:hAnsi="Cambria"/>
      <w:b/>
      <w:bCs/>
      <w:sz w:val="26"/>
      <w:szCs w:val="26"/>
      <w:lang w:bidi="en-US"/>
    </w:rPr>
  </w:style>
  <w:style w:type="character" w:customStyle="1" w:styleId="Heading3Char">
    <w:name w:val="Heading 3 Char"/>
    <w:basedOn w:val="DefaultParagraphFont"/>
    <w:link w:val="Heading3"/>
    <w:uiPriority w:val="9"/>
    <w:semiHidden/>
    <w:rsid w:val="00F30029"/>
    <w:rPr>
      <w:rFonts w:ascii="Cambria" w:hAnsi="Cambria"/>
      <w:b/>
      <w:bCs/>
      <w:sz w:val="22"/>
      <w:szCs w:val="22"/>
      <w:lang w:bidi="en-US"/>
    </w:rPr>
  </w:style>
  <w:style w:type="character" w:customStyle="1" w:styleId="Heading4Char">
    <w:name w:val="Heading 4 Char"/>
    <w:basedOn w:val="DefaultParagraphFont"/>
    <w:link w:val="Heading4"/>
    <w:uiPriority w:val="9"/>
    <w:semiHidden/>
    <w:rsid w:val="00F30029"/>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F30029"/>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F30029"/>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F30029"/>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30029"/>
    <w:rPr>
      <w:rFonts w:ascii="Cambria" w:hAnsi="Cambria"/>
      <w:lang w:bidi="en-US"/>
    </w:rPr>
  </w:style>
  <w:style w:type="character" w:customStyle="1" w:styleId="Heading9Char">
    <w:name w:val="Heading 9 Char"/>
    <w:basedOn w:val="DefaultParagraphFont"/>
    <w:link w:val="Heading9"/>
    <w:uiPriority w:val="9"/>
    <w:semiHidden/>
    <w:rsid w:val="00F30029"/>
    <w:rPr>
      <w:rFonts w:ascii="Cambria" w:hAnsi="Cambria"/>
      <w:i/>
      <w:iCs/>
      <w:spacing w:val="5"/>
      <w:lang w:bidi="en-US"/>
    </w:rPr>
  </w:style>
  <w:style w:type="character" w:customStyle="1" w:styleId="Heading1Char">
    <w:name w:val="Heading 1 Char"/>
    <w:basedOn w:val="DefaultParagraphFont"/>
    <w:link w:val="Heading1"/>
    <w:uiPriority w:val="9"/>
    <w:rsid w:val="00F30029"/>
    <w:rPr>
      <w:sz w:val="32"/>
      <w:lang w:val="bg-BG"/>
    </w:rPr>
  </w:style>
  <w:style w:type="character" w:customStyle="1" w:styleId="TitleChar">
    <w:name w:val="Title Char"/>
    <w:basedOn w:val="DefaultParagraphFont"/>
    <w:link w:val="Title"/>
    <w:rsid w:val="00F30029"/>
    <w:rPr>
      <w:rFonts w:ascii="Bookman Old Style" w:hAnsi="Bookman Old Style"/>
      <w:b/>
      <w:sz w:val="32"/>
    </w:rPr>
  </w:style>
  <w:style w:type="character" w:customStyle="1" w:styleId="SubtitleChar">
    <w:name w:val="Subtitle Char"/>
    <w:basedOn w:val="DefaultParagraphFont"/>
    <w:link w:val="Subtitle"/>
    <w:rsid w:val="00F30029"/>
    <w:rPr>
      <w:b/>
      <w:i/>
      <w:sz w:val="32"/>
      <w:lang w:val="bg-BG"/>
    </w:rPr>
  </w:style>
  <w:style w:type="character" w:customStyle="1" w:styleId="HeaderChar">
    <w:name w:val="Header Char"/>
    <w:basedOn w:val="DefaultParagraphFont"/>
    <w:link w:val="Header"/>
    <w:uiPriority w:val="99"/>
    <w:rsid w:val="00F30029"/>
  </w:style>
  <w:style w:type="character" w:customStyle="1" w:styleId="FooterChar">
    <w:name w:val="Footer Char"/>
    <w:basedOn w:val="DefaultParagraphFont"/>
    <w:link w:val="Footer"/>
    <w:uiPriority w:val="99"/>
    <w:rsid w:val="00F30029"/>
  </w:style>
  <w:style w:type="paragraph" w:customStyle="1" w:styleId="001">
    <w:name w:val="001 Ди"/>
    <w:basedOn w:val="Normal"/>
    <w:rsid w:val="00F30029"/>
    <w:pPr>
      <w:spacing w:before="120" w:after="240" w:line="276" w:lineRule="auto"/>
      <w:jc w:val="both"/>
    </w:pPr>
    <w:rPr>
      <w:rFonts w:ascii="Times New Roman Bold" w:hAnsi="Times New Roman Bold"/>
      <w:b/>
      <w:caps/>
      <w:sz w:val="26"/>
      <w:szCs w:val="24"/>
      <w:lang w:val="bg-BG" w:eastAsia="bg-BG" w:bidi="en-US"/>
    </w:rPr>
  </w:style>
  <w:style w:type="paragraph" w:styleId="TOC2">
    <w:name w:val="toc 2"/>
    <w:basedOn w:val="Normal"/>
    <w:next w:val="Normal"/>
    <w:autoRedefine/>
    <w:rsid w:val="00F30029"/>
    <w:pPr>
      <w:spacing w:after="200" w:line="276" w:lineRule="auto"/>
      <w:ind w:left="240"/>
    </w:pPr>
    <w:rPr>
      <w:rFonts w:ascii="Calibri" w:hAnsi="Calibri"/>
      <w:sz w:val="24"/>
      <w:szCs w:val="24"/>
      <w:lang w:val="bg-BG" w:eastAsia="bg-BG" w:bidi="en-US"/>
    </w:rPr>
  </w:style>
  <w:style w:type="paragraph" w:styleId="TOC1">
    <w:name w:val="toc 1"/>
    <w:basedOn w:val="Normal"/>
    <w:next w:val="Normal"/>
    <w:autoRedefine/>
    <w:rsid w:val="00F30029"/>
    <w:pPr>
      <w:spacing w:after="200" w:line="276" w:lineRule="auto"/>
    </w:pPr>
    <w:rPr>
      <w:rFonts w:ascii="Calibri" w:hAnsi="Calibri"/>
      <w:sz w:val="24"/>
      <w:szCs w:val="24"/>
      <w:lang w:val="bg-BG" w:eastAsia="bg-BG" w:bidi="en-US"/>
    </w:rPr>
  </w:style>
  <w:style w:type="character" w:styleId="Strong">
    <w:name w:val="Strong"/>
    <w:uiPriority w:val="22"/>
    <w:qFormat/>
    <w:rsid w:val="00F30029"/>
    <w:rPr>
      <w:b/>
      <w:bCs/>
    </w:rPr>
  </w:style>
  <w:style w:type="character" w:styleId="Emphasis">
    <w:name w:val="Emphasis"/>
    <w:uiPriority w:val="20"/>
    <w:qFormat/>
    <w:rsid w:val="00F30029"/>
    <w:rPr>
      <w:b/>
      <w:bCs/>
      <w:i/>
      <w:iCs/>
      <w:spacing w:val="10"/>
      <w:bdr w:val="none" w:sz="0" w:space="0" w:color="auto"/>
      <w:shd w:val="clear" w:color="auto" w:fill="auto"/>
    </w:rPr>
  </w:style>
  <w:style w:type="paragraph" w:styleId="NoSpacing">
    <w:name w:val="No Spacing"/>
    <w:basedOn w:val="Normal"/>
    <w:link w:val="NoSpacingChar"/>
    <w:uiPriority w:val="99"/>
    <w:qFormat/>
    <w:rsid w:val="00F30029"/>
    <w:rPr>
      <w:rFonts w:ascii="Calibri" w:hAnsi="Calibri"/>
      <w:sz w:val="22"/>
      <w:szCs w:val="22"/>
      <w:lang w:bidi="en-US"/>
    </w:rPr>
  </w:style>
  <w:style w:type="character" w:customStyle="1" w:styleId="NoSpacingChar">
    <w:name w:val="No Spacing Char"/>
    <w:basedOn w:val="DefaultParagraphFont"/>
    <w:link w:val="NoSpacing"/>
    <w:rsid w:val="00F30029"/>
    <w:rPr>
      <w:rFonts w:ascii="Calibri" w:hAnsi="Calibri"/>
      <w:sz w:val="22"/>
      <w:szCs w:val="22"/>
      <w:lang w:bidi="en-US"/>
    </w:rPr>
  </w:style>
  <w:style w:type="paragraph" w:styleId="ListParagraph">
    <w:name w:val="List Paragraph"/>
    <w:aliases w:val="ПАРАГРАФ"/>
    <w:basedOn w:val="Normal"/>
    <w:uiPriority w:val="99"/>
    <w:qFormat/>
    <w:rsid w:val="00F30029"/>
    <w:pPr>
      <w:spacing w:after="200" w:line="276" w:lineRule="auto"/>
      <w:ind w:left="720"/>
      <w:contextualSpacing/>
    </w:pPr>
    <w:rPr>
      <w:rFonts w:ascii="Calibri" w:hAnsi="Calibri"/>
      <w:sz w:val="22"/>
      <w:szCs w:val="22"/>
      <w:lang w:bidi="en-US"/>
    </w:rPr>
  </w:style>
  <w:style w:type="paragraph" w:styleId="Quote">
    <w:name w:val="Quote"/>
    <w:basedOn w:val="Normal"/>
    <w:next w:val="Normal"/>
    <w:link w:val="QuoteChar"/>
    <w:uiPriority w:val="29"/>
    <w:qFormat/>
    <w:rsid w:val="00F30029"/>
    <w:pPr>
      <w:spacing w:before="200" w:line="276" w:lineRule="auto"/>
      <w:ind w:left="360" w:right="360"/>
    </w:pPr>
    <w:rPr>
      <w:rFonts w:ascii="Calibri" w:hAnsi="Calibri"/>
      <w:i/>
      <w:iCs/>
      <w:sz w:val="22"/>
      <w:szCs w:val="22"/>
      <w:lang w:bidi="en-US"/>
    </w:rPr>
  </w:style>
  <w:style w:type="character" w:customStyle="1" w:styleId="QuoteChar">
    <w:name w:val="Quote Char"/>
    <w:basedOn w:val="DefaultParagraphFont"/>
    <w:link w:val="Quote"/>
    <w:uiPriority w:val="29"/>
    <w:rsid w:val="00F30029"/>
    <w:rPr>
      <w:rFonts w:ascii="Calibri" w:hAnsi="Calibri"/>
      <w:i/>
      <w:iCs/>
      <w:sz w:val="22"/>
      <w:szCs w:val="22"/>
      <w:lang w:bidi="en-US"/>
    </w:rPr>
  </w:style>
  <w:style w:type="paragraph" w:styleId="IntenseQuote">
    <w:name w:val="Intense Quote"/>
    <w:basedOn w:val="Normal"/>
    <w:next w:val="Normal"/>
    <w:link w:val="IntenseQuoteChar"/>
    <w:uiPriority w:val="30"/>
    <w:qFormat/>
    <w:rsid w:val="00F30029"/>
    <w:pPr>
      <w:pBdr>
        <w:bottom w:val="single" w:sz="4" w:space="1" w:color="auto"/>
      </w:pBdr>
      <w:spacing w:before="200" w:after="280" w:line="276" w:lineRule="auto"/>
      <w:ind w:left="1008" w:right="1152"/>
      <w:jc w:val="both"/>
    </w:pPr>
    <w:rPr>
      <w:rFonts w:ascii="Calibri" w:hAnsi="Calibri"/>
      <w:b/>
      <w:bCs/>
      <w:i/>
      <w:iCs/>
      <w:sz w:val="22"/>
      <w:szCs w:val="22"/>
      <w:lang w:bidi="en-US"/>
    </w:rPr>
  </w:style>
  <w:style w:type="character" w:customStyle="1" w:styleId="IntenseQuoteChar">
    <w:name w:val="Intense Quote Char"/>
    <w:basedOn w:val="DefaultParagraphFont"/>
    <w:link w:val="IntenseQuote"/>
    <w:uiPriority w:val="30"/>
    <w:rsid w:val="00F30029"/>
    <w:rPr>
      <w:rFonts w:ascii="Calibri" w:hAnsi="Calibri"/>
      <w:b/>
      <w:bCs/>
      <w:i/>
      <w:iCs/>
      <w:sz w:val="22"/>
      <w:szCs w:val="22"/>
      <w:lang w:bidi="en-US"/>
    </w:rPr>
  </w:style>
  <w:style w:type="character" w:styleId="SubtleEmphasis">
    <w:name w:val="Subtle Emphasis"/>
    <w:uiPriority w:val="19"/>
    <w:qFormat/>
    <w:rsid w:val="00F30029"/>
    <w:rPr>
      <w:i/>
      <w:iCs/>
    </w:rPr>
  </w:style>
  <w:style w:type="character" w:styleId="IntenseEmphasis">
    <w:name w:val="Intense Emphasis"/>
    <w:uiPriority w:val="21"/>
    <w:qFormat/>
    <w:rsid w:val="00F30029"/>
    <w:rPr>
      <w:b/>
      <w:bCs/>
    </w:rPr>
  </w:style>
  <w:style w:type="character" w:styleId="SubtleReference">
    <w:name w:val="Subtle Reference"/>
    <w:uiPriority w:val="31"/>
    <w:qFormat/>
    <w:rsid w:val="00F30029"/>
    <w:rPr>
      <w:smallCaps/>
    </w:rPr>
  </w:style>
  <w:style w:type="character" w:styleId="IntenseReference">
    <w:name w:val="Intense Reference"/>
    <w:uiPriority w:val="32"/>
    <w:qFormat/>
    <w:rsid w:val="00F30029"/>
    <w:rPr>
      <w:smallCaps/>
      <w:spacing w:val="5"/>
      <w:u w:val="single"/>
    </w:rPr>
  </w:style>
  <w:style w:type="character" w:styleId="BookTitle">
    <w:name w:val="Book Title"/>
    <w:uiPriority w:val="33"/>
    <w:qFormat/>
    <w:rsid w:val="00F30029"/>
    <w:rPr>
      <w:i/>
      <w:iCs/>
      <w:smallCaps/>
      <w:spacing w:val="5"/>
    </w:rPr>
  </w:style>
  <w:style w:type="character" w:customStyle="1" w:styleId="2">
    <w:name w:val="Основен текст (2)_"/>
    <w:basedOn w:val="DefaultParagraphFont"/>
    <w:link w:val="20"/>
    <w:uiPriority w:val="99"/>
    <w:rsid w:val="00F30029"/>
    <w:rPr>
      <w:b/>
      <w:bCs/>
      <w:i/>
      <w:iCs/>
      <w:sz w:val="25"/>
      <w:szCs w:val="25"/>
      <w:shd w:val="clear" w:color="auto" w:fill="FFFFFF"/>
    </w:rPr>
  </w:style>
  <w:style w:type="paragraph" w:customStyle="1" w:styleId="20">
    <w:name w:val="Основен текст (2)"/>
    <w:basedOn w:val="Normal"/>
    <w:link w:val="2"/>
    <w:uiPriority w:val="99"/>
    <w:rsid w:val="00F30029"/>
    <w:pPr>
      <w:shd w:val="clear" w:color="auto" w:fill="FFFFFF"/>
      <w:spacing w:after="180" w:line="240" w:lineRule="atLeast"/>
      <w:ind w:hanging="360"/>
      <w:jc w:val="both"/>
    </w:pPr>
    <w:rPr>
      <w:b/>
      <w:bCs/>
      <w:i/>
      <w:iCs/>
      <w:sz w:val="25"/>
      <w:szCs w:val="25"/>
    </w:rPr>
  </w:style>
  <w:style w:type="character" w:customStyle="1" w:styleId="a">
    <w:name w:val="Основен текст_"/>
    <w:basedOn w:val="DefaultParagraphFont"/>
    <w:link w:val="1"/>
    <w:uiPriority w:val="99"/>
    <w:rsid w:val="00F30029"/>
    <w:rPr>
      <w:spacing w:val="3"/>
      <w:sz w:val="25"/>
      <w:szCs w:val="25"/>
      <w:shd w:val="clear" w:color="auto" w:fill="FFFFFF"/>
    </w:rPr>
  </w:style>
  <w:style w:type="paragraph" w:customStyle="1" w:styleId="1">
    <w:name w:val="Основен текст1"/>
    <w:basedOn w:val="Normal"/>
    <w:link w:val="a"/>
    <w:uiPriority w:val="99"/>
    <w:rsid w:val="00F30029"/>
    <w:pPr>
      <w:shd w:val="clear" w:color="auto" w:fill="FFFFFF"/>
      <w:spacing w:line="317" w:lineRule="exact"/>
      <w:ind w:hanging="800"/>
      <w:jc w:val="both"/>
    </w:pPr>
    <w:rPr>
      <w:spacing w:val="3"/>
      <w:sz w:val="25"/>
      <w:szCs w:val="25"/>
    </w:rPr>
  </w:style>
  <w:style w:type="character" w:customStyle="1" w:styleId="a0">
    <w:name w:val="Основен текст"/>
    <w:basedOn w:val="a"/>
    <w:uiPriority w:val="99"/>
    <w:rsid w:val="00F30029"/>
    <w:rPr>
      <w:noProof/>
      <w:spacing w:val="3"/>
      <w:sz w:val="25"/>
      <w:szCs w:val="25"/>
      <w:u w:val="single"/>
      <w:shd w:val="clear" w:color="auto" w:fill="FFFFFF"/>
    </w:rPr>
  </w:style>
  <w:style w:type="character" w:customStyle="1" w:styleId="MicrosoftSansSerif">
    <w:name w:val="Основен текст + Microsoft Sans Serif"/>
    <w:aliases w:val="12 pt"/>
    <w:basedOn w:val="a"/>
    <w:uiPriority w:val="99"/>
    <w:rsid w:val="00F30029"/>
    <w:rPr>
      <w:rFonts w:ascii="Microsoft Sans Serif" w:hAnsi="Microsoft Sans Serif" w:cs="Microsoft Sans Serif"/>
      <w:spacing w:val="-2"/>
      <w:sz w:val="23"/>
      <w:szCs w:val="23"/>
      <w:u w:val="single"/>
      <w:shd w:val="clear" w:color="auto" w:fill="FFFFFF"/>
    </w:rPr>
  </w:style>
  <w:style w:type="character" w:customStyle="1" w:styleId="MicrosoftSansSerif4">
    <w:name w:val="Основен текст + Microsoft Sans Serif4"/>
    <w:aliases w:val="11.5 pt"/>
    <w:basedOn w:val="a"/>
    <w:uiPriority w:val="99"/>
    <w:rsid w:val="00F30029"/>
    <w:rPr>
      <w:rFonts w:ascii="Microsoft Sans Serif" w:hAnsi="Microsoft Sans Serif" w:cs="Microsoft Sans Serif"/>
      <w:spacing w:val="0"/>
      <w:sz w:val="22"/>
      <w:szCs w:val="22"/>
      <w:u w:val="single"/>
      <w:shd w:val="clear" w:color="auto" w:fill="FFFFFF"/>
    </w:rPr>
  </w:style>
  <w:style w:type="character" w:customStyle="1" w:styleId="21pt">
    <w:name w:val="Основен текст (2) + Разредка 1 pt"/>
    <w:basedOn w:val="2"/>
    <w:uiPriority w:val="99"/>
    <w:rsid w:val="00F30029"/>
    <w:rPr>
      <w:b/>
      <w:bCs/>
      <w:i/>
      <w:iCs/>
      <w:spacing w:val="30"/>
      <w:sz w:val="25"/>
      <w:szCs w:val="25"/>
      <w:shd w:val="clear" w:color="auto" w:fill="FFFFFF"/>
    </w:rPr>
  </w:style>
  <w:style w:type="character" w:customStyle="1" w:styleId="a1">
    <w:name w:val="Горен или долен колонтитул_"/>
    <w:basedOn w:val="DefaultParagraphFont"/>
    <w:link w:val="a2"/>
    <w:uiPriority w:val="99"/>
    <w:rsid w:val="00F30029"/>
    <w:rPr>
      <w:shd w:val="clear" w:color="auto" w:fill="FFFFFF"/>
    </w:rPr>
  </w:style>
  <w:style w:type="paragraph" w:customStyle="1" w:styleId="a2">
    <w:name w:val="Горен или долен колонтитул"/>
    <w:basedOn w:val="Normal"/>
    <w:link w:val="a1"/>
    <w:uiPriority w:val="99"/>
    <w:rsid w:val="00F30029"/>
    <w:pPr>
      <w:shd w:val="clear" w:color="auto" w:fill="FFFFFF"/>
    </w:pPr>
  </w:style>
  <w:style w:type="character" w:customStyle="1" w:styleId="85pt">
    <w:name w:val="Горен или долен колонтитул + 8.5 pt"/>
    <w:aliases w:val="Разредка 0 pt"/>
    <w:basedOn w:val="a1"/>
    <w:uiPriority w:val="99"/>
    <w:rsid w:val="00F30029"/>
    <w:rPr>
      <w:spacing w:val="15"/>
      <w:sz w:val="16"/>
      <w:szCs w:val="16"/>
      <w:shd w:val="clear" w:color="auto" w:fill="FFFFFF"/>
    </w:rPr>
  </w:style>
  <w:style w:type="character" w:customStyle="1" w:styleId="21">
    <w:name w:val="Основен текст2"/>
    <w:basedOn w:val="a"/>
    <w:uiPriority w:val="99"/>
    <w:rsid w:val="00F30029"/>
    <w:rPr>
      <w:spacing w:val="3"/>
      <w:sz w:val="25"/>
      <w:szCs w:val="25"/>
      <w:u w:val="single"/>
      <w:shd w:val="clear" w:color="auto" w:fill="FFFFFF"/>
    </w:rPr>
  </w:style>
  <w:style w:type="character" w:customStyle="1" w:styleId="9pt">
    <w:name w:val="Горен или долен колонтитул + 9 pt"/>
    <w:basedOn w:val="a1"/>
    <w:uiPriority w:val="99"/>
    <w:rsid w:val="00F30029"/>
    <w:rPr>
      <w:spacing w:val="11"/>
      <w:sz w:val="16"/>
      <w:szCs w:val="16"/>
      <w:shd w:val="clear" w:color="auto" w:fill="FFFFFF"/>
    </w:rPr>
  </w:style>
  <w:style w:type="character" w:customStyle="1" w:styleId="MicrosoftSansSerif3">
    <w:name w:val="Основен текст + Microsoft Sans Serif3"/>
    <w:aliases w:val="12 pt2"/>
    <w:basedOn w:val="a"/>
    <w:uiPriority w:val="99"/>
    <w:rsid w:val="00F30029"/>
    <w:rPr>
      <w:rFonts w:ascii="Microsoft Sans Serif" w:hAnsi="Microsoft Sans Serif" w:cs="Microsoft Sans Serif"/>
      <w:noProof/>
      <w:spacing w:val="-2"/>
      <w:sz w:val="23"/>
      <w:szCs w:val="23"/>
      <w:shd w:val="clear" w:color="auto" w:fill="FFFFFF"/>
    </w:rPr>
  </w:style>
  <w:style w:type="character" w:customStyle="1" w:styleId="MicrosoftSansSerif2">
    <w:name w:val="Основен текст + Microsoft Sans Serif2"/>
    <w:aliases w:val="12 pt1"/>
    <w:basedOn w:val="a"/>
    <w:uiPriority w:val="99"/>
    <w:rsid w:val="00F30029"/>
    <w:rPr>
      <w:rFonts w:ascii="Microsoft Sans Serif" w:hAnsi="Microsoft Sans Serif" w:cs="Microsoft Sans Serif"/>
      <w:spacing w:val="-2"/>
      <w:sz w:val="23"/>
      <w:szCs w:val="23"/>
      <w:u w:val="single"/>
      <w:shd w:val="clear" w:color="auto" w:fill="FFFFFF"/>
    </w:rPr>
  </w:style>
  <w:style w:type="character" w:customStyle="1" w:styleId="MicrosoftSansSerif1">
    <w:name w:val="Основен текст + Microsoft Sans Serif1"/>
    <w:aliases w:val="11.5 pt1"/>
    <w:basedOn w:val="a"/>
    <w:uiPriority w:val="99"/>
    <w:rsid w:val="00F30029"/>
    <w:rPr>
      <w:rFonts w:ascii="Microsoft Sans Serif" w:hAnsi="Microsoft Sans Serif" w:cs="Microsoft Sans Serif"/>
      <w:spacing w:val="0"/>
      <w:sz w:val="22"/>
      <w:szCs w:val="22"/>
      <w:u w:val="single"/>
      <w:shd w:val="clear" w:color="auto" w:fill="FFFFFF"/>
    </w:rPr>
  </w:style>
  <w:style w:type="character" w:customStyle="1" w:styleId="21pt3">
    <w:name w:val="Основен текст (2) + Разредка 1 pt3"/>
    <w:basedOn w:val="2"/>
    <w:uiPriority w:val="99"/>
    <w:rsid w:val="00F30029"/>
    <w:rPr>
      <w:b/>
      <w:bCs/>
      <w:i/>
      <w:iCs/>
      <w:spacing w:val="30"/>
      <w:sz w:val="25"/>
      <w:szCs w:val="25"/>
      <w:shd w:val="clear" w:color="auto" w:fill="FFFFFF"/>
    </w:rPr>
  </w:style>
  <w:style w:type="character" w:customStyle="1" w:styleId="22">
    <w:name w:val="Заглавие на изображение (2)_"/>
    <w:basedOn w:val="DefaultParagraphFont"/>
    <w:link w:val="23"/>
    <w:uiPriority w:val="99"/>
    <w:rsid w:val="00F30029"/>
    <w:rPr>
      <w:b/>
      <w:bCs/>
      <w:i/>
      <w:iCs/>
      <w:sz w:val="25"/>
      <w:szCs w:val="25"/>
      <w:shd w:val="clear" w:color="auto" w:fill="FFFFFF"/>
    </w:rPr>
  </w:style>
  <w:style w:type="paragraph" w:customStyle="1" w:styleId="23">
    <w:name w:val="Заглавие на изображение (2)"/>
    <w:basedOn w:val="Normal"/>
    <w:link w:val="22"/>
    <w:uiPriority w:val="99"/>
    <w:rsid w:val="00F30029"/>
    <w:pPr>
      <w:shd w:val="clear" w:color="auto" w:fill="FFFFFF"/>
      <w:spacing w:line="240" w:lineRule="atLeast"/>
    </w:pPr>
    <w:rPr>
      <w:b/>
      <w:bCs/>
      <w:i/>
      <w:iCs/>
      <w:sz w:val="25"/>
      <w:szCs w:val="25"/>
    </w:rPr>
  </w:style>
  <w:style w:type="character" w:customStyle="1" w:styleId="2-1pt">
    <w:name w:val="Заглавие на изображение (2) + Разредка -1 pt"/>
    <w:basedOn w:val="22"/>
    <w:uiPriority w:val="99"/>
    <w:rsid w:val="00F30029"/>
    <w:rPr>
      <w:b/>
      <w:bCs/>
      <w:i/>
      <w:iCs/>
      <w:spacing w:val="-29"/>
      <w:sz w:val="25"/>
      <w:szCs w:val="25"/>
      <w:shd w:val="clear" w:color="auto" w:fill="FFFFFF"/>
    </w:rPr>
  </w:style>
  <w:style w:type="character" w:customStyle="1" w:styleId="a3">
    <w:name w:val="Заглавие на изображение_"/>
    <w:basedOn w:val="DefaultParagraphFont"/>
    <w:link w:val="a4"/>
    <w:uiPriority w:val="99"/>
    <w:rsid w:val="00F30029"/>
    <w:rPr>
      <w:shd w:val="clear" w:color="auto" w:fill="FFFFFF"/>
    </w:rPr>
  </w:style>
  <w:style w:type="paragraph" w:customStyle="1" w:styleId="a4">
    <w:name w:val="Заглавие на изображение"/>
    <w:basedOn w:val="Normal"/>
    <w:link w:val="a3"/>
    <w:uiPriority w:val="99"/>
    <w:rsid w:val="00F30029"/>
    <w:pPr>
      <w:shd w:val="clear" w:color="auto" w:fill="FFFFFF"/>
      <w:spacing w:line="240" w:lineRule="atLeast"/>
    </w:pPr>
  </w:style>
  <w:style w:type="character" w:customStyle="1" w:styleId="3">
    <w:name w:val="Заглавие на изображение (3)_"/>
    <w:basedOn w:val="DefaultParagraphFont"/>
    <w:link w:val="30"/>
    <w:uiPriority w:val="99"/>
    <w:rsid w:val="00F30029"/>
    <w:rPr>
      <w:spacing w:val="-2"/>
      <w:sz w:val="23"/>
      <w:szCs w:val="23"/>
      <w:shd w:val="clear" w:color="auto" w:fill="FFFFFF"/>
    </w:rPr>
  </w:style>
  <w:style w:type="paragraph" w:customStyle="1" w:styleId="30">
    <w:name w:val="Заглавие на изображение (3)"/>
    <w:basedOn w:val="Normal"/>
    <w:link w:val="3"/>
    <w:uiPriority w:val="99"/>
    <w:rsid w:val="00F30029"/>
    <w:pPr>
      <w:shd w:val="clear" w:color="auto" w:fill="FFFFFF"/>
      <w:spacing w:line="240" w:lineRule="atLeast"/>
    </w:pPr>
    <w:rPr>
      <w:spacing w:val="-2"/>
      <w:sz w:val="23"/>
      <w:szCs w:val="23"/>
    </w:rPr>
  </w:style>
  <w:style w:type="character" w:customStyle="1" w:styleId="31">
    <w:name w:val="Основен текст (3)_"/>
    <w:basedOn w:val="DefaultParagraphFont"/>
    <w:link w:val="310"/>
    <w:uiPriority w:val="99"/>
    <w:rsid w:val="00F30029"/>
    <w:rPr>
      <w:shd w:val="clear" w:color="auto" w:fill="FFFFFF"/>
    </w:rPr>
  </w:style>
  <w:style w:type="paragraph" w:customStyle="1" w:styleId="310">
    <w:name w:val="Основен текст (3)1"/>
    <w:basedOn w:val="Normal"/>
    <w:link w:val="31"/>
    <w:uiPriority w:val="99"/>
    <w:rsid w:val="00F30029"/>
    <w:pPr>
      <w:shd w:val="clear" w:color="auto" w:fill="FFFFFF"/>
      <w:spacing w:line="277" w:lineRule="exact"/>
      <w:jc w:val="both"/>
    </w:pPr>
  </w:style>
  <w:style w:type="character" w:customStyle="1" w:styleId="3TimesNewRoman">
    <w:name w:val="Основен текст (3) + Times New Roman"/>
    <w:aliases w:val="12.5 pt"/>
    <w:basedOn w:val="31"/>
    <w:uiPriority w:val="99"/>
    <w:rsid w:val="00F30029"/>
    <w:rPr>
      <w:rFonts w:ascii="Times New Roman" w:hAnsi="Times New Roman" w:cs="Times New Roman"/>
      <w:spacing w:val="7"/>
      <w:sz w:val="24"/>
      <w:szCs w:val="24"/>
      <w:shd w:val="clear" w:color="auto" w:fill="FFFFFF"/>
    </w:rPr>
  </w:style>
  <w:style w:type="character" w:customStyle="1" w:styleId="4">
    <w:name w:val="Заглавие на изображение (4)_"/>
    <w:basedOn w:val="DefaultParagraphFont"/>
    <w:link w:val="40"/>
    <w:uiPriority w:val="99"/>
    <w:rsid w:val="00F30029"/>
    <w:rPr>
      <w:b/>
      <w:bCs/>
      <w:spacing w:val="2"/>
      <w:sz w:val="24"/>
      <w:szCs w:val="24"/>
      <w:shd w:val="clear" w:color="auto" w:fill="FFFFFF"/>
    </w:rPr>
  </w:style>
  <w:style w:type="paragraph" w:customStyle="1" w:styleId="40">
    <w:name w:val="Заглавие на изображение (4)"/>
    <w:basedOn w:val="Normal"/>
    <w:link w:val="4"/>
    <w:uiPriority w:val="99"/>
    <w:rsid w:val="00F30029"/>
    <w:pPr>
      <w:shd w:val="clear" w:color="auto" w:fill="FFFFFF"/>
      <w:spacing w:line="240" w:lineRule="atLeast"/>
    </w:pPr>
    <w:rPr>
      <w:b/>
      <w:bCs/>
      <w:spacing w:val="2"/>
      <w:sz w:val="24"/>
      <w:szCs w:val="24"/>
    </w:rPr>
  </w:style>
  <w:style w:type="character" w:customStyle="1" w:styleId="5">
    <w:name w:val="Заглавие на изображение (5)_"/>
    <w:basedOn w:val="DefaultParagraphFont"/>
    <w:link w:val="50"/>
    <w:uiPriority w:val="99"/>
    <w:rsid w:val="00F30029"/>
    <w:rPr>
      <w:spacing w:val="3"/>
      <w:shd w:val="clear" w:color="auto" w:fill="FFFFFF"/>
    </w:rPr>
  </w:style>
  <w:style w:type="paragraph" w:customStyle="1" w:styleId="50">
    <w:name w:val="Заглавие на изображение (5)"/>
    <w:basedOn w:val="Normal"/>
    <w:link w:val="5"/>
    <w:uiPriority w:val="99"/>
    <w:rsid w:val="00F30029"/>
    <w:pPr>
      <w:shd w:val="clear" w:color="auto" w:fill="FFFFFF"/>
      <w:spacing w:line="274" w:lineRule="exact"/>
      <w:jc w:val="both"/>
    </w:pPr>
    <w:rPr>
      <w:spacing w:val="3"/>
    </w:rPr>
  </w:style>
  <w:style w:type="character" w:customStyle="1" w:styleId="32">
    <w:name w:val="Основен текст (3)"/>
    <w:basedOn w:val="31"/>
    <w:uiPriority w:val="99"/>
    <w:rsid w:val="00F30029"/>
    <w:rPr>
      <w:spacing w:val="3"/>
      <w:sz w:val="21"/>
      <w:szCs w:val="21"/>
      <w:shd w:val="clear" w:color="auto" w:fill="FFFFFF"/>
    </w:rPr>
  </w:style>
  <w:style w:type="character" w:customStyle="1" w:styleId="41">
    <w:name w:val="Основен текст (4)_"/>
    <w:basedOn w:val="DefaultParagraphFont"/>
    <w:link w:val="42"/>
    <w:uiPriority w:val="99"/>
    <w:rsid w:val="00F30029"/>
    <w:rPr>
      <w:spacing w:val="3"/>
      <w:shd w:val="clear" w:color="auto" w:fill="FFFFFF"/>
    </w:rPr>
  </w:style>
  <w:style w:type="paragraph" w:customStyle="1" w:styleId="42">
    <w:name w:val="Основен текст (4)"/>
    <w:basedOn w:val="Normal"/>
    <w:link w:val="41"/>
    <w:uiPriority w:val="99"/>
    <w:rsid w:val="00F30029"/>
    <w:pPr>
      <w:shd w:val="clear" w:color="auto" w:fill="FFFFFF"/>
      <w:spacing w:line="240" w:lineRule="atLeast"/>
    </w:pPr>
    <w:rPr>
      <w:spacing w:val="3"/>
    </w:rPr>
  </w:style>
  <w:style w:type="character" w:customStyle="1" w:styleId="51">
    <w:name w:val="Основен текст (5)_"/>
    <w:basedOn w:val="DefaultParagraphFont"/>
    <w:link w:val="52"/>
    <w:uiPriority w:val="99"/>
    <w:rsid w:val="00F30029"/>
    <w:rPr>
      <w:spacing w:val="1"/>
      <w:shd w:val="clear" w:color="auto" w:fill="FFFFFF"/>
    </w:rPr>
  </w:style>
  <w:style w:type="paragraph" w:customStyle="1" w:styleId="52">
    <w:name w:val="Основен текст (5)"/>
    <w:basedOn w:val="Normal"/>
    <w:link w:val="51"/>
    <w:uiPriority w:val="99"/>
    <w:rsid w:val="00F30029"/>
    <w:pPr>
      <w:shd w:val="clear" w:color="auto" w:fill="FFFFFF"/>
      <w:spacing w:line="240" w:lineRule="atLeast"/>
    </w:pPr>
    <w:rPr>
      <w:spacing w:val="1"/>
    </w:rPr>
  </w:style>
  <w:style w:type="character" w:customStyle="1" w:styleId="3TimesNewRoman2">
    <w:name w:val="Основен текст (3) + Times New Roman2"/>
    <w:aliases w:val="13.5 pt"/>
    <w:basedOn w:val="31"/>
    <w:uiPriority w:val="99"/>
    <w:rsid w:val="00F30029"/>
    <w:rPr>
      <w:rFonts w:ascii="Times New Roman" w:hAnsi="Times New Roman" w:cs="Times New Roman"/>
      <w:noProof/>
      <w:spacing w:val="3"/>
      <w:sz w:val="25"/>
      <w:szCs w:val="25"/>
      <w:shd w:val="clear" w:color="auto" w:fill="FFFFFF"/>
    </w:rPr>
  </w:style>
  <w:style w:type="character" w:customStyle="1" w:styleId="8">
    <w:name w:val="Основен текст (8)_"/>
    <w:basedOn w:val="DefaultParagraphFont"/>
    <w:link w:val="80"/>
    <w:uiPriority w:val="99"/>
    <w:rsid w:val="00F30029"/>
    <w:rPr>
      <w:rFonts w:ascii="Microsoft Sans Serif" w:hAnsi="Microsoft Sans Serif" w:cs="Microsoft Sans Serif"/>
      <w:b/>
      <w:bCs/>
      <w:noProof/>
      <w:sz w:val="21"/>
      <w:szCs w:val="21"/>
      <w:shd w:val="clear" w:color="auto" w:fill="FFFFFF"/>
    </w:rPr>
  </w:style>
  <w:style w:type="paragraph" w:customStyle="1" w:styleId="80">
    <w:name w:val="Основен текст (8)"/>
    <w:basedOn w:val="Normal"/>
    <w:link w:val="8"/>
    <w:uiPriority w:val="99"/>
    <w:rsid w:val="00F30029"/>
    <w:pPr>
      <w:shd w:val="clear" w:color="auto" w:fill="FFFFFF"/>
      <w:spacing w:line="240" w:lineRule="atLeast"/>
    </w:pPr>
    <w:rPr>
      <w:rFonts w:ascii="Microsoft Sans Serif" w:hAnsi="Microsoft Sans Serif" w:cs="Microsoft Sans Serif"/>
      <w:b/>
      <w:bCs/>
      <w:noProof/>
      <w:sz w:val="21"/>
      <w:szCs w:val="21"/>
    </w:rPr>
  </w:style>
  <w:style w:type="character" w:customStyle="1" w:styleId="6">
    <w:name w:val="Основен текст (6)_"/>
    <w:basedOn w:val="DefaultParagraphFont"/>
    <w:link w:val="60"/>
    <w:uiPriority w:val="99"/>
    <w:rsid w:val="00F30029"/>
    <w:rPr>
      <w:spacing w:val="1"/>
      <w:shd w:val="clear" w:color="auto" w:fill="FFFFFF"/>
    </w:rPr>
  </w:style>
  <w:style w:type="paragraph" w:customStyle="1" w:styleId="60">
    <w:name w:val="Основен текст (6)"/>
    <w:basedOn w:val="Normal"/>
    <w:link w:val="6"/>
    <w:uiPriority w:val="99"/>
    <w:rsid w:val="00F30029"/>
    <w:pPr>
      <w:shd w:val="clear" w:color="auto" w:fill="FFFFFF"/>
      <w:spacing w:line="240" w:lineRule="atLeast"/>
    </w:pPr>
    <w:rPr>
      <w:spacing w:val="1"/>
    </w:rPr>
  </w:style>
  <w:style w:type="character" w:customStyle="1" w:styleId="7">
    <w:name w:val="Основен текст (7)_"/>
    <w:basedOn w:val="DefaultParagraphFont"/>
    <w:link w:val="70"/>
    <w:uiPriority w:val="99"/>
    <w:rsid w:val="00F30029"/>
    <w:rPr>
      <w:b/>
      <w:bCs/>
      <w:spacing w:val="4"/>
      <w:sz w:val="24"/>
      <w:szCs w:val="24"/>
      <w:shd w:val="clear" w:color="auto" w:fill="FFFFFF"/>
    </w:rPr>
  </w:style>
  <w:style w:type="paragraph" w:customStyle="1" w:styleId="70">
    <w:name w:val="Основен текст (7)"/>
    <w:basedOn w:val="Normal"/>
    <w:link w:val="7"/>
    <w:uiPriority w:val="99"/>
    <w:rsid w:val="00F30029"/>
    <w:pPr>
      <w:shd w:val="clear" w:color="auto" w:fill="FFFFFF"/>
      <w:spacing w:line="240" w:lineRule="atLeast"/>
    </w:pPr>
    <w:rPr>
      <w:b/>
      <w:bCs/>
      <w:spacing w:val="4"/>
      <w:sz w:val="24"/>
      <w:szCs w:val="24"/>
    </w:rPr>
  </w:style>
  <w:style w:type="character" w:customStyle="1" w:styleId="9">
    <w:name w:val="Основен текст (9)_"/>
    <w:basedOn w:val="DefaultParagraphFont"/>
    <w:link w:val="90"/>
    <w:uiPriority w:val="99"/>
    <w:rsid w:val="00F30029"/>
    <w:rPr>
      <w:spacing w:val="-2"/>
      <w:sz w:val="25"/>
      <w:szCs w:val="25"/>
      <w:shd w:val="clear" w:color="auto" w:fill="FFFFFF"/>
    </w:rPr>
  </w:style>
  <w:style w:type="paragraph" w:customStyle="1" w:styleId="90">
    <w:name w:val="Основен текст (9)"/>
    <w:basedOn w:val="Normal"/>
    <w:link w:val="9"/>
    <w:uiPriority w:val="99"/>
    <w:rsid w:val="00F30029"/>
    <w:pPr>
      <w:shd w:val="clear" w:color="auto" w:fill="FFFFFF"/>
      <w:spacing w:line="240" w:lineRule="atLeast"/>
    </w:pPr>
    <w:rPr>
      <w:spacing w:val="-2"/>
      <w:sz w:val="25"/>
      <w:szCs w:val="25"/>
    </w:rPr>
  </w:style>
  <w:style w:type="character" w:customStyle="1" w:styleId="12">
    <w:name w:val="Основен текст (12)_"/>
    <w:basedOn w:val="DefaultParagraphFont"/>
    <w:link w:val="120"/>
    <w:uiPriority w:val="99"/>
    <w:rsid w:val="00F30029"/>
    <w:rPr>
      <w:rFonts w:ascii="Tahoma" w:hAnsi="Tahoma" w:cs="Tahoma"/>
      <w:spacing w:val="6"/>
      <w:sz w:val="23"/>
      <w:szCs w:val="23"/>
      <w:shd w:val="clear" w:color="auto" w:fill="FFFFFF"/>
    </w:rPr>
  </w:style>
  <w:style w:type="paragraph" w:customStyle="1" w:styleId="120">
    <w:name w:val="Основен текст (12)"/>
    <w:basedOn w:val="Normal"/>
    <w:link w:val="12"/>
    <w:uiPriority w:val="99"/>
    <w:rsid w:val="00F30029"/>
    <w:pPr>
      <w:shd w:val="clear" w:color="auto" w:fill="FFFFFF"/>
      <w:spacing w:line="240" w:lineRule="atLeast"/>
    </w:pPr>
    <w:rPr>
      <w:rFonts w:ascii="Tahoma" w:hAnsi="Tahoma" w:cs="Tahoma"/>
      <w:spacing w:val="6"/>
      <w:sz w:val="23"/>
      <w:szCs w:val="23"/>
    </w:rPr>
  </w:style>
  <w:style w:type="character" w:customStyle="1" w:styleId="34">
    <w:name w:val="Основен текст (3)4"/>
    <w:basedOn w:val="31"/>
    <w:uiPriority w:val="99"/>
    <w:rsid w:val="00F30029"/>
    <w:rPr>
      <w:spacing w:val="8"/>
      <w:sz w:val="21"/>
      <w:szCs w:val="21"/>
      <w:shd w:val="clear" w:color="auto" w:fill="FFFFFF"/>
    </w:rPr>
  </w:style>
  <w:style w:type="character" w:customStyle="1" w:styleId="11">
    <w:name w:val="Основен текст (11)_"/>
    <w:basedOn w:val="DefaultParagraphFont"/>
    <w:link w:val="110"/>
    <w:uiPriority w:val="99"/>
    <w:rsid w:val="00F30029"/>
    <w:rPr>
      <w:spacing w:val="-2"/>
      <w:sz w:val="25"/>
      <w:szCs w:val="25"/>
      <w:shd w:val="clear" w:color="auto" w:fill="FFFFFF"/>
    </w:rPr>
  </w:style>
  <w:style w:type="paragraph" w:customStyle="1" w:styleId="110">
    <w:name w:val="Основен текст (11)"/>
    <w:basedOn w:val="Normal"/>
    <w:link w:val="11"/>
    <w:uiPriority w:val="99"/>
    <w:rsid w:val="00F30029"/>
    <w:pPr>
      <w:shd w:val="clear" w:color="auto" w:fill="FFFFFF"/>
      <w:spacing w:line="240" w:lineRule="atLeast"/>
    </w:pPr>
    <w:rPr>
      <w:spacing w:val="-2"/>
      <w:sz w:val="25"/>
      <w:szCs w:val="25"/>
    </w:rPr>
  </w:style>
  <w:style w:type="character" w:customStyle="1" w:styleId="10">
    <w:name w:val="Основен текст (10)_"/>
    <w:basedOn w:val="DefaultParagraphFont"/>
    <w:link w:val="100"/>
    <w:uiPriority w:val="99"/>
    <w:rsid w:val="00F30029"/>
    <w:rPr>
      <w:spacing w:val="3"/>
      <w:shd w:val="clear" w:color="auto" w:fill="FFFFFF"/>
    </w:rPr>
  </w:style>
  <w:style w:type="paragraph" w:customStyle="1" w:styleId="100">
    <w:name w:val="Основен текст (10)"/>
    <w:basedOn w:val="Normal"/>
    <w:link w:val="10"/>
    <w:uiPriority w:val="99"/>
    <w:rsid w:val="00F30029"/>
    <w:pPr>
      <w:shd w:val="clear" w:color="auto" w:fill="FFFFFF"/>
      <w:spacing w:line="240" w:lineRule="atLeast"/>
    </w:pPr>
    <w:rPr>
      <w:spacing w:val="3"/>
    </w:rPr>
  </w:style>
  <w:style w:type="character" w:customStyle="1" w:styleId="15">
    <w:name w:val="Основен текст (15)_"/>
    <w:basedOn w:val="DefaultParagraphFont"/>
    <w:link w:val="150"/>
    <w:uiPriority w:val="99"/>
    <w:rsid w:val="00F30029"/>
    <w:rPr>
      <w:rFonts w:ascii="Tahoma" w:hAnsi="Tahoma" w:cs="Tahoma"/>
      <w:spacing w:val="8"/>
      <w:sz w:val="21"/>
      <w:szCs w:val="21"/>
      <w:shd w:val="clear" w:color="auto" w:fill="FFFFFF"/>
    </w:rPr>
  </w:style>
  <w:style w:type="paragraph" w:customStyle="1" w:styleId="150">
    <w:name w:val="Основен текст (15)"/>
    <w:basedOn w:val="Normal"/>
    <w:link w:val="15"/>
    <w:uiPriority w:val="99"/>
    <w:rsid w:val="00F30029"/>
    <w:pPr>
      <w:shd w:val="clear" w:color="auto" w:fill="FFFFFF"/>
      <w:spacing w:line="240" w:lineRule="atLeast"/>
    </w:pPr>
    <w:rPr>
      <w:rFonts w:ascii="Tahoma" w:hAnsi="Tahoma" w:cs="Tahoma"/>
      <w:spacing w:val="8"/>
      <w:sz w:val="21"/>
      <w:szCs w:val="21"/>
    </w:rPr>
  </w:style>
  <w:style w:type="character" w:customStyle="1" w:styleId="33">
    <w:name w:val="Основен текст (3)3"/>
    <w:basedOn w:val="31"/>
    <w:uiPriority w:val="99"/>
    <w:rsid w:val="00F30029"/>
    <w:rPr>
      <w:spacing w:val="-4"/>
      <w:sz w:val="23"/>
      <w:szCs w:val="23"/>
      <w:shd w:val="clear" w:color="auto" w:fill="FFFFFF"/>
    </w:rPr>
  </w:style>
  <w:style w:type="character" w:customStyle="1" w:styleId="14">
    <w:name w:val="Основен текст (14)_"/>
    <w:basedOn w:val="DefaultParagraphFont"/>
    <w:link w:val="140"/>
    <w:uiPriority w:val="99"/>
    <w:rsid w:val="00F30029"/>
    <w:rPr>
      <w:b/>
      <w:bCs/>
      <w:spacing w:val="4"/>
      <w:sz w:val="24"/>
      <w:szCs w:val="24"/>
      <w:shd w:val="clear" w:color="auto" w:fill="FFFFFF"/>
    </w:rPr>
  </w:style>
  <w:style w:type="paragraph" w:customStyle="1" w:styleId="140">
    <w:name w:val="Основен текст (14)"/>
    <w:basedOn w:val="Normal"/>
    <w:link w:val="14"/>
    <w:uiPriority w:val="99"/>
    <w:rsid w:val="00F30029"/>
    <w:pPr>
      <w:shd w:val="clear" w:color="auto" w:fill="FFFFFF"/>
      <w:spacing w:line="240" w:lineRule="atLeast"/>
    </w:pPr>
    <w:rPr>
      <w:b/>
      <w:bCs/>
      <w:spacing w:val="4"/>
      <w:sz w:val="24"/>
      <w:szCs w:val="24"/>
    </w:rPr>
  </w:style>
  <w:style w:type="character" w:customStyle="1" w:styleId="13">
    <w:name w:val="Основен текст (13)_"/>
    <w:basedOn w:val="DefaultParagraphFont"/>
    <w:link w:val="130"/>
    <w:uiPriority w:val="99"/>
    <w:rsid w:val="00F30029"/>
    <w:rPr>
      <w:spacing w:val="3"/>
      <w:shd w:val="clear" w:color="auto" w:fill="FFFFFF"/>
    </w:rPr>
  </w:style>
  <w:style w:type="paragraph" w:customStyle="1" w:styleId="130">
    <w:name w:val="Основен текст (13)"/>
    <w:basedOn w:val="Normal"/>
    <w:link w:val="13"/>
    <w:uiPriority w:val="99"/>
    <w:rsid w:val="00F30029"/>
    <w:pPr>
      <w:shd w:val="clear" w:color="auto" w:fill="FFFFFF"/>
      <w:spacing w:line="240" w:lineRule="atLeast"/>
    </w:pPr>
    <w:rPr>
      <w:spacing w:val="3"/>
    </w:rPr>
  </w:style>
  <w:style w:type="character" w:customStyle="1" w:styleId="18">
    <w:name w:val="Основен текст (18)_"/>
    <w:basedOn w:val="DefaultParagraphFont"/>
    <w:link w:val="180"/>
    <w:uiPriority w:val="99"/>
    <w:rsid w:val="00F30029"/>
    <w:rPr>
      <w:rFonts w:ascii="Tahoma" w:hAnsi="Tahoma" w:cs="Tahoma"/>
      <w:spacing w:val="7"/>
      <w:sz w:val="23"/>
      <w:szCs w:val="23"/>
      <w:shd w:val="clear" w:color="auto" w:fill="FFFFFF"/>
    </w:rPr>
  </w:style>
  <w:style w:type="paragraph" w:customStyle="1" w:styleId="180">
    <w:name w:val="Основен текст (18)"/>
    <w:basedOn w:val="Normal"/>
    <w:link w:val="18"/>
    <w:uiPriority w:val="99"/>
    <w:rsid w:val="00F30029"/>
    <w:pPr>
      <w:shd w:val="clear" w:color="auto" w:fill="FFFFFF"/>
      <w:spacing w:line="240" w:lineRule="atLeast"/>
    </w:pPr>
    <w:rPr>
      <w:rFonts w:ascii="Tahoma" w:hAnsi="Tahoma" w:cs="Tahoma"/>
      <w:spacing w:val="7"/>
      <w:sz w:val="23"/>
      <w:szCs w:val="23"/>
    </w:rPr>
  </w:style>
  <w:style w:type="character" w:customStyle="1" w:styleId="30pt">
    <w:name w:val="Основен текст (3) + Разредка 0 pt"/>
    <w:basedOn w:val="31"/>
    <w:uiPriority w:val="99"/>
    <w:rsid w:val="00F30029"/>
    <w:rPr>
      <w:spacing w:val="13"/>
      <w:sz w:val="21"/>
      <w:szCs w:val="21"/>
      <w:shd w:val="clear" w:color="auto" w:fill="FFFFFF"/>
    </w:rPr>
  </w:style>
  <w:style w:type="character" w:customStyle="1" w:styleId="17">
    <w:name w:val="Основен текст (17)_"/>
    <w:basedOn w:val="DefaultParagraphFont"/>
    <w:link w:val="170"/>
    <w:uiPriority w:val="99"/>
    <w:rsid w:val="00F30029"/>
    <w:rPr>
      <w:spacing w:val="7"/>
      <w:sz w:val="24"/>
      <w:szCs w:val="24"/>
      <w:shd w:val="clear" w:color="auto" w:fill="FFFFFF"/>
    </w:rPr>
  </w:style>
  <w:style w:type="paragraph" w:customStyle="1" w:styleId="170">
    <w:name w:val="Основен текст (17)"/>
    <w:basedOn w:val="Normal"/>
    <w:link w:val="17"/>
    <w:uiPriority w:val="99"/>
    <w:rsid w:val="00F30029"/>
    <w:pPr>
      <w:shd w:val="clear" w:color="auto" w:fill="FFFFFF"/>
      <w:spacing w:line="240" w:lineRule="atLeast"/>
    </w:pPr>
    <w:rPr>
      <w:spacing w:val="7"/>
      <w:sz w:val="24"/>
      <w:szCs w:val="24"/>
    </w:rPr>
  </w:style>
  <w:style w:type="character" w:customStyle="1" w:styleId="16">
    <w:name w:val="Основен текст (16)_"/>
    <w:basedOn w:val="DefaultParagraphFont"/>
    <w:link w:val="160"/>
    <w:uiPriority w:val="99"/>
    <w:rsid w:val="00F30029"/>
    <w:rPr>
      <w:spacing w:val="3"/>
      <w:shd w:val="clear" w:color="auto" w:fill="FFFFFF"/>
    </w:rPr>
  </w:style>
  <w:style w:type="paragraph" w:customStyle="1" w:styleId="160">
    <w:name w:val="Основен текст (16)"/>
    <w:basedOn w:val="Normal"/>
    <w:link w:val="16"/>
    <w:uiPriority w:val="99"/>
    <w:rsid w:val="00F30029"/>
    <w:pPr>
      <w:shd w:val="clear" w:color="auto" w:fill="FFFFFF"/>
      <w:spacing w:line="240" w:lineRule="atLeast"/>
    </w:pPr>
    <w:rPr>
      <w:spacing w:val="3"/>
    </w:rPr>
  </w:style>
  <w:style w:type="character" w:customStyle="1" w:styleId="210">
    <w:name w:val="Основен текст (21)_"/>
    <w:basedOn w:val="DefaultParagraphFont"/>
    <w:link w:val="211"/>
    <w:uiPriority w:val="99"/>
    <w:rsid w:val="00F30029"/>
    <w:rPr>
      <w:spacing w:val="-2"/>
      <w:sz w:val="23"/>
      <w:szCs w:val="23"/>
      <w:shd w:val="clear" w:color="auto" w:fill="FFFFFF"/>
    </w:rPr>
  </w:style>
  <w:style w:type="paragraph" w:customStyle="1" w:styleId="211">
    <w:name w:val="Основен текст (21)"/>
    <w:basedOn w:val="Normal"/>
    <w:link w:val="210"/>
    <w:uiPriority w:val="99"/>
    <w:rsid w:val="00F30029"/>
    <w:pPr>
      <w:shd w:val="clear" w:color="auto" w:fill="FFFFFF"/>
      <w:spacing w:line="240" w:lineRule="atLeast"/>
    </w:pPr>
    <w:rPr>
      <w:spacing w:val="-2"/>
      <w:sz w:val="23"/>
      <w:szCs w:val="23"/>
    </w:rPr>
  </w:style>
  <w:style w:type="character" w:customStyle="1" w:styleId="320">
    <w:name w:val="Основен текст (3)2"/>
    <w:basedOn w:val="31"/>
    <w:uiPriority w:val="99"/>
    <w:rsid w:val="00F30029"/>
    <w:rPr>
      <w:u w:val="single"/>
      <w:shd w:val="clear" w:color="auto" w:fill="FFFFFF"/>
    </w:rPr>
  </w:style>
  <w:style w:type="character" w:customStyle="1" w:styleId="3TimesNewRoman1">
    <w:name w:val="Основен текст (3) + Times New Roman1"/>
    <w:aliases w:val="12.5 pt1"/>
    <w:basedOn w:val="31"/>
    <w:uiPriority w:val="99"/>
    <w:rsid w:val="00F30029"/>
    <w:rPr>
      <w:rFonts w:ascii="Times New Roman" w:hAnsi="Times New Roman" w:cs="Times New Roman"/>
      <w:sz w:val="24"/>
      <w:szCs w:val="24"/>
      <w:shd w:val="clear" w:color="auto" w:fill="FFFFFF"/>
    </w:rPr>
  </w:style>
  <w:style w:type="character" w:customStyle="1" w:styleId="19">
    <w:name w:val="Основен текст (19)_"/>
    <w:basedOn w:val="DefaultParagraphFont"/>
    <w:link w:val="190"/>
    <w:uiPriority w:val="99"/>
    <w:rsid w:val="00F30029"/>
    <w:rPr>
      <w:spacing w:val="1"/>
      <w:sz w:val="25"/>
      <w:szCs w:val="25"/>
      <w:shd w:val="clear" w:color="auto" w:fill="FFFFFF"/>
    </w:rPr>
  </w:style>
  <w:style w:type="paragraph" w:customStyle="1" w:styleId="190">
    <w:name w:val="Основен текст (19)"/>
    <w:basedOn w:val="Normal"/>
    <w:link w:val="19"/>
    <w:uiPriority w:val="99"/>
    <w:rsid w:val="00F30029"/>
    <w:pPr>
      <w:shd w:val="clear" w:color="auto" w:fill="FFFFFF"/>
      <w:spacing w:line="240" w:lineRule="atLeast"/>
    </w:pPr>
    <w:rPr>
      <w:spacing w:val="1"/>
      <w:sz w:val="25"/>
      <w:szCs w:val="25"/>
    </w:rPr>
  </w:style>
  <w:style w:type="character" w:customStyle="1" w:styleId="200">
    <w:name w:val="Основен текст (20)_"/>
    <w:basedOn w:val="DefaultParagraphFont"/>
    <w:link w:val="201"/>
    <w:uiPriority w:val="99"/>
    <w:rsid w:val="00F30029"/>
    <w:rPr>
      <w:spacing w:val="3"/>
      <w:shd w:val="clear" w:color="auto" w:fill="FFFFFF"/>
    </w:rPr>
  </w:style>
  <w:style w:type="paragraph" w:customStyle="1" w:styleId="201">
    <w:name w:val="Основен текст (20)"/>
    <w:basedOn w:val="Normal"/>
    <w:link w:val="200"/>
    <w:uiPriority w:val="99"/>
    <w:rsid w:val="00F30029"/>
    <w:pPr>
      <w:shd w:val="clear" w:color="auto" w:fill="FFFFFF"/>
      <w:spacing w:line="240" w:lineRule="atLeast"/>
    </w:pPr>
    <w:rPr>
      <w:spacing w:val="3"/>
    </w:rPr>
  </w:style>
  <w:style w:type="character" w:customStyle="1" w:styleId="24">
    <w:name w:val="Заглавие #2_"/>
    <w:basedOn w:val="DefaultParagraphFont"/>
    <w:link w:val="25"/>
    <w:uiPriority w:val="99"/>
    <w:rsid w:val="00F30029"/>
    <w:rPr>
      <w:b/>
      <w:bCs/>
      <w:i/>
      <w:iCs/>
      <w:sz w:val="25"/>
      <w:szCs w:val="25"/>
      <w:shd w:val="clear" w:color="auto" w:fill="FFFFFF"/>
    </w:rPr>
  </w:style>
  <w:style w:type="paragraph" w:customStyle="1" w:styleId="25">
    <w:name w:val="Заглавие #2"/>
    <w:basedOn w:val="Normal"/>
    <w:link w:val="24"/>
    <w:uiPriority w:val="99"/>
    <w:rsid w:val="00F30029"/>
    <w:pPr>
      <w:shd w:val="clear" w:color="auto" w:fill="FFFFFF"/>
      <w:spacing w:after="180" w:line="240" w:lineRule="atLeast"/>
      <w:ind w:hanging="1500"/>
      <w:outlineLvl w:val="1"/>
    </w:pPr>
    <w:rPr>
      <w:b/>
      <w:bCs/>
      <w:i/>
      <w:iCs/>
      <w:sz w:val="25"/>
      <w:szCs w:val="25"/>
    </w:rPr>
  </w:style>
  <w:style w:type="character" w:customStyle="1" w:styleId="21pt0">
    <w:name w:val="Заглавие #2 + Разредка 1 pt"/>
    <w:basedOn w:val="24"/>
    <w:uiPriority w:val="99"/>
    <w:rsid w:val="00F30029"/>
    <w:rPr>
      <w:b/>
      <w:bCs/>
      <w:i/>
      <w:iCs/>
      <w:spacing w:val="30"/>
      <w:sz w:val="25"/>
      <w:szCs w:val="25"/>
      <w:shd w:val="clear" w:color="auto" w:fill="FFFFFF"/>
    </w:rPr>
  </w:style>
  <w:style w:type="character" w:customStyle="1" w:styleId="220">
    <w:name w:val="Основен текст (22)_"/>
    <w:basedOn w:val="DefaultParagraphFont"/>
    <w:link w:val="221"/>
    <w:uiPriority w:val="99"/>
    <w:rsid w:val="00F30029"/>
    <w:rPr>
      <w:b/>
      <w:bCs/>
      <w:spacing w:val="6"/>
      <w:sz w:val="21"/>
      <w:szCs w:val="21"/>
      <w:shd w:val="clear" w:color="auto" w:fill="FFFFFF"/>
    </w:rPr>
  </w:style>
  <w:style w:type="paragraph" w:customStyle="1" w:styleId="221">
    <w:name w:val="Основен текст (22)"/>
    <w:basedOn w:val="Normal"/>
    <w:link w:val="220"/>
    <w:uiPriority w:val="99"/>
    <w:rsid w:val="00F30029"/>
    <w:pPr>
      <w:shd w:val="clear" w:color="auto" w:fill="FFFFFF"/>
      <w:spacing w:before="600" w:after="300" w:line="277" w:lineRule="exact"/>
    </w:pPr>
    <w:rPr>
      <w:b/>
      <w:bCs/>
      <w:spacing w:val="6"/>
      <w:sz w:val="21"/>
      <w:szCs w:val="21"/>
    </w:rPr>
  </w:style>
  <w:style w:type="character" w:customStyle="1" w:styleId="21pt2">
    <w:name w:val="Основен текст (2) + Разредка 1 pt2"/>
    <w:basedOn w:val="2"/>
    <w:uiPriority w:val="99"/>
    <w:rsid w:val="00F30029"/>
    <w:rPr>
      <w:b/>
      <w:bCs/>
      <w:i/>
      <w:iCs/>
      <w:spacing w:val="30"/>
      <w:sz w:val="25"/>
      <w:szCs w:val="25"/>
      <w:shd w:val="clear" w:color="auto" w:fill="FFFFFF"/>
    </w:rPr>
  </w:style>
  <w:style w:type="character" w:customStyle="1" w:styleId="-1pt">
    <w:name w:val="Основен текст + Разредка -1 pt"/>
    <w:basedOn w:val="a"/>
    <w:uiPriority w:val="99"/>
    <w:rsid w:val="00F30029"/>
    <w:rPr>
      <w:spacing w:val="3"/>
      <w:sz w:val="25"/>
      <w:szCs w:val="25"/>
      <w:shd w:val="clear" w:color="auto" w:fill="FFFFFF"/>
    </w:rPr>
  </w:style>
  <w:style w:type="character" w:customStyle="1" w:styleId="115pt">
    <w:name w:val="Основен текст + 11.5 pt"/>
    <w:basedOn w:val="a"/>
    <w:uiPriority w:val="99"/>
    <w:rsid w:val="00F30029"/>
    <w:rPr>
      <w:spacing w:val="3"/>
      <w:sz w:val="22"/>
      <w:szCs w:val="22"/>
      <w:shd w:val="clear" w:color="auto" w:fill="FFFFFF"/>
    </w:rPr>
  </w:style>
  <w:style w:type="character" w:customStyle="1" w:styleId="240">
    <w:name w:val="Основен текст (24)_"/>
    <w:basedOn w:val="DefaultParagraphFont"/>
    <w:link w:val="241"/>
    <w:uiPriority w:val="99"/>
    <w:rsid w:val="00F30029"/>
    <w:rPr>
      <w:b/>
      <w:bCs/>
      <w:spacing w:val="4"/>
      <w:sz w:val="25"/>
      <w:szCs w:val="25"/>
      <w:shd w:val="clear" w:color="auto" w:fill="FFFFFF"/>
    </w:rPr>
  </w:style>
  <w:style w:type="paragraph" w:customStyle="1" w:styleId="241">
    <w:name w:val="Основен текст (24)"/>
    <w:basedOn w:val="Normal"/>
    <w:link w:val="240"/>
    <w:uiPriority w:val="99"/>
    <w:rsid w:val="00F30029"/>
    <w:pPr>
      <w:shd w:val="clear" w:color="auto" w:fill="FFFFFF"/>
      <w:spacing w:line="367" w:lineRule="exact"/>
      <w:ind w:hanging="380"/>
    </w:pPr>
    <w:rPr>
      <w:b/>
      <w:bCs/>
      <w:spacing w:val="4"/>
      <w:sz w:val="25"/>
      <w:szCs w:val="25"/>
    </w:rPr>
  </w:style>
  <w:style w:type="character" w:customStyle="1" w:styleId="242">
    <w:name w:val="Основен текст (24) + Не е удебелен"/>
    <w:basedOn w:val="240"/>
    <w:uiPriority w:val="99"/>
    <w:rsid w:val="00F30029"/>
    <w:rPr>
      <w:b/>
      <w:bCs/>
      <w:spacing w:val="3"/>
      <w:sz w:val="25"/>
      <w:szCs w:val="25"/>
      <w:shd w:val="clear" w:color="auto" w:fill="FFFFFF"/>
    </w:rPr>
  </w:style>
  <w:style w:type="character" w:customStyle="1" w:styleId="a5">
    <w:name w:val="Основен текст + Удебелен"/>
    <w:basedOn w:val="a"/>
    <w:uiPriority w:val="99"/>
    <w:rsid w:val="00F30029"/>
    <w:rPr>
      <w:b/>
      <w:bCs/>
      <w:spacing w:val="4"/>
      <w:sz w:val="25"/>
      <w:szCs w:val="25"/>
      <w:shd w:val="clear" w:color="auto" w:fill="FFFFFF"/>
    </w:rPr>
  </w:style>
  <w:style w:type="character" w:customStyle="1" w:styleId="35">
    <w:name w:val="Заглавие #3_"/>
    <w:basedOn w:val="DefaultParagraphFont"/>
    <w:link w:val="36"/>
    <w:uiPriority w:val="99"/>
    <w:rsid w:val="00F30029"/>
    <w:rPr>
      <w:b/>
      <w:bCs/>
      <w:spacing w:val="4"/>
      <w:sz w:val="25"/>
      <w:szCs w:val="25"/>
      <w:shd w:val="clear" w:color="auto" w:fill="FFFFFF"/>
    </w:rPr>
  </w:style>
  <w:style w:type="paragraph" w:customStyle="1" w:styleId="36">
    <w:name w:val="Заглавие #3"/>
    <w:basedOn w:val="Normal"/>
    <w:link w:val="35"/>
    <w:uiPriority w:val="99"/>
    <w:rsid w:val="00F30029"/>
    <w:pPr>
      <w:shd w:val="clear" w:color="auto" w:fill="FFFFFF"/>
      <w:spacing w:before="600" w:line="320" w:lineRule="exact"/>
      <w:ind w:hanging="360"/>
      <w:jc w:val="both"/>
      <w:outlineLvl w:val="2"/>
    </w:pPr>
    <w:rPr>
      <w:b/>
      <w:bCs/>
      <w:spacing w:val="4"/>
      <w:sz w:val="25"/>
      <w:szCs w:val="25"/>
    </w:rPr>
  </w:style>
  <w:style w:type="character" w:customStyle="1" w:styleId="230">
    <w:name w:val="Основен текст (23)_"/>
    <w:basedOn w:val="DefaultParagraphFont"/>
    <w:link w:val="231"/>
    <w:uiPriority w:val="99"/>
    <w:rsid w:val="00F30029"/>
    <w:rPr>
      <w:rFonts w:ascii="Century Gothic" w:hAnsi="Century Gothic" w:cs="Century Gothic"/>
      <w:noProof/>
      <w:shd w:val="clear" w:color="auto" w:fill="FFFFFF"/>
    </w:rPr>
  </w:style>
  <w:style w:type="paragraph" w:customStyle="1" w:styleId="231">
    <w:name w:val="Основен текст (23)"/>
    <w:basedOn w:val="Normal"/>
    <w:link w:val="230"/>
    <w:uiPriority w:val="99"/>
    <w:rsid w:val="00F30029"/>
    <w:pPr>
      <w:shd w:val="clear" w:color="auto" w:fill="FFFFFF"/>
      <w:spacing w:line="240" w:lineRule="atLeast"/>
    </w:pPr>
    <w:rPr>
      <w:rFonts w:ascii="Century Gothic" w:hAnsi="Century Gothic" w:cs="Century Gothic"/>
      <w:noProof/>
    </w:rPr>
  </w:style>
  <w:style w:type="character" w:customStyle="1" w:styleId="2410">
    <w:name w:val="Основен текст (24) + Не е удебелен1"/>
    <w:basedOn w:val="240"/>
    <w:uiPriority w:val="99"/>
    <w:rsid w:val="00F30029"/>
    <w:rPr>
      <w:b/>
      <w:bCs/>
      <w:spacing w:val="3"/>
      <w:sz w:val="25"/>
      <w:szCs w:val="25"/>
      <w:shd w:val="clear" w:color="auto" w:fill="FFFFFF"/>
    </w:rPr>
  </w:style>
  <w:style w:type="character" w:customStyle="1" w:styleId="37">
    <w:name w:val="Основен текст + Удебелен3"/>
    <w:basedOn w:val="a"/>
    <w:uiPriority w:val="99"/>
    <w:rsid w:val="00F30029"/>
    <w:rPr>
      <w:b/>
      <w:bCs/>
      <w:spacing w:val="4"/>
      <w:sz w:val="25"/>
      <w:szCs w:val="25"/>
      <w:shd w:val="clear" w:color="auto" w:fill="FFFFFF"/>
    </w:rPr>
  </w:style>
  <w:style w:type="character" w:customStyle="1" w:styleId="243">
    <w:name w:val="Основен текст (24) + Курсив"/>
    <w:aliases w:val="Разредка 1 pt"/>
    <w:basedOn w:val="240"/>
    <w:uiPriority w:val="99"/>
    <w:rsid w:val="00F30029"/>
    <w:rPr>
      <w:b/>
      <w:bCs/>
      <w:i/>
      <w:iCs/>
      <w:spacing w:val="30"/>
      <w:sz w:val="25"/>
      <w:szCs w:val="25"/>
      <w:shd w:val="clear" w:color="auto" w:fill="FFFFFF"/>
    </w:rPr>
  </w:style>
  <w:style w:type="character" w:customStyle="1" w:styleId="250">
    <w:name w:val="Основен текст (25)_"/>
    <w:basedOn w:val="DefaultParagraphFont"/>
    <w:link w:val="251"/>
    <w:uiPriority w:val="99"/>
    <w:rsid w:val="00F30029"/>
    <w:rPr>
      <w:spacing w:val="1"/>
      <w:sz w:val="26"/>
      <w:szCs w:val="26"/>
      <w:shd w:val="clear" w:color="auto" w:fill="FFFFFF"/>
    </w:rPr>
  </w:style>
  <w:style w:type="paragraph" w:customStyle="1" w:styleId="251">
    <w:name w:val="Основен текст (25)"/>
    <w:basedOn w:val="Normal"/>
    <w:link w:val="250"/>
    <w:uiPriority w:val="99"/>
    <w:rsid w:val="00F30029"/>
    <w:pPr>
      <w:shd w:val="clear" w:color="auto" w:fill="FFFFFF"/>
      <w:spacing w:line="306" w:lineRule="exact"/>
      <w:jc w:val="both"/>
    </w:pPr>
    <w:rPr>
      <w:spacing w:val="1"/>
      <w:sz w:val="26"/>
      <w:szCs w:val="26"/>
    </w:rPr>
  </w:style>
  <w:style w:type="character" w:customStyle="1" w:styleId="26">
    <w:name w:val="Основен текст + Удебелен2"/>
    <w:basedOn w:val="a"/>
    <w:uiPriority w:val="99"/>
    <w:rsid w:val="00F30029"/>
    <w:rPr>
      <w:b/>
      <w:bCs/>
      <w:spacing w:val="4"/>
      <w:sz w:val="25"/>
      <w:szCs w:val="25"/>
      <w:shd w:val="clear" w:color="auto" w:fill="FFFFFF"/>
    </w:rPr>
  </w:style>
  <w:style w:type="character" w:customStyle="1" w:styleId="1a">
    <w:name w:val="Заглавие #1_"/>
    <w:basedOn w:val="DefaultParagraphFont"/>
    <w:link w:val="1b"/>
    <w:uiPriority w:val="99"/>
    <w:rsid w:val="00F30029"/>
    <w:rPr>
      <w:spacing w:val="3"/>
      <w:sz w:val="25"/>
      <w:szCs w:val="25"/>
      <w:shd w:val="clear" w:color="auto" w:fill="FFFFFF"/>
    </w:rPr>
  </w:style>
  <w:style w:type="paragraph" w:customStyle="1" w:styleId="1b">
    <w:name w:val="Заглавие #1"/>
    <w:basedOn w:val="Normal"/>
    <w:link w:val="1a"/>
    <w:uiPriority w:val="99"/>
    <w:rsid w:val="00F30029"/>
    <w:pPr>
      <w:shd w:val="clear" w:color="auto" w:fill="FFFFFF"/>
      <w:spacing w:after="240" w:line="240" w:lineRule="atLeast"/>
      <w:outlineLvl w:val="0"/>
    </w:pPr>
    <w:rPr>
      <w:spacing w:val="3"/>
      <w:sz w:val="25"/>
      <w:szCs w:val="25"/>
    </w:rPr>
  </w:style>
  <w:style w:type="character" w:customStyle="1" w:styleId="1pt">
    <w:name w:val="Основен текст + Разредка 1 pt"/>
    <w:basedOn w:val="a"/>
    <w:uiPriority w:val="99"/>
    <w:rsid w:val="00F30029"/>
    <w:rPr>
      <w:spacing w:val="31"/>
      <w:sz w:val="25"/>
      <w:szCs w:val="25"/>
      <w:shd w:val="clear" w:color="auto" w:fill="FFFFFF"/>
    </w:rPr>
  </w:style>
  <w:style w:type="character" w:customStyle="1" w:styleId="321">
    <w:name w:val="Заглавие #3 (2)_"/>
    <w:basedOn w:val="DefaultParagraphFont"/>
    <w:link w:val="322"/>
    <w:uiPriority w:val="99"/>
    <w:rsid w:val="00F30029"/>
    <w:rPr>
      <w:b/>
      <w:bCs/>
      <w:i/>
      <w:iCs/>
      <w:sz w:val="25"/>
      <w:szCs w:val="25"/>
      <w:shd w:val="clear" w:color="auto" w:fill="FFFFFF"/>
    </w:rPr>
  </w:style>
  <w:style w:type="paragraph" w:customStyle="1" w:styleId="322">
    <w:name w:val="Заглавие #3 (2)"/>
    <w:basedOn w:val="Normal"/>
    <w:link w:val="321"/>
    <w:uiPriority w:val="99"/>
    <w:rsid w:val="00F30029"/>
    <w:pPr>
      <w:shd w:val="clear" w:color="auto" w:fill="FFFFFF"/>
      <w:spacing w:before="300" w:after="300" w:line="240" w:lineRule="atLeast"/>
      <w:outlineLvl w:val="2"/>
    </w:pPr>
    <w:rPr>
      <w:b/>
      <w:bCs/>
      <w:i/>
      <w:iCs/>
      <w:sz w:val="25"/>
      <w:szCs w:val="25"/>
    </w:rPr>
  </w:style>
  <w:style w:type="character" w:customStyle="1" w:styleId="321pt">
    <w:name w:val="Заглавие #3 (2) + Разредка 1 pt"/>
    <w:basedOn w:val="321"/>
    <w:uiPriority w:val="99"/>
    <w:rsid w:val="00F30029"/>
    <w:rPr>
      <w:b/>
      <w:bCs/>
      <w:i/>
      <w:iCs/>
      <w:spacing w:val="30"/>
      <w:sz w:val="25"/>
      <w:szCs w:val="25"/>
      <w:shd w:val="clear" w:color="auto" w:fill="FFFFFF"/>
    </w:rPr>
  </w:style>
  <w:style w:type="character" w:customStyle="1" w:styleId="1pt1">
    <w:name w:val="Основен текст + Разредка 1 pt1"/>
    <w:basedOn w:val="a"/>
    <w:uiPriority w:val="99"/>
    <w:rsid w:val="00F30029"/>
    <w:rPr>
      <w:spacing w:val="31"/>
      <w:sz w:val="25"/>
      <w:szCs w:val="25"/>
      <w:shd w:val="clear" w:color="auto" w:fill="FFFFFF"/>
    </w:rPr>
  </w:style>
  <w:style w:type="character" w:customStyle="1" w:styleId="13pt">
    <w:name w:val="Основен текст + 13 pt"/>
    <w:basedOn w:val="a"/>
    <w:uiPriority w:val="99"/>
    <w:rsid w:val="00F30029"/>
    <w:rPr>
      <w:spacing w:val="1"/>
      <w:sz w:val="26"/>
      <w:szCs w:val="26"/>
      <w:shd w:val="clear" w:color="auto" w:fill="FFFFFF"/>
    </w:rPr>
  </w:style>
  <w:style w:type="character" w:customStyle="1" w:styleId="13pt1">
    <w:name w:val="Основен текст + 13 pt1"/>
    <w:basedOn w:val="a"/>
    <w:uiPriority w:val="99"/>
    <w:rsid w:val="00F30029"/>
    <w:rPr>
      <w:spacing w:val="1"/>
      <w:sz w:val="26"/>
      <w:szCs w:val="26"/>
      <w:shd w:val="clear" w:color="auto" w:fill="FFFFFF"/>
    </w:rPr>
  </w:style>
  <w:style w:type="character" w:customStyle="1" w:styleId="1c">
    <w:name w:val="Основен текст + Удебелен1"/>
    <w:basedOn w:val="a"/>
    <w:uiPriority w:val="99"/>
    <w:rsid w:val="00F30029"/>
    <w:rPr>
      <w:b/>
      <w:bCs/>
      <w:spacing w:val="4"/>
      <w:sz w:val="25"/>
      <w:szCs w:val="25"/>
      <w:shd w:val="clear" w:color="auto" w:fill="FFFFFF"/>
    </w:rPr>
  </w:style>
  <w:style w:type="table" w:styleId="TableGrid">
    <w:name w:val="Table Grid"/>
    <w:basedOn w:val="TableNormal"/>
    <w:rsid w:val="00F300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
    <w:name w:val="Заглавие #6_"/>
    <w:basedOn w:val="DefaultParagraphFont"/>
    <w:link w:val="610"/>
    <w:uiPriority w:val="99"/>
    <w:rsid w:val="00F30029"/>
    <w:rPr>
      <w:b/>
      <w:bCs/>
      <w:spacing w:val="8"/>
      <w:shd w:val="clear" w:color="auto" w:fill="FFFFFF"/>
    </w:rPr>
  </w:style>
  <w:style w:type="character" w:customStyle="1" w:styleId="62">
    <w:name w:val="Заглавие #6"/>
    <w:basedOn w:val="61"/>
    <w:uiPriority w:val="99"/>
    <w:rsid w:val="00F30029"/>
    <w:rPr>
      <w:b/>
      <w:bCs/>
      <w:noProof/>
      <w:spacing w:val="8"/>
      <w:u w:val="single"/>
      <w:shd w:val="clear" w:color="auto" w:fill="FFFFFF"/>
    </w:rPr>
  </w:style>
  <w:style w:type="paragraph" w:customStyle="1" w:styleId="610">
    <w:name w:val="Заглавие #61"/>
    <w:basedOn w:val="Normal"/>
    <w:link w:val="61"/>
    <w:uiPriority w:val="99"/>
    <w:rsid w:val="00F30029"/>
    <w:pPr>
      <w:shd w:val="clear" w:color="auto" w:fill="FFFFFF"/>
      <w:spacing w:line="293" w:lineRule="exact"/>
      <w:ind w:hanging="940"/>
      <w:outlineLvl w:val="5"/>
    </w:pPr>
    <w:rPr>
      <w:b/>
      <w:bCs/>
      <w:spacing w:val="8"/>
    </w:rPr>
  </w:style>
  <w:style w:type="character" w:customStyle="1" w:styleId="5411pt">
    <w:name w:val="Заглавие #5 (4) + 11 pt"/>
    <w:basedOn w:val="DefaultParagraphFont"/>
    <w:uiPriority w:val="99"/>
    <w:rsid w:val="00D61BC4"/>
    <w:rPr>
      <w:rFonts w:ascii="Times New Roman" w:hAnsi="Times New Roman" w:cs="Times New Roman"/>
      <w:b/>
      <w:bCs/>
      <w:i/>
      <w:iCs/>
      <w:spacing w:val="4"/>
      <w:sz w:val="20"/>
      <w:szCs w:val="20"/>
    </w:rPr>
  </w:style>
  <w:style w:type="character" w:customStyle="1" w:styleId="19105pt2">
    <w:name w:val="Основен текст (19) + 10.5 pt2"/>
    <w:basedOn w:val="DefaultParagraphFont"/>
    <w:uiPriority w:val="99"/>
    <w:rsid w:val="00D61BC4"/>
    <w:rPr>
      <w:rFonts w:ascii="Times New Roman" w:hAnsi="Times New Roman" w:cs="Times New Roman"/>
      <w:spacing w:val="7"/>
      <w:sz w:val="20"/>
      <w:szCs w:val="20"/>
    </w:rPr>
  </w:style>
  <w:style w:type="character" w:customStyle="1" w:styleId="191">
    <w:name w:val="Основен текст (19) + Удебелен"/>
    <w:basedOn w:val="DefaultParagraphFont"/>
    <w:uiPriority w:val="99"/>
    <w:rsid w:val="00D61BC4"/>
    <w:rPr>
      <w:rFonts w:ascii="Times New Roman" w:hAnsi="Times New Roman" w:cs="Times New Roman"/>
      <w:b/>
      <w:bCs/>
      <w:spacing w:val="6"/>
      <w:sz w:val="18"/>
      <w:szCs w:val="18"/>
    </w:rPr>
  </w:style>
  <w:style w:type="character" w:customStyle="1" w:styleId="19105pt1">
    <w:name w:val="Основен текст (19) + 10.5 pt1"/>
    <w:aliases w:val="Удебелен1"/>
    <w:basedOn w:val="DefaultParagraphFont"/>
    <w:uiPriority w:val="99"/>
    <w:rsid w:val="00D61BC4"/>
    <w:rPr>
      <w:rFonts w:ascii="Times New Roman" w:hAnsi="Times New Roman" w:cs="Times New Roman"/>
      <w:b/>
      <w:bCs/>
      <w:spacing w:val="8"/>
      <w:sz w:val="20"/>
      <w:szCs w:val="20"/>
    </w:rPr>
  </w:style>
  <w:style w:type="paragraph" w:customStyle="1" w:styleId="CharCharCharCharChar1Char">
    <w:name w:val="Char Char Char Char Char1 Char"/>
    <w:basedOn w:val="Normal"/>
    <w:rsid w:val="00B56355"/>
    <w:pPr>
      <w:tabs>
        <w:tab w:val="left" w:pos="709"/>
      </w:tabs>
    </w:pPr>
    <w:rPr>
      <w:sz w:val="24"/>
      <w:szCs w:val="24"/>
      <w:lang w:eastAsia="pl-PL"/>
    </w:rPr>
  </w:style>
  <w:style w:type="character" w:customStyle="1" w:styleId="4Constantia">
    <w:name w:val="Основен текст (4) + Constantia"/>
    <w:aliases w:val="8.5 pt7,Не е удебелен"/>
    <w:basedOn w:val="DefaultParagraphFont"/>
    <w:uiPriority w:val="99"/>
    <w:rsid w:val="008D5B39"/>
    <w:rPr>
      <w:rFonts w:ascii="Constantia" w:hAnsi="Constantia" w:cs="Constantia"/>
      <w:b/>
      <w:bCs/>
      <w:i/>
      <w:iCs/>
      <w:spacing w:val="2"/>
      <w:sz w:val="16"/>
      <w:szCs w:val="16"/>
      <w:shd w:val="clear" w:color="auto" w:fill="FFFFFF"/>
    </w:rPr>
  </w:style>
  <w:style w:type="character" w:customStyle="1" w:styleId="a6">
    <w:name w:val="Основен текст + Курсив"/>
    <w:basedOn w:val="DefaultParagraphFont"/>
    <w:uiPriority w:val="99"/>
    <w:rsid w:val="008D5B39"/>
    <w:rPr>
      <w:i/>
      <w:iCs/>
      <w:spacing w:val="6"/>
      <w:shd w:val="clear" w:color="auto" w:fill="FFFFFF"/>
    </w:rPr>
  </w:style>
  <w:style w:type="character" w:customStyle="1" w:styleId="71">
    <w:name w:val="Основен текст + Удебелен7"/>
    <w:basedOn w:val="DefaultParagraphFont"/>
    <w:uiPriority w:val="99"/>
    <w:rsid w:val="008D5B39"/>
    <w:rPr>
      <w:b/>
      <w:bCs/>
      <w:spacing w:val="8"/>
      <w:shd w:val="clear" w:color="auto" w:fill="FFFFFF"/>
    </w:rPr>
  </w:style>
  <w:style w:type="paragraph" w:customStyle="1" w:styleId="101">
    <w:name w:val="Основен текст (10)1"/>
    <w:basedOn w:val="Normal"/>
    <w:uiPriority w:val="99"/>
    <w:rsid w:val="008D5B39"/>
    <w:pPr>
      <w:shd w:val="clear" w:color="auto" w:fill="FFFFFF"/>
      <w:spacing w:after="1860" w:line="278" w:lineRule="exact"/>
    </w:pPr>
    <w:rPr>
      <w:rFonts w:eastAsia="Calibri"/>
      <w:b/>
      <w:bCs/>
      <w:spacing w:val="8"/>
    </w:rPr>
  </w:style>
  <w:style w:type="character" w:customStyle="1" w:styleId="63">
    <w:name w:val="Заглавие #6 (3)_"/>
    <w:basedOn w:val="DefaultParagraphFont"/>
    <w:link w:val="630"/>
    <w:uiPriority w:val="99"/>
    <w:rsid w:val="008D5B39"/>
    <w:rPr>
      <w:spacing w:val="7"/>
      <w:shd w:val="clear" w:color="auto" w:fill="FFFFFF"/>
    </w:rPr>
  </w:style>
  <w:style w:type="character" w:customStyle="1" w:styleId="3pt4">
    <w:name w:val="Основен текст + Разредка 3 pt4"/>
    <w:basedOn w:val="a"/>
    <w:uiPriority w:val="99"/>
    <w:rsid w:val="008D5B39"/>
    <w:rPr>
      <w:rFonts w:ascii="Times New Roman" w:hAnsi="Times New Roman" w:cs="Times New Roman"/>
      <w:spacing w:val="65"/>
      <w:sz w:val="20"/>
      <w:szCs w:val="20"/>
      <w:shd w:val="clear" w:color="auto" w:fill="FFFFFF"/>
    </w:rPr>
  </w:style>
  <w:style w:type="character" w:customStyle="1" w:styleId="64">
    <w:name w:val="Основен текст + Курсив6"/>
    <w:aliases w:val="Разредка 1 pt1"/>
    <w:basedOn w:val="a"/>
    <w:uiPriority w:val="99"/>
    <w:rsid w:val="008D5B39"/>
    <w:rPr>
      <w:rFonts w:ascii="Times New Roman" w:hAnsi="Times New Roman" w:cs="Times New Roman"/>
      <w:i/>
      <w:iCs/>
      <w:spacing w:val="32"/>
      <w:sz w:val="20"/>
      <w:szCs w:val="20"/>
      <w:shd w:val="clear" w:color="auto" w:fill="FFFFFF"/>
    </w:rPr>
  </w:style>
  <w:style w:type="character" w:customStyle="1" w:styleId="53">
    <w:name w:val="Основен текст + Курсив5"/>
    <w:basedOn w:val="a"/>
    <w:uiPriority w:val="99"/>
    <w:rsid w:val="008D5B39"/>
    <w:rPr>
      <w:rFonts w:ascii="Times New Roman" w:hAnsi="Times New Roman" w:cs="Times New Roman"/>
      <w:i/>
      <w:iCs/>
      <w:spacing w:val="6"/>
      <w:sz w:val="20"/>
      <w:szCs w:val="20"/>
      <w:shd w:val="clear" w:color="auto" w:fill="FFFFFF"/>
    </w:rPr>
  </w:style>
  <w:style w:type="character" w:customStyle="1" w:styleId="633pt1">
    <w:name w:val="Заглавие #6 (3) + Разредка 3 pt1"/>
    <w:basedOn w:val="63"/>
    <w:uiPriority w:val="99"/>
    <w:rsid w:val="008D5B39"/>
    <w:rPr>
      <w:spacing w:val="7"/>
      <w:shd w:val="clear" w:color="auto" w:fill="FFFFFF"/>
    </w:rPr>
  </w:style>
  <w:style w:type="paragraph" w:customStyle="1" w:styleId="630">
    <w:name w:val="Заглавие #6 (3)"/>
    <w:basedOn w:val="Normal"/>
    <w:link w:val="63"/>
    <w:uiPriority w:val="99"/>
    <w:rsid w:val="008D5B39"/>
    <w:pPr>
      <w:shd w:val="clear" w:color="auto" w:fill="FFFFFF"/>
      <w:spacing w:before="240" w:line="274" w:lineRule="exact"/>
      <w:outlineLvl w:val="5"/>
    </w:pPr>
    <w:rPr>
      <w:spacing w:val="7"/>
    </w:rPr>
  </w:style>
  <w:style w:type="character" w:customStyle="1" w:styleId="11pt">
    <w:name w:val="Горен или долен колонтитул + 11 pt"/>
    <w:aliases w:val="Удебелен10"/>
    <w:basedOn w:val="a1"/>
    <w:uiPriority w:val="99"/>
    <w:rsid w:val="008D5B39"/>
    <w:rPr>
      <w:rFonts w:ascii="Times New Roman" w:hAnsi="Times New Roman"/>
      <w:b/>
      <w:bCs/>
      <w:spacing w:val="9"/>
      <w:shd w:val="clear" w:color="auto" w:fill="FFFFFF"/>
    </w:rPr>
  </w:style>
  <w:style w:type="character" w:customStyle="1" w:styleId="11pt1">
    <w:name w:val="Горен или долен колонтитул + 11 pt1"/>
    <w:aliases w:val="Удебелен8,Разредка -1 pt"/>
    <w:basedOn w:val="a1"/>
    <w:uiPriority w:val="99"/>
    <w:rsid w:val="008D5B39"/>
    <w:rPr>
      <w:rFonts w:ascii="Times New Roman" w:hAnsi="Times New Roman"/>
      <w:b/>
      <w:bCs/>
      <w:spacing w:val="-19"/>
      <w:shd w:val="clear" w:color="auto" w:fill="FFFFFF"/>
    </w:rPr>
  </w:style>
  <w:style w:type="character" w:customStyle="1" w:styleId="63pt">
    <w:name w:val="Заглавие #6 + Разредка 3 pt"/>
    <w:basedOn w:val="61"/>
    <w:uiPriority w:val="99"/>
    <w:rsid w:val="008D5B39"/>
    <w:rPr>
      <w:rFonts w:ascii="Times New Roman" w:hAnsi="Times New Roman" w:cs="Times New Roman"/>
      <w:b/>
      <w:bCs/>
      <w:spacing w:val="68"/>
      <w:sz w:val="20"/>
      <w:szCs w:val="20"/>
      <w:shd w:val="clear" w:color="auto" w:fill="FFFFFF"/>
    </w:rPr>
  </w:style>
  <w:style w:type="character" w:customStyle="1" w:styleId="a7">
    <w:name w:val="Съдържание_"/>
    <w:basedOn w:val="DefaultParagraphFont"/>
    <w:link w:val="a8"/>
    <w:uiPriority w:val="99"/>
    <w:rsid w:val="008D5B39"/>
    <w:rPr>
      <w:spacing w:val="7"/>
      <w:shd w:val="clear" w:color="auto" w:fill="FFFFFF"/>
    </w:rPr>
  </w:style>
  <w:style w:type="character" w:customStyle="1" w:styleId="43">
    <w:name w:val="Основен текст + Курсив4"/>
    <w:basedOn w:val="a"/>
    <w:uiPriority w:val="99"/>
    <w:rsid w:val="008D5B39"/>
    <w:rPr>
      <w:rFonts w:ascii="Times New Roman" w:hAnsi="Times New Roman" w:cs="Times New Roman"/>
      <w:i/>
      <w:iCs/>
      <w:spacing w:val="6"/>
      <w:sz w:val="20"/>
      <w:szCs w:val="20"/>
      <w:shd w:val="clear" w:color="auto" w:fill="FFFFFF"/>
    </w:rPr>
  </w:style>
  <w:style w:type="character" w:customStyle="1" w:styleId="27">
    <w:name w:val="Основен текст (2)7"/>
    <w:basedOn w:val="2"/>
    <w:uiPriority w:val="99"/>
    <w:rsid w:val="008D5B39"/>
    <w:rPr>
      <w:rFonts w:ascii="Times New Roman" w:hAnsi="Times New Roman"/>
      <w:b/>
      <w:bCs/>
      <w:i/>
      <w:iCs/>
      <w:spacing w:val="6"/>
      <w:sz w:val="25"/>
      <w:szCs w:val="25"/>
      <w:u w:val="single"/>
      <w:shd w:val="clear" w:color="auto" w:fill="FFFFFF"/>
    </w:rPr>
  </w:style>
  <w:style w:type="character" w:customStyle="1" w:styleId="260">
    <w:name w:val="Основен текст (2) + Не е курсив6"/>
    <w:basedOn w:val="2"/>
    <w:uiPriority w:val="99"/>
    <w:rsid w:val="008D5B39"/>
    <w:rPr>
      <w:rFonts w:ascii="Times New Roman" w:hAnsi="Times New Roman"/>
      <w:b/>
      <w:bCs/>
      <w:i/>
      <w:iCs/>
      <w:spacing w:val="7"/>
      <w:sz w:val="25"/>
      <w:szCs w:val="25"/>
      <w:shd w:val="clear" w:color="auto" w:fill="FFFFFF"/>
    </w:rPr>
  </w:style>
  <w:style w:type="character" w:customStyle="1" w:styleId="38">
    <w:name w:val="Основен текст3"/>
    <w:basedOn w:val="a"/>
    <w:uiPriority w:val="99"/>
    <w:rsid w:val="008D5B39"/>
    <w:rPr>
      <w:rFonts w:ascii="Times New Roman" w:hAnsi="Times New Roman" w:cs="Times New Roman"/>
      <w:spacing w:val="7"/>
      <w:sz w:val="20"/>
      <w:szCs w:val="20"/>
      <w:u w:val="single"/>
      <w:shd w:val="clear" w:color="auto" w:fill="FFFFFF"/>
    </w:rPr>
  </w:style>
  <w:style w:type="paragraph" w:customStyle="1" w:styleId="212">
    <w:name w:val="Основен текст (2)1"/>
    <w:basedOn w:val="Normal"/>
    <w:uiPriority w:val="99"/>
    <w:rsid w:val="008D5B39"/>
    <w:pPr>
      <w:shd w:val="clear" w:color="auto" w:fill="FFFFFF"/>
      <w:spacing w:line="240" w:lineRule="atLeast"/>
    </w:pPr>
    <w:rPr>
      <w:rFonts w:eastAsia="Calibri"/>
      <w:i/>
      <w:iCs/>
      <w:spacing w:val="6"/>
    </w:rPr>
  </w:style>
  <w:style w:type="paragraph" w:customStyle="1" w:styleId="a8">
    <w:name w:val="Съдържание"/>
    <w:basedOn w:val="Normal"/>
    <w:link w:val="a7"/>
    <w:uiPriority w:val="99"/>
    <w:rsid w:val="008D5B39"/>
    <w:pPr>
      <w:shd w:val="clear" w:color="auto" w:fill="FFFFFF"/>
      <w:spacing w:before="120" w:line="240" w:lineRule="atLeast"/>
    </w:pPr>
    <w:rPr>
      <w:spacing w:val="7"/>
    </w:rPr>
  </w:style>
  <w:style w:type="character" w:customStyle="1" w:styleId="252">
    <w:name w:val="Основен текст (2) + Не е курсив5"/>
    <w:basedOn w:val="2"/>
    <w:uiPriority w:val="99"/>
    <w:rsid w:val="008D5B39"/>
    <w:rPr>
      <w:rFonts w:ascii="Times New Roman" w:hAnsi="Times New Roman" w:cs="Times New Roman"/>
      <w:b/>
      <w:bCs/>
      <w:i/>
      <w:iCs/>
      <w:spacing w:val="7"/>
      <w:sz w:val="20"/>
      <w:szCs w:val="20"/>
      <w:shd w:val="clear" w:color="auto" w:fill="FFFFFF"/>
    </w:rPr>
  </w:style>
  <w:style w:type="character" w:customStyle="1" w:styleId="261">
    <w:name w:val="Основен текст (2)6"/>
    <w:basedOn w:val="2"/>
    <w:uiPriority w:val="99"/>
    <w:rsid w:val="008D5B39"/>
    <w:rPr>
      <w:rFonts w:ascii="Times New Roman" w:hAnsi="Times New Roman" w:cs="Times New Roman"/>
      <w:b/>
      <w:bCs/>
      <w:i/>
      <w:iCs/>
      <w:spacing w:val="6"/>
      <w:sz w:val="20"/>
      <w:szCs w:val="20"/>
      <w:u w:val="single"/>
      <w:shd w:val="clear" w:color="auto" w:fill="FFFFFF"/>
    </w:rPr>
  </w:style>
  <w:style w:type="character" w:customStyle="1" w:styleId="222">
    <w:name w:val="Основен текст (2) + Не е курсив2"/>
    <w:basedOn w:val="2"/>
    <w:uiPriority w:val="99"/>
    <w:rsid w:val="008D5B39"/>
    <w:rPr>
      <w:rFonts w:ascii="Times New Roman" w:hAnsi="Times New Roman" w:cs="Times New Roman"/>
      <w:b/>
      <w:bCs/>
      <w:i/>
      <w:iCs/>
      <w:spacing w:val="7"/>
      <w:sz w:val="20"/>
      <w:szCs w:val="20"/>
      <w:shd w:val="clear" w:color="auto" w:fill="FFFFFF"/>
    </w:rPr>
  </w:style>
  <w:style w:type="character" w:customStyle="1" w:styleId="28">
    <w:name w:val="Основен текст + Курсив2"/>
    <w:basedOn w:val="a"/>
    <w:uiPriority w:val="99"/>
    <w:rsid w:val="008D5B39"/>
    <w:rPr>
      <w:rFonts w:ascii="Times New Roman" w:hAnsi="Times New Roman" w:cs="Times New Roman"/>
      <w:i/>
      <w:iCs/>
      <w:spacing w:val="6"/>
      <w:sz w:val="20"/>
      <w:szCs w:val="20"/>
      <w:shd w:val="clear" w:color="auto" w:fill="FFFFFF"/>
    </w:rPr>
  </w:style>
  <w:style w:type="character" w:customStyle="1" w:styleId="33pt">
    <w:name w:val="Заглавие #3 + Разредка 3 pt"/>
    <w:basedOn w:val="35"/>
    <w:uiPriority w:val="99"/>
    <w:rsid w:val="008D5B39"/>
    <w:rPr>
      <w:rFonts w:ascii="Times New Roman" w:hAnsi="Times New Roman"/>
      <w:b/>
      <w:bCs/>
      <w:spacing w:val="71"/>
      <w:sz w:val="25"/>
      <w:szCs w:val="25"/>
      <w:shd w:val="clear" w:color="auto" w:fill="FFFFFF"/>
    </w:rPr>
  </w:style>
  <w:style w:type="paragraph" w:customStyle="1" w:styleId="311">
    <w:name w:val="Заглавие #31"/>
    <w:basedOn w:val="Normal"/>
    <w:uiPriority w:val="99"/>
    <w:rsid w:val="008D5B39"/>
    <w:pPr>
      <w:shd w:val="clear" w:color="auto" w:fill="FFFFFF"/>
      <w:spacing w:after="180" w:line="240" w:lineRule="atLeast"/>
      <w:outlineLvl w:val="2"/>
    </w:pPr>
    <w:rPr>
      <w:rFonts w:eastAsia="Calibri"/>
      <w:b/>
      <w:bCs/>
      <w:spacing w:val="1"/>
      <w:sz w:val="25"/>
      <w:szCs w:val="25"/>
    </w:rPr>
  </w:style>
  <w:style w:type="character" w:customStyle="1" w:styleId="135pt">
    <w:name w:val="Горен или долен колонтитул + 13.5 pt"/>
    <w:basedOn w:val="a1"/>
    <w:uiPriority w:val="99"/>
    <w:rsid w:val="008D5B39"/>
    <w:rPr>
      <w:rFonts w:ascii="Times New Roman" w:hAnsi="Times New Roman"/>
      <w:spacing w:val="2"/>
      <w:sz w:val="25"/>
      <w:szCs w:val="25"/>
      <w:shd w:val="clear" w:color="auto" w:fill="FFFFFF"/>
    </w:rPr>
  </w:style>
  <w:style w:type="character" w:customStyle="1" w:styleId="11pt0">
    <w:name w:val="Основен текст + 11 pt"/>
    <w:aliases w:val="Удебелен6,Курсив3"/>
    <w:basedOn w:val="a"/>
    <w:uiPriority w:val="99"/>
    <w:rsid w:val="008D5B39"/>
    <w:rPr>
      <w:rFonts w:ascii="Times New Roman" w:hAnsi="Times New Roman" w:cs="Times New Roman"/>
      <w:b/>
      <w:bCs/>
      <w:i/>
      <w:iCs/>
      <w:spacing w:val="4"/>
      <w:sz w:val="20"/>
      <w:szCs w:val="20"/>
      <w:shd w:val="clear" w:color="auto" w:fill="FFFFFF"/>
    </w:rPr>
  </w:style>
  <w:style w:type="character" w:customStyle="1" w:styleId="39">
    <w:name w:val="Основен текст + Курсив3"/>
    <w:basedOn w:val="a"/>
    <w:uiPriority w:val="99"/>
    <w:rsid w:val="008D5B39"/>
    <w:rPr>
      <w:rFonts w:ascii="Times New Roman" w:hAnsi="Times New Roman" w:cs="Times New Roman"/>
      <w:i/>
      <w:iCs/>
      <w:spacing w:val="6"/>
      <w:sz w:val="20"/>
      <w:szCs w:val="20"/>
      <w:shd w:val="clear" w:color="auto" w:fill="FFFFFF"/>
    </w:rPr>
  </w:style>
  <w:style w:type="character" w:customStyle="1" w:styleId="232">
    <w:name w:val="Основен текст (2) + Не е курсив3"/>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3pt1">
    <w:name w:val="Основен текст + Разредка 3 pt1"/>
    <w:basedOn w:val="DefaultParagraphFont"/>
    <w:uiPriority w:val="99"/>
    <w:rsid w:val="008D5B39"/>
    <w:rPr>
      <w:rFonts w:ascii="Times New Roman" w:hAnsi="Times New Roman" w:cs="Times New Roman"/>
      <w:spacing w:val="65"/>
      <w:sz w:val="20"/>
      <w:szCs w:val="20"/>
      <w:shd w:val="clear" w:color="auto" w:fill="FFFFFF"/>
    </w:rPr>
  </w:style>
  <w:style w:type="character" w:customStyle="1" w:styleId="13TimesNewRoman2">
    <w:name w:val="Основен текст (13) + Times New Roman2"/>
    <w:aliases w:val="10.5 pt,Не е курсив5"/>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3TimesNewRoman1">
    <w:name w:val="Основен текст (13) + Times New Roman1"/>
    <w:aliases w:val="Удебелен5,Не е курсив4,Малки букви2"/>
    <w:basedOn w:val="DefaultParagraphFont"/>
    <w:uiPriority w:val="99"/>
    <w:rsid w:val="008D5B39"/>
    <w:rPr>
      <w:rFonts w:ascii="Times New Roman" w:hAnsi="Times New Roman" w:cs="Times New Roman"/>
      <w:b/>
      <w:bCs/>
      <w:i/>
      <w:iCs/>
      <w:smallCaps/>
      <w:spacing w:val="8"/>
      <w:sz w:val="16"/>
      <w:szCs w:val="16"/>
      <w:shd w:val="clear" w:color="auto" w:fill="FFFFFF"/>
    </w:rPr>
  </w:style>
  <w:style w:type="character" w:customStyle="1" w:styleId="14105pt">
    <w:name w:val="Основен текст (14) + 10.5 pt"/>
    <w:aliases w:val="Не е курсив2"/>
    <w:basedOn w:val="DefaultParagraphFont"/>
    <w:uiPriority w:val="99"/>
    <w:rsid w:val="008D5B39"/>
    <w:rPr>
      <w:rFonts w:ascii="Times New Roman" w:hAnsi="Times New Roman" w:cs="Times New Roman" w:hint="default"/>
      <w:i/>
      <w:iCs/>
      <w:spacing w:val="7"/>
      <w:sz w:val="20"/>
      <w:szCs w:val="20"/>
      <w:shd w:val="clear" w:color="auto" w:fill="FFFFFF"/>
    </w:rPr>
  </w:style>
  <w:style w:type="character" w:customStyle="1" w:styleId="8pt">
    <w:name w:val="Основен текст + 8 pt"/>
    <w:aliases w:val="Курсив1"/>
    <w:basedOn w:val="DefaultParagraphFont"/>
    <w:uiPriority w:val="99"/>
    <w:rsid w:val="008D5B39"/>
    <w:rPr>
      <w:rFonts w:ascii="Times New Roman" w:hAnsi="Times New Roman" w:cs="Times New Roman" w:hint="default"/>
      <w:i/>
      <w:iCs/>
      <w:spacing w:val="7"/>
      <w:sz w:val="15"/>
      <w:szCs w:val="15"/>
      <w:shd w:val="clear" w:color="auto" w:fill="FFFFFF"/>
    </w:rPr>
  </w:style>
  <w:style w:type="character" w:customStyle="1" w:styleId="1485pt">
    <w:name w:val="Основен текст (14) + 8.5 pt"/>
    <w:aliases w:val="Не е курсив1"/>
    <w:basedOn w:val="DefaultParagraphFont"/>
    <w:uiPriority w:val="99"/>
    <w:rsid w:val="008D5B39"/>
    <w:rPr>
      <w:rFonts w:ascii="Times New Roman" w:hAnsi="Times New Roman" w:cs="Times New Roman" w:hint="default"/>
      <w:i/>
      <w:iCs/>
      <w:spacing w:val="9"/>
      <w:sz w:val="16"/>
      <w:szCs w:val="16"/>
      <w:shd w:val="clear" w:color="auto" w:fill="FFFFFF"/>
    </w:rPr>
  </w:style>
  <w:style w:type="character" w:customStyle="1" w:styleId="33pt2">
    <w:name w:val="Заглавие #3 + Разредка 3 pt2"/>
    <w:basedOn w:val="35"/>
    <w:uiPriority w:val="99"/>
    <w:rsid w:val="008D5B39"/>
    <w:rPr>
      <w:rFonts w:ascii="Times New Roman" w:hAnsi="Times New Roman"/>
      <w:b/>
      <w:bCs/>
      <w:spacing w:val="71"/>
      <w:sz w:val="25"/>
      <w:szCs w:val="25"/>
      <w:shd w:val="clear" w:color="auto" w:fill="FFFFFF"/>
    </w:rPr>
  </w:style>
  <w:style w:type="character" w:customStyle="1" w:styleId="72">
    <w:name w:val="Основен текст (7) + Не е курсив"/>
    <w:basedOn w:val="DefaultParagraphFont"/>
    <w:uiPriority w:val="99"/>
    <w:rsid w:val="008D5B39"/>
    <w:rPr>
      <w:rFonts w:ascii="Times New Roman" w:hAnsi="Times New Roman" w:cs="Times New Roman"/>
      <w:i/>
      <w:iCs/>
      <w:spacing w:val="1"/>
      <w:sz w:val="25"/>
      <w:szCs w:val="25"/>
      <w:shd w:val="clear" w:color="auto" w:fill="FFFFFF"/>
    </w:rPr>
  </w:style>
  <w:style w:type="paragraph" w:customStyle="1" w:styleId="410">
    <w:name w:val="Основен текст (4)1"/>
    <w:basedOn w:val="Normal"/>
    <w:uiPriority w:val="99"/>
    <w:rsid w:val="008D5B39"/>
    <w:pPr>
      <w:shd w:val="clear" w:color="auto" w:fill="FFFFFF"/>
      <w:spacing w:before="3000" w:line="240" w:lineRule="atLeast"/>
      <w:ind w:hanging="520"/>
      <w:jc w:val="center"/>
    </w:pPr>
    <w:rPr>
      <w:rFonts w:eastAsia="Calibri"/>
      <w:b/>
      <w:bCs/>
      <w:spacing w:val="1"/>
      <w:sz w:val="25"/>
      <w:szCs w:val="25"/>
    </w:rPr>
  </w:style>
  <w:style w:type="character" w:customStyle="1" w:styleId="44">
    <w:name w:val="Основен текст + Удебелен4"/>
    <w:basedOn w:val="a"/>
    <w:uiPriority w:val="99"/>
    <w:rsid w:val="008D5B39"/>
    <w:rPr>
      <w:rFonts w:ascii="Times New Roman" w:hAnsi="Times New Roman" w:cs="Times New Roman"/>
      <w:b/>
      <w:bCs/>
      <w:spacing w:val="1"/>
      <w:sz w:val="25"/>
      <w:szCs w:val="25"/>
      <w:shd w:val="clear" w:color="auto" w:fill="FFFFFF"/>
    </w:rPr>
  </w:style>
  <w:style w:type="character" w:customStyle="1" w:styleId="213">
    <w:name w:val="Основен текст (2) + Не е курсив1"/>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d">
    <w:name w:val="Основен текст + Курсив1"/>
    <w:basedOn w:val="DefaultParagraphFont"/>
    <w:uiPriority w:val="99"/>
    <w:rsid w:val="008D5B39"/>
    <w:rPr>
      <w:rFonts w:ascii="Times New Roman" w:hAnsi="Times New Roman" w:cs="Times New Roman"/>
      <w:i/>
      <w:iCs/>
      <w:spacing w:val="6"/>
      <w:sz w:val="20"/>
      <w:szCs w:val="20"/>
      <w:shd w:val="clear" w:color="auto" w:fill="FFFFFF"/>
    </w:rPr>
  </w:style>
  <w:style w:type="paragraph" w:styleId="BodyTextIndent">
    <w:name w:val="Body Text Indent"/>
    <w:basedOn w:val="Normal"/>
    <w:link w:val="BodyTextIndentChar"/>
    <w:rsid w:val="008D5B39"/>
    <w:pPr>
      <w:spacing w:after="120"/>
      <w:ind w:left="283"/>
    </w:pPr>
    <w:rPr>
      <w:sz w:val="24"/>
      <w:szCs w:val="24"/>
      <w:lang w:val="bg-BG"/>
    </w:rPr>
  </w:style>
  <w:style w:type="character" w:customStyle="1" w:styleId="BodyTextIndentChar">
    <w:name w:val="Body Text Indent Char"/>
    <w:basedOn w:val="DefaultParagraphFont"/>
    <w:link w:val="BodyTextIndent"/>
    <w:rsid w:val="008D5B39"/>
    <w:rPr>
      <w:sz w:val="24"/>
      <w:szCs w:val="24"/>
      <w:lang w:val="bg-BG"/>
    </w:rPr>
  </w:style>
  <w:style w:type="paragraph" w:styleId="BalloonText">
    <w:name w:val="Balloon Text"/>
    <w:basedOn w:val="Normal"/>
    <w:link w:val="BalloonTextChar"/>
    <w:uiPriority w:val="99"/>
    <w:unhideWhenUsed/>
    <w:rsid w:val="008D5B39"/>
    <w:rPr>
      <w:rFonts w:ascii="Tahoma" w:hAnsi="Tahoma" w:cs="Tahoma"/>
      <w:sz w:val="16"/>
      <w:szCs w:val="16"/>
    </w:rPr>
  </w:style>
  <w:style w:type="character" w:customStyle="1" w:styleId="BalloonTextChar">
    <w:name w:val="Balloon Text Char"/>
    <w:basedOn w:val="DefaultParagraphFont"/>
    <w:link w:val="BalloonText"/>
    <w:uiPriority w:val="99"/>
    <w:rsid w:val="008D5B39"/>
    <w:rPr>
      <w:rFonts w:ascii="Tahoma" w:hAnsi="Tahoma" w:cs="Tahoma"/>
      <w:sz w:val="16"/>
      <w:szCs w:val="16"/>
    </w:rPr>
  </w:style>
  <w:style w:type="paragraph" w:customStyle="1" w:styleId="ListParagraph1">
    <w:name w:val="List Paragraph1"/>
    <w:basedOn w:val="Normal"/>
    <w:uiPriority w:val="34"/>
    <w:qFormat/>
    <w:rsid w:val="00715CDF"/>
    <w:pPr>
      <w:ind w:left="720"/>
      <w:contextualSpacing/>
    </w:pPr>
    <w:rPr>
      <w:sz w:val="24"/>
      <w:szCs w:val="24"/>
      <w:lang w:val="en-GB"/>
    </w:rPr>
  </w:style>
  <w:style w:type="character" w:customStyle="1" w:styleId="bluetext">
    <w:name w:val="blue_text"/>
    <w:basedOn w:val="DefaultParagraphFont"/>
    <w:rsid w:val="002803EB"/>
  </w:style>
  <w:style w:type="paragraph" w:styleId="BodyText0">
    <w:name w:val="Body Text"/>
    <w:basedOn w:val="Normal"/>
    <w:link w:val="BodyTextChar"/>
    <w:rsid w:val="00A16BFA"/>
    <w:pPr>
      <w:spacing w:after="120"/>
    </w:pPr>
  </w:style>
  <w:style w:type="character" w:customStyle="1" w:styleId="BodyTextChar">
    <w:name w:val="Body Text Char"/>
    <w:basedOn w:val="DefaultParagraphFont"/>
    <w:link w:val="BodyText0"/>
    <w:rsid w:val="00A16BFA"/>
  </w:style>
  <w:style w:type="paragraph" w:styleId="BodyTextIndent2">
    <w:name w:val="Body Text Indent 2"/>
    <w:basedOn w:val="Normal"/>
    <w:link w:val="BodyTextIndent2Char"/>
    <w:rsid w:val="00D21F7B"/>
    <w:pPr>
      <w:spacing w:after="120" w:line="480" w:lineRule="auto"/>
      <w:ind w:left="283"/>
    </w:pPr>
  </w:style>
  <w:style w:type="character" w:customStyle="1" w:styleId="BodyTextIndent2Char">
    <w:name w:val="Body Text Indent 2 Char"/>
    <w:basedOn w:val="DefaultParagraphFont"/>
    <w:link w:val="BodyTextIndent2"/>
    <w:rsid w:val="00D21F7B"/>
  </w:style>
  <w:style w:type="paragraph" w:styleId="BodyTextFirstIndent">
    <w:name w:val="Body Text First Indent"/>
    <w:basedOn w:val="BodyText0"/>
    <w:link w:val="BodyTextFirstIndentChar"/>
    <w:rsid w:val="00390ED2"/>
    <w:pPr>
      <w:ind w:firstLine="210"/>
    </w:pPr>
    <w:rPr>
      <w:lang w:val="en-AU"/>
    </w:rPr>
  </w:style>
  <w:style w:type="character" w:customStyle="1" w:styleId="BodyTextFirstIndentChar">
    <w:name w:val="Body Text First Indent Char"/>
    <w:basedOn w:val="BodyTextChar"/>
    <w:link w:val="BodyTextFirstIndent"/>
    <w:rsid w:val="00390ED2"/>
    <w:rPr>
      <w:lang w:val="en-AU"/>
    </w:rPr>
  </w:style>
  <w:style w:type="character" w:styleId="PlaceholderText">
    <w:name w:val="Placeholder Text"/>
    <w:basedOn w:val="DefaultParagraphFont"/>
    <w:uiPriority w:val="99"/>
    <w:semiHidden/>
    <w:rsid w:val="00B50CF8"/>
    <w:rPr>
      <w:color w:val="808080"/>
    </w:rPr>
  </w:style>
  <w:style w:type="paragraph" w:customStyle="1" w:styleId="Style1">
    <w:name w:val="Style1"/>
    <w:basedOn w:val="Normal"/>
    <w:rsid w:val="008E35F9"/>
    <w:pPr>
      <w:numPr>
        <w:numId w:val="1"/>
      </w:numPr>
      <w:spacing w:before="120" w:after="120"/>
      <w:jc w:val="both"/>
    </w:pPr>
    <w:rPr>
      <w:rFonts w:ascii="Arial" w:hAnsi="Arial"/>
      <w:sz w:val="24"/>
      <w:szCs w:val="24"/>
      <w:lang w:val="bg-BG" w:eastAsia="bg-BG"/>
    </w:rPr>
  </w:style>
  <w:style w:type="paragraph" w:customStyle="1" w:styleId="Style">
    <w:name w:val="Style"/>
    <w:rsid w:val="002A6D29"/>
    <w:pPr>
      <w:autoSpaceDE w:val="0"/>
      <w:autoSpaceDN w:val="0"/>
      <w:adjustRightInd w:val="0"/>
      <w:ind w:left="140" w:right="140" w:firstLine="840"/>
      <w:jc w:val="both"/>
    </w:pPr>
    <w:rPr>
      <w:sz w:val="24"/>
      <w:szCs w:val="24"/>
      <w:lang w:val="bg-BG" w:eastAsia="bg-BG"/>
    </w:rPr>
  </w:style>
  <w:style w:type="paragraph" w:customStyle="1" w:styleId="a9">
    <w:name w:val="Стил"/>
    <w:rsid w:val="005E78AA"/>
    <w:pPr>
      <w:widowControl w:val="0"/>
      <w:autoSpaceDE w:val="0"/>
      <w:autoSpaceDN w:val="0"/>
      <w:adjustRightInd w:val="0"/>
      <w:ind w:left="140" w:right="140" w:firstLine="840"/>
      <w:jc w:val="both"/>
    </w:pPr>
    <w:rPr>
      <w:sz w:val="24"/>
      <w:szCs w:val="24"/>
      <w:lang w:val="bg-BG" w:eastAsia="bg-BG"/>
    </w:rPr>
  </w:style>
  <w:style w:type="paragraph" w:styleId="NormalWeb">
    <w:name w:val="Normal (Web)"/>
    <w:basedOn w:val="Normal"/>
    <w:uiPriority w:val="99"/>
    <w:unhideWhenUsed/>
    <w:rsid w:val="002F4E6C"/>
    <w:pPr>
      <w:spacing w:before="100" w:beforeAutospacing="1" w:after="100" w:afterAutospacing="1"/>
    </w:pPr>
    <w:rPr>
      <w:sz w:val="24"/>
      <w:szCs w:val="24"/>
    </w:rPr>
  </w:style>
  <w:style w:type="paragraph" w:customStyle="1" w:styleId="addr">
    <w:name w:val="addr"/>
    <w:basedOn w:val="Normal"/>
    <w:rsid w:val="00570374"/>
    <w:pPr>
      <w:spacing w:before="100" w:beforeAutospacing="1" w:after="100" w:afterAutospacing="1"/>
    </w:pPr>
    <w:rPr>
      <w:sz w:val="24"/>
      <w:szCs w:val="24"/>
    </w:rPr>
  </w:style>
  <w:style w:type="paragraph" w:customStyle="1" w:styleId="txurl">
    <w:name w:val="txurl"/>
    <w:basedOn w:val="Normal"/>
    <w:rsid w:val="00570374"/>
    <w:pPr>
      <w:spacing w:before="100" w:beforeAutospacing="1" w:after="100" w:afterAutospacing="1"/>
    </w:pPr>
    <w:rPr>
      <w:sz w:val="24"/>
      <w:szCs w:val="24"/>
    </w:rPr>
  </w:style>
  <w:style w:type="character" w:customStyle="1" w:styleId="nomark">
    <w:name w:val="nomark"/>
    <w:basedOn w:val="DefaultParagraphFont"/>
    <w:rsid w:val="00570374"/>
  </w:style>
  <w:style w:type="character" w:customStyle="1" w:styleId="timark">
    <w:name w:val="timark"/>
    <w:basedOn w:val="DefaultParagraphFont"/>
    <w:rsid w:val="00570374"/>
  </w:style>
  <w:style w:type="paragraph" w:customStyle="1" w:styleId="BodyTextgorskatexnika">
    <w:name w:val="Body Text.gorska texnika"/>
    <w:basedOn w:val="Normal"/>
    <w:rsid w:val="009E68C2"/>
    <w:pPr>
      <w:jc w:val="both"/>
    </w:pPr>
    <w:rPr>
      <w:sz w:val="24"/>
      <w:lang w:val="bg-BG"/>
    </w:rPr>
  </w:style>
  <w:style w:type="paragraph" w:customStyle="1" w:styleId="NormalBold">
    <w:name w:val="NormalBold"/>
    <w:basedOn w:val="Normal"/>
    <w:link w:val="NormalBoldChar"/>
    <w:rsid w:val="008F2D65"/>
    <w:pPr>
      <w:widowControl w:val="0"/>
    </w:pPr>
    <w:rPr>
      <w:b/>
      <w:sz w:val="24"/>
      <w:szCs w:val="22"/>
      <w:lang w:val="bg-BG" w:eastAsia="bg-BG"/>
    </w:rPr>
  </w:style>
  <w:style w:type="character" w:customStyle="1" w:styleId="NormalBoldChar">
    <w:name w:val="NormalBold Char"/>
    <w:link w:val="NormalBold"/>
    <w:locked/>
    <w:rsid w:val="008F2D65"/>
    <w:rPr>
      <w:b/>
      <w:sz w:val="24"/>
      <w:szCs w:val="22"/>
      <w:lang w:val="bg-BG" w:eastAsia="bg-BG"/>
    </w:rPr>
  </w:style>
  <w:style w:type="character" w:customStyle="1" w:styleId="DeltaViewInsertion">
    <w:name w:val="DeltaView Insertion"/>
    <w:rsid w:val="008F2D65"/>
    <w:rPr>
      <w:b/>
      <w:i/>
      <w:spacing w:val="0"/>
      <w:lang w:val="bg-BG" w:eastAsia="bg-BG"/>
    </w:rPr>
  </w:style>
  <w:style w:type="paragraph" w:styleId="FootnoteText">
    <w:name w:val="footnote text"/>
    <w:basedOn w:val="Normal"/>
    <w:link w:val="FootnoteTextChar"/>
    <w:uiPriority w:val="99"/>
    <w:unhideWhenUsed/>
    <w:rsid w:val="008F2D65"/>
    <w:pPr>
      <w:ind w:left="720" w:hanging="720"/>
      <w:jc w:val="both"/>
    </w:pPr>
    <w:rPr>
      <w:rFonts w:eastAsia="Calibri"/>
      <w:lang w:val="bg-BG" w:eastAsia="bg-BG"/>
    </w:rPr>
  </w:style>
  <w:style w:type="character" w:customStyle="1" w:styleId="FootnoteTextChar">
    <w:name w:val="Footnote Text Char"/>
    <w:basedOn w:val="DefaultParagraphFont"/>
    <w:link w:val="FootnoteText"/>
    <w:uiPriority w:val="99"/>
    <w:rsid w:val="008F2D65"/>
    <w:rPr>
      <w:rFonts w:eastAsia="Calibri"/>
      <w:lang w:val="bg-BG" w:eastAsia="bg-BG"/>
    </w:rPr>
  </w:style>
  <w:style w:type="character" w:styleId="FootnoteReference">
    <w:name w:val="footnote reference"/>
    <w:uiPriority w:val="99"/>
    <w:unhideWhenUsed/>
    <w:rsid w:val="008F2D65"/>
    <w:rPr>
      <w:shd w:val="clear" w:color="auto" w:fill="auto"/>
      <w:vertAlign w:val="superscript"/>
    </w:rPr>
  </w:style>
  <w:style w:type="paragraph" w:customStyle="1" w:styleId="Text1">
    <w:name w:val="Text 1"/>
    <w:basedOn w:val="Normal"/>
    <w:rsid w:val="008F2D65"/>
    <w:pPr>
      <w:spacing w:before="120" w:after="120"/>
      <w:ind w:left="850"/>
      <w:jc w:val="both"/>
    </w:pPr>
    <w:rPr>
      <w:rFonts w:eastAsia="Calibri"/>
      <w:sz w:val="24"/>
      <w:szCs w:val="22"/>
      <w:lang w:val="bg-BG" w:eastAsia="bg-BG"/>
    </w:rPr>
  </w:style>
  <w:style w:type="paragraph" w:customStyle="1" w:styleId="NormalLeft">
    <w:name w:val="Normal Left"/>
    <w:basedOn w:val="Normal"/>
    <w:rsid w:val="008F2D65"/>
    <w:pPr>
      <w:spacing w:before="120" w:after="120"/>
    </w:pPr>
    <w:rPr>
      <w:rFonts w:eastAsia="Calibri"/>
      <w:sz w:val="24"/>
      <w:szCs w:val="22"/>
      <w:lang w:val="bg-BG" w:eastAsia="bg-BG"/>
    </w:rPr>
  </w:style>
  <w:style w:type="paragraph" w:customStyle="1" w:styleId="Tiret0">
    <w:name w:val="Tiret 0"/>
    <w:basedOn w:val="Normal"/>
    <w:rsid w:val="008F2D65"/>
    <w:pPr>
      <w:numPr>
        <w:numId w:val="5"/>
      </w:numPr>
      <w:spacing w:before="120" w:after="120"/>
      <w:jc w:val="both"/>
    </w:pPr>
    <w:rPr>
      <w:rFonts w:eastAsia="Calibri"/>
      <w:sz w:val="24"/>
      <w:szCs w:val="22"/>
      <w:lang w:val="bg-BG" w:eastAsia="bg-BG"/>
    </w:rPr>
  </w:style>
  <w:style w:type="paragraph" w:customStyle="1" w:styleId="Tiret1">
    <w:name w:val="Tiret 1"/>
    <w:basedOn w:val="Normal"/>
    <w:rsid w:val="008F2D65"/>
    <w:pPr>
      <w:numPr>
        <w:numId w:val="6"/>
      </w:numPr>
      <w:spacing w:before="120" w:after="120"/>
      <w:jc w:val="both"/>
    </w:pPr>
    <w:rPr>
      <w:rFonts w:eastAsia="Calibri"/>
      <w:sz w:val="24"/>
      <w:szCs w:val="22"/>
      <w:lang w:val="bg-BG" w:eastAsia="bg-BG"/>
    </w:rPr>
  </w:style>
  <w:style w:type="paragraph" w:customStyle="1" w:styleId="NumPar1">
    <w:name w:val="NumPar 1"/>
    <w:basedOn w:val="Normal"/>
    <w:next w:val="Text1"/>
    <w:rsid w:val="008F2D65"/>
    <w:pPr>
      <w:numPr>
        <w:numId w:val="9"/>
      </w:numPr>
      <w:spacing w:before="120" w:after="120"/>
      <w:jc w:val="both"/>
    </w:pPr>
    <w:rPr>
      <w:rFonts w:eastAsia="Calibri"/>
      <w:sz w:val="24"/>
      <w:szCs w:val="22"/>
      <w:lang w:val="bg-BG" w:eastAsia="bg-BG"/>
    </w:rPr>
  </w:style>
  <w:style w:type="paragraph" w:customStyle="1" w:styleId="NumPar2">
    <w:name w:val="NumPar 2"/>
    <w:basedOn w:val="Normal"/>
    <w:next w:val="Text1"/>
    <w:rsid w:val="008F2D65"/>
    <w:pPr>
      <w:numPr>
        <w:ilvl w:val="1"/>
        <w:numId w:val="9"/>
      </w:numPr>
      <w:spacing w:before="120" w:after="120"/>
      <w:jc w:val="both"/>
    </w:pPr>
    <w:rPr>
      <w:rFonts w:eastAsia="Calibri"/>
      <w:sz w:val="24"/>
      <w:szCs w:val="22"/>
      <w:lang w:val="bg-BG" w:eastAsia="bg-BG"/>
    </w:rPr>
  </w:style>
  <w:style w:type="paragraph" w:customStyle="1" w:styleId="NumPar3">
    <w:name w:val="NumPar 3"/>
    <w:basedOn w:val="Normal"/>
    <w:next w:val="Text1"/>
    <w:rsid w:val="008F2D65"/>
    <w:pPr>
      <w:numPr>
        <w:ilvl w:val="2"/>
        <w:numId w:val="9"/>
      </w:numPr>
      <w:spacing w:before="120" w:after="120"/>
      <w:jc w:val="both"/>
    </w:pPr>
    <w:rPr>
      <w:rFonts w:eastAsia="Calibri"/>
      <w:sz w:val="24"/>
      <w:szCs w:val="22"/>
      <w:lang w:val="bg-BG" w:eastAsia="bg-BG"/>
    </w:rPr>
  </w:style>
  <w:style w:type="paragraph" w:customStyle="1" w:styleId="NumPar4">
    <w:name w:val="NumPar 4"/>
    <w:basedOn w:val="Normal"/>
    <w:next w:val="Text1"/>
    <w:rsid w:val="008F2D65"/>
    <w:pPr>
      <w:numPr>
        <w:ilvl w:val="3"/>
        <w:numId w:val="9"/>
      </w:numPr>
      <w:spacing w:before="120" w:after="120"/>
      <w:jc w:val="both"/>
    </w:pPr>
    <w:rPr>
      <w:rFonts w:eastAsia="Calibri"/>
      <w:sz w:val="24"/>
      <w:szCs w:val="22"/>
      <w:lang w:val="bg-BG" w:eastAsia="bg-BG"/>
    </w:rPr>
  </w:style>
  <w:style w:type="paragraph" w:customStyle="1" w:styleId="ChapterTitle">
    <w:name w:val="ChapterTitle"/>
    <w:basedOn w:val="Normal"/>
    <w:next w:val="Normal"/>
    <w:rsid w:val="008F2D65"/>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8F2D65"/>
    <w:pPr>
      <w:keepNext/>
      <w:spacing w:before="120" w:after="360"/>
      <w:jc w:val="center"/>
    </w:pPr>
    <w:rPr>
      <w:rFonts w:eastAsia="Calibri"/>
      <w:b/>
      <w:smallCaps/>
      <w:sz w:val="28"/>
      <w:szCs w:val="22"/>
      <w:lang w:val="bg-BG" w:eastAsia="bg-BG"/>
    </w:rPr>
  </w:style>
  <w:style w:type="paragraph" w:customStyle="1" w:styleId="Annexetitre">
    <w:name w:val="Annexe titre"/>
    <w:basedOn w:val="Normal"/>
    <w:next w:val="Normal"/>
    <w:rsid w:val="008F2D65"/>
    <w:pPr>
      <w:spacing w:before="120" w:after="120"/>
      <w:jc w:val="center"/>
    </w:pPr>
    <w:rPr>
      <w:rFonts w:eastAsia="Calibri"/>
      <w:b/>
      <w:sz w:val="24"/>
      <w:szCs w:val="22"/>
      <w:u w:val="single"/>
      <w:lang w:val="bg-BG" w:eastAsia="bg-BG"/>
    </w:rPr>
  </w:style>
  <w:style w:type="paragraph" w:customStyle="1" w:styleId="Default">
    <w:name w:val="Default"/>
    <w:rsid w:val="00C714C9"/>
    <w:pPr>
      <w:autoSpaceDE w:val="0"/>
      <w:autoSpaceDN w:val="0"/>
      <w:adjustRightInd w:val="0"/>
    </w:pPr>
    <w:rPr>
      <w:rFonts w:ascii="GPOJI P+ T T 31 Eo 00" w:hAnsi="GPOJI P+ T T 31 Eo 00" w:cs="GPOJI P+ T T 31 Eo 00"/>
      <w:color w:val="000000"/>
      <w:sz w:val="24"/>
      <w:szCs w:val="24"/>
      <w:lang w:val="bg-BG" w:eastAsia="bg-BG"/>
    </w:rPr>
  </w:style>
  <w:style w:type="paragraph" w:customStyle="1" w:styleId="BodyText10">
    <w:name w:val="Body Text1"/>
    <w:basedOn w:val="Normal"/>
    <w:uiPriority w:val="99"/>
    <w:rsid w:val="005315DE"/>
    <w:pPr>
      <w:shd w:val="clear" w:color="auto" w:fill="FFFFFF"/>
      <w:spacing w:after="420" w:line="235" w:lineRule="exact"/>
      <w:jc w:val="both"/>
    </w:pPr>
    <w:rPr>
      <w:rFonts w:ascii="MS Reference Sans Serif" w:eastAsia="MS Reference Sans Serif" w:hAnsi="MS Reference Sans Serif" w:cs="MS Reference Sans Serif"/>
      <w:sz w:val="18"/>
      <w:szCs w:val="18"/>
      <w:lang w:val="bg-BG" w:eastAsia="bg-BG"/>
    </w:rPr>
  </w:style>
  <w:style w:type="character" w:customStyle="1" w:styleId="Heading30">
    <w:name w:val="Heading #3_"/>
    <w:link w:val="Heading31"/>
    <w:rsid w:val="0035487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35487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rPr>
  </w:style>
  <w:style w:type="paragraph" w:customStyle="1" w:styleId="Normal12pt">
    <w:name w:val="Normal + 12 pt"/>
    <w:basedOn w:val="BodyText0"/>
    <w:link w:val="Normal12ptChar"/>
    <w:rsid w:val="004511B6"/>
    <w:pPr>
      <w:spacing w:after="0" w:line="288" w:lineRule="auto"/>
      <w:ind w:firstLine="720"/>
    </w:pPr>
    <w:rPr>
      <w:sz w:val="24"/>
      <w:szCs w:val="24"/>
      <w:lang w:val="bg-BG"/>
    </w:rPr>
  </w:style>
  <w:style w:type="character" w:customStyle="1" w:styleId="Normal12ptChar">
    <w:name w:val="Normal + 12 pt Char"/>
    <w:link w:val="Normal12pt"/>
    <w:rsid w:val="004511B6"/>
    <w:rPr>
      <w:sz w:val="24"/>
      <w:szCs w:val="24"/>
      <w:lang w:val="bg-BG"/>
    </w:rPr>
  </w:style>
  <w:style w:type="paragraph" w:customStyle="1" w:styleId="Style2">
    <w:name w:val="Style2"/>
    <w:basedOn w:val="Normal"/>
    <w:rsid w:val="004D2E1A"/>
    <w:pPr>
      <w:shd w:val="clear" w:color="auto" w:fill="FFFFFF"/>
      <w:spacing w:before="5" w:after="120" w:line="264" w:lineRule="exact"/>
      <w:ind w:left="240" w:right="82"/>
      <w:jc w:val="right"/>
    </w:pPr>
    <w:rPr>
      <w:rFonts w:ascii="Times New Roman Bold" w:eastAsia="Calibri" w:hAnsi="Times New Roman Bold" w:cs="Times New Roman Bold"/>
      <w:b/>
      <w:bCs/>
      <w:color w:val="000000"/>
      <w:spacing w:val="3"/>
      <w:sz w:val="24"/>
      <w:szCs w:val="24"/>
      <w:lang w:val="bg-BG"/>
    </w:rPr>
  </w:style>
  <w:style w:type="character" w:customStyle="1" w:styleId="FontStyle17">
    <w:name w:val="Font Style17"/>
    <w:rsid w:val="004D2E1A"/>
    <w:rPr>
      <w:rFonts w:ascii="Verdana" w:hAnsi="Verdana" w:cs="Verdana" w:hint="default"/>
      <w:b/>
      <w:bCs/>
      <w:sz w:val="18"/>
      <w:szCs w:val="18"/>
    </w:rPr>
  </w:style>
  <w:style w:type="character" w:customStyle="1" w:styleId="spelle">
    <w:name w:val="spelle"/>
    <w:rsid w:val="004D2E1A"/>
  </w:style>
  <w:style w:type="character" w:customStyle="1" w:styleId="grame">
    <w:name w:val="grame"/>
    <w:rsid w:val="004D2E1A"/>
  </w:style>
  <w:style w:type="character" w:styleId="CommentReference">
    <w:name w:val="annotation reference"/>
    <w:basedOn w:val="DefaultParagraphFont"/>
    <w:semiHidden/>
    <w:unhideWhenUsed/>
    <w:rsid w:val="00DD32E1"/>
    <w:rPr>
      <w:sz w:val="16"/>
      <w:szCs w:val="16"/>
    </w:rPr>
  </w:style>
  <w:style w:type="paragraph" w:styleId="CommentText">
    <w:name w:val="annotation text"/>
    <w:basedOn w:val="Normal"/>
    <w:link w:val="CommentTextChar"/>
    <w:semiHidden/>
    <w:unhideWhenUsed/>
    <w:rsid w:val="00DD32E1"/>
  </w:style>
  <w:style w:type="character" w:customStyle="1" w:styleId="CommentTextChar">
    <w:name w:val="Comment Text Char"/>
    <w:basedOn w:val="DefaultParagraphFont"/>
    <w:link w:val="CommentText"/>
    <w:semiHidden/>
    <w:rsid w:val="00DD32E1"/>
  </w:style>
  <w:style w:type="paragraph" w:styleId="CommentSubject">
    <w:name w:val="annotation subject"/>
    <w:basedOn w:val="CommentText"/>
    <w:next w:val="CommentText"/>
    <w:link w:val="CommentSubjectChar"/>
    <w:semiHidden/>
    <w:unhideWhenUsed/>
    <w:rsid w:val="00DD32E1"/>
    <w:rPr>
      <w:b/>
      <w:bCs/>
    </w:rPr>
  </w:style>
  <w:style w:type="character" w:customStyle="1" w:styleId="CommentSubjectChar">
    <w:name w:val="Comment Subject Char"/>
    <w:basedOn w:val="CommentTextChar"/>
    <w:link w:val="CommentSubject"/>
    <w:semiHidden/>
    <w:rsid w:val="00DD32E1"/>
    <w:rPr>
      <w:b/>
      <w:bCs/>
    </w:rPr>
  </w:style>
  <w:style w:type="paragraph" w:customStyle="1" w:styleId="1e">
    <w:name w:val="Заглавие1"/>
    <w:basedOn w:val="Normal"/>
    <w:next w:val="BodyText0"/>
    <w:rsid w:val="00221FFC"/>
    <w:pPr>
      <w:suppressAutoHyphens/>
      <w:jc w:val="center"/>
    </w:pPr>
    <w:rPr>
      <w:b/>
      <w:bCs/>
      <w:sz w:val="28"/>
      <w:szCs w:val="24"/>
      <w:lang w:val="bg-BG" w:eastAsia="bg-BG"/>
    </w:rPr>
  </w:style>
  <w:style w:type="character" w:customStyle="1" w:styleId="81">
    <w:name w:val="Основен текст81"/>
    <w:uiPriority w:val="99"/>
    <w:rsid w:val="00221FFC"/>
    <w:rPr>
      <w:rFonts w:ascii="Arial" w:eastAsia="Arial" w:hAnsi="Arial" w:cs="Arial"/>
      <w:sz w:val="21"/>
      <w:szCs w:val="21"/>
      <w:shd w:val="clear" w:color="auto" w:fill="FFFFFF"/>
      <w:lang w:bidi="ar-SA"/>
    </w:rPr>
  </w:style>
  <w:style w:type="paragraph" w:customStyle="1" w:styleId="aa">
    <w:name w:val="Обикн. параграф"/>
    <w:basedOn w:val="Normal"/>
    <w:link w:val="Char"/>
    <w:rsid w:val="00221FFC"/>
    <w:pPr>
      <w:spacing w:before="120" w:line="360" w:lineRule="auto"/>
      <w:ind w:firstLine="720"/>
      <w:jc w:val="both"/>
    </w:pPr>
    <w:rPr>
      <w:sz w:val="24"/>
      <w:lang w:eastAsia="x-none"/>
    </w:rPr>
  </w:style>
  <w:style w:type="character" w:customStyle="1" w:styleId="Char">
    <w:name w:val="Обикн. параграф Char"/>
    <w:link w:val="aa"/>
    <w:locked/>
    <w:rsid w:val="00221FFC"/>
    <w:rPr>
      <w:sz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16819">
      <w:bodyDiv w:val="1"/>
      <w:marLeft w:val="0"/>
      <w:marRight w:val="0"/>
      <w:marTop w:val="0"/>
      <w:marBottom w:val="0"/>
      <w:divBdr>
        <w:top w:val="none" w:sz="0" w:space="0" w:color="auto"/>
        <w:left w:val="none" w:sz="0" w:space="0" w:color="auto"/>
        <w:bottom w:val="none" w:sz="0" w:space="0" w:color="auto"/>
        <w:right w:val="none" w:sz="0" w:space="0" w:color="auto"/>
      </w:divBdr>
    </w:div>
    <w:div w:id="1383940754">
      <w:bodyDiv w:val="1"/>
      <w:marLeft w:val="0"/>
      <w:marRight w:val="0"/>
      <w:marTop w:val="0"/>
      <w:marBottom w:val="0"/>
      <w:divBdr>
        <w:top w:val="none" w:sz="0" w:space="0" w:color="auto"/>
        <w:left w:val="none" w:sz="0" w:space="0" w:color="auto"/>
        <w:bottom w:val="none" w:sz="0" w:space="0" w:color="auto"/>
        <w:right w:val="none" w:sz="0" w:space="0" w:color="auto"/>
      </w:divBdr>
    </w:div>
    <w:div w:id="1600407427">
      <w:bodyDiv w:val="1"/>
      <w:marLeft w:val="0"/>
      <w:marRight w:val="0"/>
      <w:marTop w:val="0"/>
      <w:marBottom w:val="0"/>
      <w:divBdr>
        <w:top w:val="none" w:sz="0" w:space="0" w:color="auto"/>
        <w:left w:val="none" w:sz="0" w:space="0" w:color="auto"/>
        <w:bottom w:val="none" w:sz="0" w:space="0" w:color="auto"/>
        <w:right w:val="none" w:sz="0" w:space="0" w:color="auto"/>
      </w:divBdr>
    </w:div>
    <w:div w:id="2061902504">
      <w:bodyDiv w:val="1"/>
      <w:marLeft w:val="0"/>
      <w:marRight w:val="0"/>
      <w:marTop w:val="0"/>
      <w:marBottom w:val="0"/>
      <w:divBdr>
        <w:top w:val="none" w:sz="0" w:space="0" w:color="auto"/>
        <w:left w:val="none" w:sz="0" w:space="0" w:color="auto"/>
        <w:bottom w:val="none" w:sz="0" w:space="0" w:color="auto"/>
        <w:right w:val="none" w:sz="0" w:space="0" w:color="auto"/>
      </w:divBdr>
      <w:divsChild>
        <w:div w:id="1406299199">
          <w:marLeft w:val="0"/>
          <w:marRight w:val="0"/>
          <w:marTop w:val="0"/>
          <w:marBottom w:val="0"/>
          <w:divBdr>
            <w:top w:val="none" w:sz="0" w:space="0" w:color="auto"/>
            <w:left w:val="none" w:sz="0" w:space="0" w:color="auto"/>
            <w:bottom w:val="none" w:sz="0" w:space="0" w:color="auto"/>
            <w:right w:val="none" w:sz="0" w:space="0" w:color="auto"/>
          </w:divBdr>
          <w:divsChild>
            <w:div w:id="2133284208">
              <w:marLeft w:val="0"/>
              <w:marRight w:val="0"/>
              <w:marTop w:val="0"/>
              <w:marBottom w:val="0"/>
              <w:divBdr>
                <w:top w:val="none" w:sz="0" w:space="0" w:color="auto"/>
                <w:left w:val="none" w:sz="0" w:space="0" w:color="auto"/>
                <w:bottom w:val="none" w:sz="0" w:space="0" w:color="auto"/>
                <w:right w:val="none" w:sz="0" w:space="0" w:color="auto"/>
              </w:divBdr>
            </w:div>
          </w:divsChild>
        </w:div>
        <w:div w:id="1399672201">
          <w:marLeft w:val="0"/>
          <w:marRight w:val="0"/>
          <w:marTop w:val="0"/>
          <w:marBottom w:val="0"/>
          <w:divBdr>
            <w:top w:val="none" w:sz="0" w:space="0" w:color="auto"/>
            <w:left w:val="none" w:sz="0" w:space="0" w:color="auto"/>
            <w:bottom w:val="none" w:sz="0" w:space="0" w:color="auto"/>
            <w:right w:val="none" w:sz="0" w:space="0" w:color="auto"/>
          </w:divBdr>
        </w:div>
        <w:div w:id="408188740">
          <w:marLeft w:val="0"/>
          <w:marRight w:val="0"/>
          <w:marTop w:val="0"/>
          <w:marBottom w:val="0"/>
          <w:divBdr>
            <w:top w:val="none" w:sz="0" w:space="0" w:color="auto"/>
            <w:left w:val="none" w:sz="0" w:space="0" w:color="auto"/>
            <w:bottom w:val="none" w:sz="0" w:space="0" w:color="auto"/>
            <w:right w:val="none" w:sz="0" w:space="0" w:color="auto"/>
          </w:divBdr>
          <w:divsChild>
            <w:div w:id="329338299">
              <w:marLeft w:val="0"/>
              <w:marRight w:val="0"/>
              <w:marTop w:val="0"/>
              <w:marBottom w:val="0"/>
              <w:divBdr>
                <w:top w:val="none" w:sz="0" w:space="0" w:color="auto"/>
                <w:left w:val="none" w:sz="0" w:space="0" w:color="auto"/>
                <w:bottom w:val="none" w:sz="0" w:space="0" w:color="auto"/>
                <w:right w:val="none" w:sz="0" w:space="0" w:color="auto"/>
              </w:divBdr>
            </w:div>
          </w:divsChild>
        </w:div>
        <w:div w:id="39874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f.bg/web/guest/1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ambol@nhif.b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lank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2624-DE29-46CD-8CD2-60C9EBE1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blanka23.dotx</Template>
  <TotalTime>1187</TotalTime>
  <Pages>53</Pages>
  <Words>20465</Words>
  <Characters>116656</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director</Company>
  <LinksUpToDate>false</LinksUpToDate>
  <CharactersWithSpaces>136848</CharactersWithSpaces>
  <SharedDoc>false</SharedDoc>
  <HLinks>
    <vt:vector size="72" baseType="variant">
      <vt:variant>
        <vt:i4>1114163</vt:i4>
      </vt:variant>
      <vt:variant>
        <vt:i4>35</vt:i4>
      </vt:variant>
      <vt:variant>
        <vt:i4>0</vt:i4>
      </vt:variant>
      <vt:variant>
        <vt:i4>5</vt:i4>
      </vt:variant>
      <vt:variant>
        <vt:lpwstr/>
      </vt:variant>
      <vt:variant>
        <vt:lpwstr>_Toc326246200</vt:lpwstr>
      </vt:variant>
      <vt:variant>
        <vt:i4>1572912</vt:i4>
      </vt:variant>
      <vt:variant>
        <vt:i4>31</vt:i4>
      </vt:variant>
      <vt:variant>
        <vt:i4>0</vt:i4>
      </vt:variant>
      <vt:variant>
        <vt:i4>5</vt:i4>
      </vt:variant>
      <vt:variant>
        <vt:lpwstr/>
      </vt:variant>
      <vt:variant>
        <vt:lpwstr>_Toc326246198</vt:lpwstr>
      </vt:variant>
      <vt:variant>
        <vt:i4>1572912</vt:i4>
      </vt:variant>
      <vt:variant>
        <vt:i4>29</vt:i4>
      </vt:variant>
      <vt:variant>
        <vt:i4>0</vt:i4>
      </vt:variant>
      <vt:variant>
        <vt:i4>5</vt:i4>
      </vt:variant>
      <vt:variant>
        <vt:lpwstr/>
      </vt:variant>
      <vt:variant>
        <vt:lpwstr>_Toc326246199</vt:lpwstr>
      </vt:variant>
      <vt:variant>
        <vt:i4>1572912</vt:i4>
      </vt:variant>
      <vt:variant>
        <vt:i4>26</vt:i4>
      </vt:variant>
      <vt:variant>
        <vt:i4>0</vt:i4>
      </vt:variant>
      <vt:variant>
        <vt:i4>5</vt:i4>
      </vt:variant>
      <vt:variant>
        <vt:lpwstr/>
      </vt:variant>
      <vt:variant>
        <vt:lpwstr>_Toc326246197</vt:lpwstr>
      </vt:variant>
      <vt:variant>
        <vt:i4>1572912</vt:i4>
      </vt:variant>
      <vt:variant>
        <vt:i4>23</vt:i4>
      </vt:variant>
      <vt:variant>
        <vt:i4>0</vt:i4>
      </vt:variant>
      <vt:variant>
        <vt:i4>5</vt:i4>
      </vt:variant>
      <vt:variant>
        <vt:lpwstr/>
      </vt:variant>
      <vt:variant>
        <vt:lpwstr>_Toc326246194</vt:lpwstr>
      </vt:variant>
      <vt:variant>
        <vt:i4>1572912</vt:i4>
      </vt:variant>
      <vt:variant>
        <vt:i4>20</vt:i4>
      </vt:variant>
      <vt:variant>
        <vt:i4>0</vt:i4>
      </vt:variant>
      <vt:variant>
        <vt:i4>5</vt:i4>
      </vt:variant>
      <vt:variant>
        <vt:lpwstr/>
      </vt:variant>
      <vt:variant>
        <vt:lpwstr>_Toc326246193</vt:lpwstr>
      </vt:variant>
      <vt:variant>
        <vt:i4>1572912</vt:i4>
      </vt:variant>
      <vt:variant>
        <vt:i4>17</vt:i4>
      </vt:variant>
      <vt:variant>
        <vt:i4>0</vt:i4>
      </vt:variant>
      <vt:variant>
        <vt:i4>5</vt:i4>
      </vt:variant>
      <vt:variant>
        <vt:lpwstr/>
      </vt:variant>
      <vt:variant>
        <vt:lpwstr>_Toc326246192</vt:lpwstr>
      </vt:variant>
      <vt:variant>
        <vt:i4>1572912</vt:i4>
      </vt:variant>
      <vt:variant>
        <vt:i4>14</vt:i4>
      </vt:variant>
      <vt:variant>
        <vt:i4>0</vt:i4>
      </vt:variant>
      <vt:variant>
        <vt:i4>5</vt:i4>
      </vt:variant>
      <vt:variant>
        <vt:lpwstr/>
      </vt:variant>
      <vt:variant>
        <vt:lpwstr>_Toc326246191</vt:lpwstr>
      </vt:variant>
      <vt:variant>
        <vt:i4>1572912</vt:i4>
      </vt:variant>
      <vt:variant>
        <vt:i4>11</vt:i4>
      </vt:variant>
      <vt:variant>
        <vt:i4>0</vt:i4>
      </vt:variant>
      <vt:variant>
        <vt:i4>5</vt:i4>
      </vt:variant>
      <vt:variant>
        <vt:lpwstr/>
      </vt:variant>
      <vt:variant>
        <vt:lpwstr>_Toc326246190</vt:lpwstr>
      </vt:variant>
      <vt:variant>
        <vt:i4>1638448</vt:i4>
      </vt:variant>
      <vt:variant>
        <vt:i4>8</vt:i4>
      </vt:variant>
      <vt:variant>
        <vt:i4>0</vt:i4>
      </vt:variant>
      <vt:variant>
        <vt:i4>5</vt:i4>
      </vt:variant>
      <vt:variant>
        <vt:lpwstr/>
      </vt:variant>
      <vt:variant>
        <vt:lpwstr>_Toc326246188</vt:lpwstr>
      </vt:variant>
      <vt:variant>
        <vt:i4>1638448</vt:i4>
      </vt:variant>
      <vt:variant>
        <vt:i4>5</vt:i4>
      </vt:variant>
      <vt:variant>
        <vt:i4>0</vt:i4>
      </vt:variant>
      <vt:variant>
        <vt:i4>5</vt:i4>
      </vt:variant>
      <vt:variant>
        <vt:lpwstr/>
      </vt:variant>
      <vt:variant>
        <vt:lpwstr>_Toc326246187</vt:lpwstr>
      </vt:variant>
      <vt:variant>
        <vt:i4>2424844</vt:i4>
      </vt:variant>
      <vt:variant>
        <vt:i4>3</vt:i4>
      </vt:variant>
      <vt:variant>
        <vt:i4>0</vt:i4>
      </vt:variant>
      <vt:variant>
        <vt:i4>5</vt:i4>
      </vt:variant>
      <vt:variant>
        <vt:lpwstr>mailto:iambol@nhif.bg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praven5</dc:creator>
  <cp:lastModifiedBy>Кремена Атанасова Николова</cp:lastModifiedBy>
  <cp:revision>173</cp:revision>
  <cp:lastPrinted>2017-10-27T08:34:00Z</cp:lastPrinted>
  <dcterms:created xsi:type="dcterms:W3CDTF">2017-09-07T11:21:00Z</dcterms:created>
  <dcterms:modified xsi:type="dcterms:W3CDTF">2017-10-27T08:35:00Z</dcterms:modified>
</cp:coreProperties>
</file>