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350" w:rsidRPr="006617F9" w:rsidRDefault="008E002F" w:rsidP="00EC236C">
      <w:pPr>
        <w:widowControl w:val="0"/>
        <w:autoSpaceDE w:val="0"/>
        <w:autoSpaceDN w:val="0"/>
        <w:adjustRightInd w:val="0"/>
        <w:spacing w:before="120" w:after="0" w:line="280" w:lineRule="exact"/>
        <w:jc w:val="right"/>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Образец</w:t>
      </w:r>
      <w:r w:rsidR="003E0751">
        <w:rPr>
          <w:rFonts w:ascii="Times New Roman" w:eastAsia="Times New Roman" w:hAnsi="Times New Roman" w:cs="Times New Roman"/>
          <w:b/>
          <w:i/>
          <w:sz w:val="24"/>
          <w:szCs w:val="24"/>
        </w:rPr>
        <w:t xml:space="preserve"> </w:t>
      </w:r>
      <w:r w:rsidR="0020511F">
        <w:rPr>
          <w:rFonts w:ascii="Times New Roman" w:eastAsia="Times New Roman" w:hAnsi="Times New Roman" w:cs="Times New Roman"/>
          <w:b/>
          <w:i/>
          <w:sz w:val="24"/>
          <w:szCs w:val="24"/>
        </w:rPr>
        <w:t xml:space="preserve"> № </w:t>
      </w:r>
      <w:r w:rsidR="006617F9">
        <w:rPr>
          <w:rFonts w:ascii="Times New Roman" w:eastAsia="Times New Roman" w:hAnsi="Times New Roman" w:cs="Times New Roman"/>
          <w:b/>
          <w:i/>
          <w:sz w:val="24"/>
          <w:szCs w:val="24"/>
        </w:rPr>
        <w:t>4</w:t>
      </w:r>
    </w:p>
    <w:p w:rsidR="00081350" w:rsidRPr="00EC236C" w:rsidRDefault="00081350" w:rsidP="00EC236C">
      <w:pPr>
        <w:widowControl w:val="0"/>
        <w:autoSpaceDE w:val="0"/>
        <w:autoSpaceDN w:val="0"/>
        <w:adjustRightInd w:val="0"/>
        <w:spacing w:before="120" w:after="0" w:line="280" w:lineRule="exact"/>
        <w:jc w:val="center"/>
        <w:rPr>
          <w:rFonts w:ascii="Times New Roman" w:eastAsia="Times New Roman" w:hAnsi="Times New Roman" w:cs="Times New Roman"/>
          <w:b/>
          <w:bCs/>
          <w:sz w:val="24"/>
          <w:szCs w:val="24"/>
          <w:lang w:eastAsia="bg-BG"/>
        </w:rPr>
      </w:pPr>
      <w:r w:rsidRPr="00EC236C">
        <w:rPr>
          <w:rFonts w:ascii="Times New Roman" w:eastAsia="Times New Roman" w:hAnsi="Times New Roman" w:cs="Times New Roman"/>
          <w:b/>
          <w:bCs/>
          <w:sz w:val="24"/>
          <w:szCs w:val="24"/>
          <w:lang w:eastAsia="bg-BG"/>
        </w:rPr>
        <w:t>ДЕКЛАРАЦИЯ</w:t>
      </w:r>
    </w:p>
    <w:p w:rsidR="00442599" w:rsidRPr="00EC236C" w:rsidRDefault="00081350" w:rsidP="00EC236C">
      <w:pPr>
        <w:widowControl w:val="0"/>
        <w:autoSpaceDE w:val="0"/>
        <w:autoSpaceDN w:val="0"/>
        <w:adjustRightInd w:val="0"/>
        <w:spacing w:before="120" w:after="0" w:line="280" w:lineRule="exact"/>
        <w:jc w:val="center"/>
        <w:rPr>
          <w:rFonts w:ascii="Times New Roman" w:eastAsia="Times New Roman" w:hAnsi="Times New Roman" w:cs="Times New Roman"/>
          <w:sz w:val="24"/>
          <w:szCs w:val="24"/>
          <w:lang w:eastAsia="bg-BG"/>
        </w:rPr>
      </w:pPr>
      <w:r w:rsidRPr="00EC236C">
        <w:rPr>
          <w:rFonts w:ascii="Times New Roman" w:eastAsia="Times New Roman" w:hAnsi="Times New Roman" w:cs="Times New Roman"/>
          <w:sz w:val="24"/>
          <w:szCs w:val="24"/>
          <w:lang w:eastAsia="bg-BG"/>
        </w:rPr>
        <w:t>по чл. 59, ал. 1, т. 3 от Закона за мерките срещу изпирането на пари</w:t>
      </w:r>
    </w:p>
    <w:tbl>
      <w:tblPr>
        <w:tblW w:w="0" w:type="auto"/>
        <w:tblCellSpacing w:w="0" w:type="dxa"/>
        <w:tblCellMar>
          <w:left w:w="0" w:type="dxa"/>
          <w:right w:w="0" w:type="dxa"/>
        </w:tblCellMar>
        <w:tblLook w:val="04A0" w:firstRow="1" w:lastRow="0" w:firstColumn="1" w:lastColumn="0" w:noHBand="0" w:noVBand="1"/>
      </w:tblPr>
      <w:tblGrid>
        <w:gridCol w:w="9923"/>
      </w:tblGrid>
      <w:tr w:rsidR="00C05A93" w:rsidRPr="00C05A93" w:rsidTr="00C05A93">
        <w:trPr>
          <w:tblCellSpacing w:w="0" w:type="dxa"/>
        </w:trPr>
        <w:tc>
          <w:tcPr>
            <w:tcW w:w="9923" w:type="dxa"/>
            <w:vAlign w:val="center"/>
            <w:hideMark/>
          </w:tcPr>
          <w:p w:rsid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Долуподписаният/долуподписаната:</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1. …………………………………………………………………</w:t>
            </w:r>
            <w:r w:rsidR="006B6CED">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6B6CED">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ЕГН/ЛНЧ/официален личен идентификационен номер или друг уникален елемент за установяване на самоличността ……………………………………</w:t>
            </w:r>
            <w:r w:rsidR="006B6CED">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дата на раждане: …………………………..……...,гражданство/а: ……</w:t>
            </w:r>
            <w:r w:rsidR="006B6CED">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r w:rsidR="006B6CED">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в качеството ми на:</w:t>
            </w:r>
          </w:p>
          <w:p w:rsidR="00C05A93" w:rsidRPr="00C05A93" w:rsidRDefault="00C05A93" w:rsidP="006B6CED">
            <w:pPr>
              <w:pStyle w:val="ListParagraph"/>
              <w:numPr>
                <w:ilvl w:val="0"/>
                <w:numId w:val="7"/>
              </w:num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законен представител</w:t>
            </w:r>
          </w:p>
          <w:p w:rsidR="00C05A93" w:rsidRPr="00C05A93" w:rsidRDefault="00C05A93" w:rsidP="006B6CED">
            <w:pPr>
              <w:pStyle w:val="ListParagraph"/>
              <w:numPr>
                <w:ilvl w:val="0"/>
                <w:numId w:val="7"/>
              </w:num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пълномощник</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на …………………………………………………………………………………………....……………</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с ЕИК/БУЛСТАТ/номер в съответния национален регистър …………………………</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6B6CED">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вписано в регистъра при …………………………………</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w:t>
            </w:r>
          </w:p>
          <w:p w:rsidR="00C05A93" w:rsidRPr="00C05A93" w:rsidRDefault="00C05A93" w:rsidP="00C05A93">
            <w:pPr>
              <w:spacing w:after="0" w:line="240" w:lineRule="auto"/>
              <w:jc w:val="center"/>
              <w:rPr>
                <w:rFonts w:ascii="Times New Roman" w:eastAsia="Times New Roman" w:hAnsi="Times New Roman" w:cs="Times New Roman"/>
                <w:b/>
                <w:sz w:val="24"/>
                <w:szCs w:val="24"/>
                <w:lang w:eastAsia="bg-BG"/>
              </w:rPr>
            </w:pPr>
            <w:r w:rsidRPr="00C05A93">
              <w:rPr>
                <w:rFonts w:ascii="Times New Roman" w:eastAsia="Times New Roman" w:hAnsi="Times New Roman" w:cs="Times New Roman"/>
                <w:b/>
                <w:sz w:val="24"/>
                <w:szCs w:val="24"/>
                <w:lang w:eastAsia="bg-BG"/>
              </w:rPr>
              <w:t>Д Е К Л А Р И Р А М:</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І. Действителни собственици на представляваното от мен юридическо лице/правно образувание са следните физически лица:</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1. ……………………………………………………………………………………………....………..,</w:t>
            </w:r>
          </w:p>
          <w:p w:rsidR="00C05A93" w:rsidRPr="00C05A93" w:rsidRDefault="00C05A93" w:rsidP="00C05A93">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ЕГН/ЛНЧ: .........................................., дата на раждане: ……………………………….…...……….,</w:t>
            </w:r>
          </w:p>
          <w:p w:rsidR="00C05A93" w:rsidRPr="00C05A93" w:rsidRDefault="00C05A93" w:rsidP="00C05A93">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(в случай че лицето няма ЕГН или ЛНЧ)</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гражданство/а: ………………………………………………………………………………………..,</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всяко гражданство на лицето)</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Държава на пребиваване, в случай че е различна от Република България, или държавата по гражданството: ………………………</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което е</w:t>
            </w:r>
            <w:r w:rsidRPr="00C05A93">
              <w:rPr>
                <w:rFonts w:ascii="Times New Roman" w:eastAsia="Times New Roman" w:hAnsi="Times New Roman" w:cs="Times New Roman"/>
                <w:sz w:val="24"/>
                <w:szCs w:val="24"/>
                <w:vertAlign w:val="superscript"/>
                <w:lang w:eastAsia="bg-BG"/>
              </w:rPr>
              <w:t>2</w:t>
            </w:r>
            <w:r w:rsidRPr="00C05A93">
              <w:rPr>
                <w:rFonts w:ascii="Times New Roman" w:eastAsia="Times New Roman" w:hAnsi="Times New Roman" w:cs="Times New Roman"/>
                <w:sz w:val="24"/>
                <w:szCs w:val="24"/>
                <w:lang w:eastAsia="bg-BG"/>
              </w:rPr>
              <w:t>:</w:t>
            </w:r>
          </w:p>
          <w:p w:rsidR="00C05A93" w:rsidRPr="00C05A93" w:rsidRDefault="00C05A93" w:rsidP="006B6CED">
            <w:pPr>
              <w:pStyle w:val="ListParagraph"/>
              <w:numPr>
                <w:ilvl w:val="0"/>
                <w:numId w:val="8"/>
              </w:numPr>
              <w:spacing w:before="100" w:beforeAutospacing="1" w:after="100" w:afterAutospacing="1" w:line="240" w:lineRule="auto"/>
              <w:ind w:left="0" w:firstLine="425"/>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C05A93" w:rsidRPr="00C05A93" w:rsidRDefault="00C05A93" w:rsidP="006B6CED">
            <w:pPr>
              <w:pStyle w:val="ListParagraph"/>
              <w:numPr>
                <w:ilvl w:val="0"/>
                <w:numId w:val="8"/>
              </w:numPr>
              <w:spacing w:before="100" w:beforeAutospacing="1" w:after="100" w:afterAutospacing="1" w:line="240" w:lineRule="auto"/>
              <w:ind w:left="0" w:firstLine="425"/>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упражняващо контрол по смисъла на  § 1в от допълнителните разпоредби на Търговския закон  (посочва се конкретната хипотеза).………………………………...………..;</w:t>
            </w:r>
          </w:p>
          <w:p w:rsidR="00C05A93" w:rsidRPr="00C05A93" w:rsidRDefault="00C05A93" w:rsidP="006B6CED">
            <w:pPr>
              <w:pStyle w:val="ListParagraph"/>
              <w:numPr>
                <w:ilvl w:val="0"/>
                <w:numId w:val="8"/>
              </w:numPr>
              <w:spacing w:before="100" w:beforeAutospacing="1" w:after="100" w:afterAutospacing="1" w:line="240" w:lineRule="auto"/>
              <w:ind w:left="0" w:firstLine="425"/>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C05A93" w:rsidRPr="00C05A93" w:rsidRDefault="00C05A93" w:rsidP="006B6CED">
            <w:pPr>
              <w:pStyle w:val="ListParagraph"/>
              <w:numPr>
                <w:ilvl w:val="0"/>
                <w:numId w:val="8"/>
              </w:numPr>
              <w:spacing w:before="100" w:beforeAutospacing="1" w:after="100" w:afterAutospacing="1" w:line="240" w:lineRule="auto"/>
              <w:ind w:left="0" w:firstLine="425"/>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lastRenderedPageBreak/>
              <w:t>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2, ал. 4  от допълнителните разпоредби на ЗМИП;</w:t>
            </w:r>
          </w:p>
          <w:p w:rsidR="00C05A93" w:rsidRPr="00C05A93" w:rsidRDefault="00C05A93" w:rsidP="006B6CED">
            <w:pPr>
              <w:pStyle w:val="ListParagraph"/>
              <w:numPr>
                <w:ilvl w:val="0"/>
                <w:numId w:val="8"/>
              </w:numPr>
              <w:spacing w:before="100" w:beforeAutospacing="1" w:after="100" w:afterAutospacing="1" w:line="240" w:lineRule="auto"/>
              <w:ind w:left="0" w:firstLine="425"/>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C05A93" w:rsidRPr="00C05A93" w:rsidRDefault="00C05A93" w:rsidP="006B6CED">
            <w:pPr>
              <w:pStyle w:val="ListParagraph"/>
              <w:numPr>
                <w:ilvl w:val="0"/>
                <w:numId w:val="8"/>
              </w:numPr>
              <w:spacing w:before="100" w:beforeAutospacing="1" w:after="100" w:afterAutospacing="1" w:line="240" w:lineRule="auto"/>
              <w:ind w:left="0" w:firstLine="425"/>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1-3 от допълнителните разпоредби на ЗМИП;</w:t>
            </w:r>
          </w:p>
          <w:p w:rsidR="00C05A93" w:rsidRPr="00C05A93" w:rsidRDefault="00C05A93" w:rsidP="006B6CED">
            <w:pPr>
              <w:pStyle w:val="ListParagraph"/>
              <w:numPr>
                <w:ilvl w:val="0"/>
                <w:numId w:val="8"/>
              </w:numPr>
              <w:spacing w:before="100" w:beforeAutospacing="1" w:after="100" w:afterAutospacing="1" w:line="240" w:lineRule="auto"/>
              <w:ind w:left="0" w:firstLine="425"/>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C05A93" w:rsidRPr="00C05A93" w:rsidRDefault="00C05A93" w:rsidP="00651E50">
            <w:pPr>
              <w:pStyle w:val="ListParagraph"/>
              <w:numPr>
                <w:ilvl w:val="0"/>
                <w:numId w:val="8"/>
              </w:numPr>
              <w:spacing w:before="100" w:beforeAutospacing="1" w:after="100" w:afterAutospacing="1" w:line="240" w:lineRule="auto"/>
              <w:ind w:left="0" w:firstLine="425"/>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xml:space="preserve">друго </w:t>
            </w:r>
            <w:bookmarkStart w:id="0" w:name="_GoBack"/>
            <w:bookmarkEnd w:id="0"/>
            <w:r w:rsidRPr="00C05A93">
              <w:rPr>
                <w:rFonts w:ascii="Times New Roman" w:eastAsia="Times New Roman" w:hAnsi="Times New Roman" w:cs="Times New Roman"/>
                <w:sz w:val="24"/>
                <w:szCs w:val="24"/>
                <w:lang w:eastAsia="bg-BG"/>
              </w:rPr>
              <w:t>(посочва се)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Описание на притежаваните права: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2. ………………………………………………………………………………………………....………</w:t>
            </w:r>
          </w:p>
          <w:p w:rsidR="00C05A93" w:rsidRPr="00C05A93" w:rsidRDefault="00C05A93" w:rsidP="00C05A93">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ЕГН/ЛНЧ: .............................................., дата на раждане: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(в случай че лицето няма ЕГН или ЛНЧ)</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гражданство/а: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всяко гражданство на лицето)</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Държавата на пребиваване, в случай че е различна от Република България, или държавата по гражданството: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което е</w:t>
            </w:r>
            <w:r w:rsidRPr="00C05A93">
              <w:rPr>
                <w:rFonts w:ascii="Times New Roman" w:eastAsia="Times New Roman" w:hAnsi="Times New Roman" w:cs="Times New Roman"/>
                <w:sz w:val="24"/>
                <w:szCs w:val="24"/>
                <w:vertAlign w:val="superscript"/>
                <w:lang w:eastAsia="bg-BG"/>
              </w:rPr>
              <w:t>3</w:t>
            </w:r>
            <w:r w:rsidRPr="00C05A93">
              <w:rPr>
                <w:rFonts w:ascii="Times New Roman" w:eastAsia="Times New Roman" w:hAnsi="Times New Roman" w:cs="Times New Roman"/>
                <w:sz w:val="24"/>
                <w:szCs w:val="24"/>
                <w:lang w:eastAsia="bg-BG"/>
              </w:rPr>
              <w:t>:</w:t>
            </w:r>
          </w:p>
          <w:p w:rsidR="00C05A93" w:rsidRPr="00C05A93" w:rsidRDefault="00C05A93" w:rsidP="00C05A93">
            <w:pPr>
              <w:pStyle w:val="ListParagraph"/>
              <w:numPr>
                <w:ilvl w:val="0"/>
                <w:numId w:val="9"/>
              </w:numPr>
              <w:spacing w:before="100" w:beforeAutospacing="1" w:after="100" w:afterAutospacing="1" w:line="240" w:lineRule="auto"/>
              <w:ind w:left="0" w:firstLine="360"/>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2, ал. 1, т. 1 от допълнителните разпоредби на ЗМИП;</w:t>
            </w:r>
          </w:p>
          <w:p w:rsidR="00C05A93" w:rsidRPr="00C05A93" w:rsidRDefault="00C05A93" w:rsidP="006B6CED">
            <w:pPr>
              <w:pStyle w:val="ListParagraph"/>
              <w:numPr>
                <w:ilvl w:val="0"/>
                <w:numId w:val="9"/>
              </w:numPr>
              <w:spacing w:before="100" w:beforeAutospacing="1" w:after="100" w:afterAutospacing="1" w:line="240" w:lineRule="auto"/>
              <w:ind w:left="0" w:firstLine="360"/>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упражняващо контрол по смисъла на § 1в от допълнителните разпоредби на Търговския закон  (посочва се конкретната хипотеза) ………………………………………………;</w:t>
            </w:r>
          </w:p>
          <w:p w:rsidR="00C05A93" w:rsidRPr="00C05A93" w:rsidRDefault="00C05A93" w:rsidP="006B6CED">
            <w:pPr>
              <w:pStyle w:val="ListParagraph"/>
              <w:numPr>
                <w:ilvl w:val="0"/>
                <w:numId w:val="9"/>
              </w:numPr>
              <w:spacing w:before="100" w:beforeAutospacing="1" w:after="100" w:afterAutospacing="1" w:line="240" w:lineRule="auto"/>
              <w:ind w:left="0" w:firstLine="360"/>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C05A93" w:rsidRPr="00C05A93" w:rsidRDefault="00C05A93" w:rsidP="006B6CED">
            <w:pPr>
              <w:pStyle w:val="ListParagraph"/>
              <w:numPr>
                <w:ilvl w:val="0"/>
                <w:numId w:val="9"/>
              </w:numPr>
              <w:spacing w:before="100" w:beforeAutospacing="1" w:after="100" w:afterAutospacing="1" w:line="240" w:lineRule="auto"/>
              <w:ind w:left="0" w:firstLine="360"/>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C05A93" w:rsidRPr="00C05A93" w:rsidRDefault="00C05A93" w:rsidP="006B6CED">
            <w:pPr>
              <w:pStyle w:val="ListParagraph"/>
              <w:numPr>
                <w:ilvl w:val="0"/>
                <w:numId w:val="9"/>
              </w:numPr>
              <w:spacing w:before="100" w:beforeAutospacing="1" w:after="100" w:afterAutospacing="1" w:line="240" w:lineRule="auto"/>
              <w:ind w:left="0" w:firstLine="360"/>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C05A93" w:rsidRPr="00C05A93" w:rsidRDefault="00C05A93" w:rsidP="006B6CED">
            <w:pPr>
              <w:pStyle w:val="ListParagraph"/>
              <w:numPr>
                <w:ilvl w:val="0"/>
                <w:numId w:val="9"/>
              </w:numPr>
              <w:spacing w:before="100" w:beforeAutospacing="1" w:after="100" w:afterAutospacing="1" w:line="240" w:lineRule="auto"/>
              <w:ind w:left="0" w:firstLine="360"/>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w:t>
            </w:r>
            <w:hyperlink r:id="rId7" w:tgtFrame="_self" w:history="1">
              <w:r w:rsidRPr="00C05A93">
                <w:rPr>
                  <w:rFonts w:ascii="Times New Roman" w:eastAsia="Times New Roman" w:hAnsi="Times New Roman" w:cs="Times New Roman"/>
                  <w:color w:val="0000FF"/>
                  <w:sz w:val="24"/>
                  <w:szCs w:val="24"/>
                  <w:u w:val="single"/>
                  <w:lang w:eastAsia="bg-BG"/>
                </w:rPr>
                <w:t>П</w:t>
              </w:r>
            </w:hyperlink>
            <w:r w:rsidRPr="00C05A93">
              <w:rPr>
                <w:rFonts w:ascii="Times New Roman" w:eastAsia="Times New Roman" w:hAnsi="Times New Roman" w:cs="Times New Roman"/>
                <w:sz w:val="24"/>
                <w:szCs w:val="24"/>
                <w:lang w:eastAsia="bg-BG"/>
              </w:rPr>
              <w:t>;</w:t>
            </w:r>
          </w:p>
          <w:p w:rsidR="00C05A93" w:rsidRPr="00C05A93" w:rsidRDefault="00C05A93" w:rsidP="006B6CED">
            <w:pPr>
              <w:pStyle w:val="ListParagraph"/>
              <w:numPr>
                <w:ilvl w:val="0"/>
                <w:numId w:val="9"/>
              </w:numPr>
              <w:spacing w:before="100" w:beforeAutospacing="1" w:after="100" w:afterAutospacing="1" w:line="240" w:lineRule="auto"/>
              <w:ind w:left="0" w:firstLine="360"/>
              <w:jc w:val="both"/>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C05A93" w:rsidRPr="00C05A93" w:rsidRDefault="00C05A93" w:rsidP="00AB00B5">
            <w:pPr>
              <w:pStyle w:val="ListParagraph"/>
              <w:numPr>
                <w:ilvl w:val="0"/>
                <w:numId w:val="9"/>
              </w:numPr>
              <w:spacing w:before="100" w:beforeAutospacing="1" w:after="100" w:afterAutospacing="1" w:line="240" w:lineRule="auto"/>
              <w:ind w:left="0" w:firstLine="360"/>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друго (посочва се)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Описание на притежаваните права: ………….………………………</w:t>
            </w:r>
            <w:r>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А. Юридически лица/правни образувания, чрез които пряко се упражнява контрол</w:t>
            </w:r>
            <w:r w:rsidRPr="00C05A93">
              <w:rPr>
                <w:rFonts w:ascii="Times New Roman" w:eastAsia="Times New Roman" w:hAnsi="Times New Roman" w:cs="Times New Roman"/>
                <w:sz w:val="24"/>
                <w:szCs w:val="24"/>
                <w:vertAlign w:val="superscript"/>
                <w:lang w:eastAsia="bg-BG"/>
              </w:rPr>
              <w:t>4</w:t>
            </w: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седалище: ……………………………………………………………………………………...………..,</w:t>
            </w:r>
          </w:p>
          <w:p w:rsidR="00C05A93" w:rsidRPr="00C05A93" w:rsidRDefault="00C05A93" w:rsidP="00567159">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(държава, град, община)</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адрес: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вписано в регистър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ЕИК/БУЛСТАТ или номер в съответния национален регистър: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Представители </w:t>
            </w:r>
            <w:r w:rsidRPr="00C05A93">
              <w:rPr>
                <w:rFonts w:ascii="Times New Roman" w:eastAsia="Times New Roman" w:hAnsi="Times New Roman" w:cs="Times New Roman"/>
                <w:sz w:val="24"/>
                <w:szCs w:val="24"/>
                <w:vertAlign w:val="superscript"/>
                <w:lang w:eastAsia="bg-BG"/>
              </w:rPr>
              <w:t>5</w:t>
            </w: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1. ………………………………………………………………………...………………………………,</w:t>
            </w:r>
          </w:p>
          <w:p w:rsidR="00C05A93" w:rsidRPr="00C05A93" w:rsidRDefault="00C05A93" w:rsidP="00C05A93">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ЕГН/ЛНЧ: ..............................................., д</w:t>
            </w:r>
            <w:r>
              <w:rPr>
                <w:rFonts w:ascii="Times New Roman" w:eastAsia="Times New Roman" w:hAnsi="Times New Roman" w:cs="Times New Roman"/>
                <w:sz w:val="24"/>
                <w:szCs w:val="24"/>
                <w:lang w:eastAsia="bg-BG"/>
              </w:rPr>
              <w:t>ата на раждане: …………………………..</w:t>
            </w:r>
            <w:r w:rsidRPr="00C05A93">
              <w:rPr>
                <w:rFonts w:ascii="Times New Roman" w:eastAsia="Times New Roman" w:hAnsi="Times New Roman" w:cs="Times New Roman"/>
                <w:sz w:val="24"/>
                <w:szCs w:val="24"/>
                <w:lang w:eastAsia="bg-BG"/>
              </w:rPr>
              <w:t>………………,</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(в случай че лицето няма ЕГН или ЛНЧ)</w:t>
            </w:r>
          </w:p>
          <w:p w:rsidR="00C05A93" w:rsidRPr="00C05A93" w:rsidRDefault="00C05A93" w:rsidP="00C05A93">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гражданство/а: ………………………………………………………………………...………………...</w:t>
            </w:r>
          </w:p>
          <w:p w:rsidR="00C05A93" w:rsidRPr="00C05A93" w:rsidRDefault="00C05A93" w:rsidP="00C05A93">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всяко гражданство на лицето)</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Държава на пребиваване, в случай че е различна от Република България, или държавата по гражданството: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2. ……………………………………………………………………………………………..…………,</w:t>
            </w:r>
          </w:p>
          <w:p w:rsidR="00C05A93" w:rsidRPr="00C05A93" w:rsidRDefault="00C05A93" w:rsidP="00567159">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xml:space="preserve">ЕГН/ЛНЧ: ................................................., </w:t>
            </w:r>
            <w:r w:rsidR="00567159">
              <w:rPr>
                <w:rFonts w:ascii="Times New Roman" w:eastAsia="Times New Roman" w:hAnsi="Times New Roman" w:cs="Times New Roman"/>
                <w:sz w:val="24"/>
                <w:szCs w:val="24"/>
                <w:lang w:eastAsia="bg-BG"/>
              </w:rPr>
              <w:t>дата на раждане: ………………………………</w:t>
            </w: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(в случай че лицето няма ЕГН или ЛНЧ)</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гражданство/а: ……………………………………………………………………………………..…..</w:t>
            </w:r>
          </w:p>
          <w:p w:rsidR="00C05A93" w:rsidRPr="00C05A93" w:rsidRDefault="00C05A93" w:rsidP="00567159">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всяко гражданство на лицето)</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Държава на пребиваване, в случай че е различна от Република България, или държавата по гражданството: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или адрес: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(за лица без постоянен адрес на територията на Република България)</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Начин на представляване: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(заедно, поотделно или по друг начин)</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Б. Юридически лица/правни образувания, чрез които непряко се упражнява контрол</w:t>
            </w:r>
            <w:r w:rsidRPr="00C05A93">
              <w:rPr>
                <w:rFonts w:ascii="Times New Roman" w:eastAsia="Times New Roman" w:hAnsi="Times New Roman" w:cs="Times New Roman"/>
                <w:sz w:val="24"/>
                <w:szCs w:val="24"/>
                <w:vertAlign w:val="superscript"/>
                <w:lang w:eastAsia="bg-BG"/>
              </w:rPr>
              <w:t>6</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наименованието, както и правноорганизационната форма на юридическото лице или видът на правното образувание)</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седалище: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(държава, град, община)</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адрес: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вписано в регистър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ЕИК/БУЛСТАТ или номер в съответния национален регистър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Представители </w:t>
            </w:r>
            <w:r w:rsidRPr="00C05A93">
              <w:rPr>
                <w:rFonts w:ascii="Times New Roman" w:eastAsia="Times New Roman" w:hAnsi="Times New Roman" w:cs="Times New Roman"/>
                <w:sz w:val="24"/>
                <w:szCs w:val="24"/>
                <w:vertAlign w:val="superscript"/>
                <w:lang w:eastAsia="bg-BG"/>
              </w:rPr>
              <w:t>7</w:t>
            </w: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1.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ЕГН/ЛНЧ: ................................................, дата на раждане: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(в случай че лицето няма ЕГН или ЛНЧ)</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гражданство/а: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всяко гражданство на лицето)</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Държава на пребиваване, в случай че е различна от Република България, или държавата по гражданството: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2. ……………………………………………………………………………………………..…………,</w:t>
            </w:r>
          </w:p>
          <w:p w:rsidR="00C05A93" w:rsidRPr="00C05A93" w:rsidRDefault="00C05A93" w:rsidP="00567159">
            <w:pPr>
              <w:spacing w:after="0" w:line="240" w:lineRule="auto"/>
              <w:jc w:val="center"/>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ЕГН/ЛНЧ: ................................................., дата на раждане: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(в случай че лицето няма ЕГН или ЛНЧ)</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гражданство/а: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(посочва се всяко гражданство на лицето)</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Държава на пребиваване, в случай че е различна от Република България, или държавата по гражданството: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xml:space="preserve">постоянен адрес на територията на Република България или друг адрес (за чужди граждани без постоянен адрес на територията на Република България):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Начин на представляване: …………………………………………</w:t>
            </w:r>
            <w:r w:rsidR="00567159">
              <w:rPr>
                <w:rFonts w:ascii="Times New Roman" w:eastAsia="Times New Roman" w:hAnsi="Times New Roman" w:cs="Times New Roman"/>
                <w:sz w:val="24"/>
                <w:szCs w:val="24"/>
                <w:lang w:eastAsia="bg-BG"/>
              </w:rPr>
              <w:t>…………………..</w:t>
            </w: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(заедно, поотделно или по друг начин)</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III. Лице за контакт по чл. 63, ал. 4, т. 3 от ЗМИП:</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(име, презиме, фамилия)</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ЕГН/ЛНЧ: ................................................, дата на раждане: ……………………………………..….,</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iCs/>
                <w:sz w:val="24"/>
                <w:szCs w:val="24"/>
                <w:lang w:eastAsia="bg-BG"/>
              </w:rPr>
              <w:t>(в случай че лицето няма ЕГН или ЛНЧ)</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гражданство/а: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постоянен адрес на територията на Република България:</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ІV. Прилагам следните документи и справки съгласно чл. 59, ал. 1, т. 1 и 2 от ЗМИП:</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1.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2.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Известна ми е отговорността по чл. 313 от Наказателния кодекс за деклариране на неверни данни.</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w:t>
            </w:r>
          </w:p>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xml:space="preserve">ДАТА: .................................. </w:t>
            </w:r>
            <w:r w:rsidR="00567159">
              <w:rPr>
                <w:rFonts w:ascii="Times New Roman" w:eastAsia="Times New Roman" w:hAnsi="Times New Roman" w:cs="Times New Roman"/>
                <w:sz w:val="24"/>
                <w:szCs w:val="24"/>
                <w:lang w:eastAsia="bg-BG"/>
              </w:rPr>
              <w:t xml:space="preserve">                           </w:t>
            </w:r>
            <w:r w:rsidRPr="00C05A93">
              <w:rPr>
                <w:rFonts w:ascii="Times New Roman" w:eastAsia="Times New Roman" w:hAnsi="Times New Roman" w:cs="Times New Roman"/>
                <w:sz w:val="24"/>
                <w:szCs w:val="24"/>
                <w:lang w:eastAsia="bg-BG"/>
              </w:rPr>
              <w:t>ДЕКЛАРАТОР: ........................................</w:t>
            </w:r>
          </w:p>
          <w:p w:rsidR="00C05A93" w:rsidRPr="00C05A93" w:rsidRDefault="00567159" w:rsidP="00C05A93">
            <w:pPr>
              <w:spacing w:before="100" w:beforeAutospacing="1" w:after="100" w:afterAutospacing="1"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i/>
                <w:iCs/>
                <w:sz w:val="24"/>
                <w:szCs w:val="24"/>
                <w:lang w:eastAsia="bg-BG"/>
              </w:rPr>
              <w:t xml:space="preserve">                                                                                                                </w:t>
            </w:r>
            <w:r w:rsidR="00C05A93" w:rsidRPr="00C05A93">
              <w:rPr>
                <w:rFonts w:ascii="Times New Roman" w:eastAsia="Times New Roman" w:hAnsi="Times New Roman" w:cs="Times New Roman"/>
                <w:i/>
                <w:iCs/>
                <w:sz w:val="24"/>
                <w:szCs w:val="24"/>
                <w:lang w:eastAsia="bg-BG"/>
              </w:rPr>
              <w:t>(име и подпис)</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Указания:</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а) учредителят;</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б) доверителният собственик;</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в) пазителят, ако има такъв;</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г) бенефициерът или класът бенефициери, или</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C05A93" w:rsidRPr="00C05A93" w:rsidRDefault="00C05A93" w:rsidP="006B6CED">
            <w:pPr>
              <w:spacing w:after="0" w:line="240" w:lineRule="auto"/>
              <w:jc w:val="both"/>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C05A93" w:rsidRPr="00C05A93" w:rsidRDefault="00C05A93" w:rsidP="00567159">
            <w:pPr>
              <w:spacing w:after="0" w:line="240" w:lineRule="auto"/>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lang w:eastAsia="bg-BG"/>
              </w:rPr>
              <w:t> _______________</w:t>
            </w:r>
          </w:p>
          <w:p w:rsidR="00C05A93" w:rsidRPr="00C05A93" w:rsidRDefault="00C05A93" w:rsidP="00567159">
            <w:pPr>
              <w:spacing w:after="0" w:line="240" w:lineRule="auto"/>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vertAlign w:val="superscript"/>
                <w:lang w:eastAsia="bg-BG"/>
              </w:rPr>
              <w:t>2</w:t>
            </w:r>
            <w:r w:rsidRPr="00C05A93">
              <w:rPr>
                <w:rFonts w:ascii="Times New Roman" w:eastAsia="Times New Roman" w:hAnsi="Times New Roman" w:cs="Times New Roman"/>
                <w:i/>
                <w:sz w:val="20"/>
                <w:szCs w:val="20"/>
                <w:lang w:eastAsia="bg-BG"/>
              </w:rPr>
              <w:t> Отбелязва се вярната хипотеза.</w:t>
            </w:r>
          </w:p>
          <w:p w:rsidR="00C05A93" w:rsidRPr="00C05A93" w:rsidRDefault="00C05A93" w:rsidP="00567159">
            <w:pPr>
              <w:spacing w:after="0" w:line="240" w:lineRule="auto"/>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vertAlign w:val="superscript"/>
                <w:lang w:eastAsia="bg-BG"/>
              </w:rPr>
              <w:t>3</w:t>
            </w:r>
            <w:r w:rsidRPr="00C05A93">
              <w:rPr>
                <w:rFonts w:ascii="Times New Roman" w:eastAsia="Times New Roman" w:hAnsi="Times New Roman" w:cs="Times New Roman"/>
                <w:i/>
                <w:sz w:val="20"/>
                <w:szCs w:val="20"/>
                <w:lang w:eastAsia="bg-BG"/>
              </w:rPr>
              <w:t> Отбелязва се вярната хипотеза.</w:t>
            </w:r>
          </w:p>
          <w:p w:rsidR="00C05A93" w:rsidRPr="00C05A93" w:rsidRDefault="00C05A93" w:rsidP="00567159">
            <w:pPr>
              <w:spacing w:after="0" w:line="240" w:lineRule="auto"/>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vertAlign w:val="superscript"/>
                <w:lang w:eastAsia="bg-BG"/>
              </w:rPr>
              <w:t>4</w:t>
            </w:r>
            <w:r w:rsidRPr="00C05A93">
              <w:rPr>
                <w:rFonts w:ascii="Times New Roman" w:eastAsia="Times New Roman" w:hAnsi="Times New Roman" w:cs="Times New Roman"/>
                <w:i/>
                <w:sz w:val="20"/>
                <w:szCs w:val="20"/>
                <w:lang w:eastAsia="bg-BG"/>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C05A93" w:rsidRPr="00C05A93" w:rsidRDefault="00C05A93" w:rsidP="00567159">
            <w:pPr>
              <w:spacing w:after="0" w:line="240" w:lineRule="auto"/>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vertAlign w:val="superscript"/>
                <w:lang w:eastAsia="bg-BG"/>
              </w:rPr>
              <w:t>5</w:t>
            </w:r>
            <w:r w:rsidRPr="00C05A93">
              <w:rPr>
                <w:rFonts w:ascii="Times New Roman" w:eastAsia="Times New Roman" w:hAnsi="Times New Roman" w:cs="Times New Roman"/>
                <w:i/>
                <w:sz w:val="20"/>
                <w:szCs w:val="20"/>
                <w:lang w:eastAsia="bg-BG"/>
              </w:rPr>
              <w:t> В случай че представителите са повече от двама, списъкът се продължава, като се попълва необходимата информация за всеки един от тях.</w:t>
            </w:r>
          </w:p>
          <w:p w:rsidR="00C05A93" w:rsidRPr="00C05A93" w:rsidRDefault="00C05A93" w:rsidP="00567159">
            <w:pPr>
              <w:spacing w:after="0" w:line="240" w:lineRule="auto"/>
              <w:rPr>
                <w:rFonts w:ascii="Times New Roman" w:eastAsia="Times New Roman" w:hAnsi="Times New Roman" w:cs="Times New Roman"/>
                <w:i/>
                <w:sz w:val="20"/>
                <w:szCs w:val="20"/>
                <w:lang w:eastAsia="bg-BG"/>
              </w:rPr>
            </w:pPr>
            <w:r w:rsidRPr="00C05A93">
              <w:rPr>
                <w:rFonts w:ascii="Times New Roman" w:eastAsia="Times New Roman" w:hAnsi="Times New Roman" w:cs="Times New Roman"/>
                <w:i/>
                <w:sz w:val="20"/>
                <w:szCs w:val="20"/>
                <w:vertAlign w:val="superscript"/>
                <w:lang w:eastAsia="bg-BG"/>
              </w:rPr>
              <w:t>6</w:t>
            </w:r>
            <w:r w:rsidRPr="00C05A93">
              <w:rPr>
                <w:rFonts w:ascii="Times New Roman" w:eastAsia="Times New Roman" w:hAnsi="Times New Roman" w:cs="Times New Roman"/>
                <w:i/>
                <w:sz w:val="20"/>
                <w:szCs w:val="20"/>
                <w:lang w:eastAsia="bg-BG"/>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C05A93" w:rsidRPr="00C05A93" w:rsidRDefault="00C05A93" w:rsidP="00567159">
            <w:pPr>
              <w:spacing w:after="0"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i/>
                <w:sz w:val="20"/>
                <w:szCs w:val="20"/>
                <w:vertAlign w:val="superscript"/>
                <w:lang w:eastAsia="bg-BG"/>
              </w:rPr>
              <w:t>7</w:t>
            </w:r>
            <w:r w:rsidRPr="00C05A93">
              <w:rPr>
                <w:rFonts w:ascii="Times New Roman" w:eastAsia="Times New Roman" w:hAnsi="Times New Roman" w:cs="Times New Roman"/>
                <w:i/>
                <w:sz w:val="20"/>
                <w:szCs w:val="20"/>
                <w:lang w:eastAsia="bg-BG"/>
              </w:rPr>
              <w:t> В случай че представителите са повече от двама, списъкът се продължава, като се попълва необходимата информация за всеки един от тях</w:t>
            </w:r>
          </w:p>
        </w:tc>
      </w:tr>
      <w:tr w:rsidR="00567159" w:rsidRPr="00C05A93" w:rsidTr="00C05A93">
        <w:trPr>
          <w:tblCellSpacing w:w="0" w:type="dxa"/>
        </w:trPr>
        <w:tc>
          <w:tcPr>
            <w:tcW w:w="9923" w:type="dxa"/>
            <w:vAlign w:val="center"/>
          </w:tcPr>
          <w:p w:rsidR="00567159" w:rsidRDefault="00567159" w:rsidP="00C05A93">
            <w:pPr>
              <w:spacing w:before="100" w:beforeAutospacing="1" w:after="100" w:afterAutospacing="1" w:line="240" w:lineRule="auto"/>
              <w:rPr>
                <w:rFonts w:ascii="Times New Roman" w:eastAsia="Times New Roman" w:hAnsi="Times New Roman" w:cs="Times New Roman"/>
                <w:sz w:val="24"/>
                <w:szCs w:val="24"/>
                <w:lang w:eastAsia="bg-BG"/>
              </w:rPr>
            </w:pPr>
          </w:p>
        </w:tc>
      </w:tr>
      <w:tr w:rsidR="00567159" w:rsidRPr="00C05A93" w:rsidTr="00C05A93">
        <w:trPr>
          <w:tblCellSpacing w:w="0" w:type="dxa"/>
        </w:trPr>
        <w:tc>
          <w:tcPr>
            <w:tcW w:w="9923" w:type="dxa"/>
            <w:vAlign w:val="center"/>
          </w:tcPr>
          <w:p w:rsidR="00567159" w:rsidRDefault="00567159" w:rsidP="00C05A93">
            <w:pPr>
              <w:spacing w:before="100" w:beforeAutospacing="1" w:after="100" w:afterAutospacing="1" w:line="240" w:lineRule="auto"/>
              <w:rPr>
                <w:rFonts w:ascii="Times New Roman" w:eastAsia="Times New Roman" w:hAnsi="Times New Roman" w:cs="Times New Roman"/>
                <w:sz w:val="24"/>
                <w:szCs w:val="24"/>
                <w:lang w:eastAsia="bg-BG"/>
              </w:rPr>
            </w:pPr>
          </w:p>
        </w:tc>
      </w:tr>
    </w:tbl>
    <w:p w:rsidR="00C05A93" w:rsidRPr="00C05A93" w:rsidRDefault="00C05A93" w:rsidP="00C05A93">
      <w:pPr>
        <w:spacing w:before="100" w:beforeAutospacing="1" w:after="100" w:afterAutospacing="1" w:line="240" w:lineRule="auto"/>
        <w:rPr>
          <w:rFonts w:ascii="Times New Roman" w:eastAsia="Times New Roman" w:hAnsi="Times New Roman" w:cs="Times New Roman"/>
          <w:sz w:val="24"/>
          <w:szCs w:val="24"/>
          <w:lang w:eastAsia="bg-BG"/>
        </w:rPr>
      </w:pPr>
      <w:r w:rsidRPr="00C05A93">
        <w:rPr>
          <w:rFonts w:ascii="Times New Roman" w:eastAsia="Times New Roman" w:hAnsi="Times New Roman" w:cs="Times New Roman"/>
          <w:sz w:val="24"/>
          <w:szCs w:val="24"/>
          <w:lang w:eastAsia="bg-BG"/>
        </w:rPr>
        <w:t> </w:t>
      </w:r>
    </w:p>
    <w:p w:rsidR="00442599" w:rsidRPr="00EC236C" w:rsidRDefault="00442599" w:rsidP="00EC236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bg-BG"/>
        </w:rPr>
      </w:pPr>
    </w:p>
    <w:sectPr w:rsidR="00442599" w:rsidRPr="00EC236C" w:rsidSect="006B6CED">
      <w:footerReference w:type="default" r:id="rId8"/>
      <w:pgSz w:w="11906" w:h="16838"/>
      <w:pgMar w:top="568" w:right="849"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C1C" w:rsidRDefault="00BD3C1C" w:rsidP="0007307F">
      <w:pPr>
        <w:spacing w:after="0" w:line="240" w:lineRule="auto"/>
      </w:pPr>
      <w:r>
        <w:separator/>
      </w:r>
    </w:p>
  </w:endnote>
  <w:endnote w:type="continuationSeparator" w:id="0">
    <w:p w:rsidR="00BD3C1C" w:rsidRDefault="00BD3C1C" w:rsidP="00073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0029091"/>
      <w:docPartObj>
        <w:docPartGallery w:val="Page Numbers (Bottom of Page)"/>
        <w:docPartUnique/>
      </w:docPartObj>
    </w:sdtPr>
    <w:sdtEndPr>
      <w:rPr>
        <w:rFonts w:ascii="Times New Roman" w:hAnsi="Times New Roman" w:cs="Times New Roman"/>
        <w:noProof/>
        <w:sz w:val="20"/>
        <w:szCs w:val="20"/>
      </w:rPr>
    </w:sdtEndPr>
    <w:sdtContent>
      <w:p w:rsidR="0007307F" w:rsidRPr="0007307F" w:rsidRDefault="0007307F">
        <w:pPr>
          <w:pStyle w:val="Footer"/>
          <w:jc w:val="center"/>
          <w:rPr>
            <w:rFonts w:ascii="Times New Roman" w:hAnsi="Times New Roman" w:cs="Times New Roman"/>
            <w:sz w:val="20"/>
            <w:szCs w:val="20"/>
          </w:rPr>
        </w:pPr>
        <w:r w:rsidRPr="0007307F">
          <w:rPr>
            <w:rFonts w:ascii="Times New Roman" w:hAnsi="Times New Roman" w:cs="Times New Roman"/>
            <w:sz w:val="20"/>
            <w:szCs w:val="20"/>
          </w:rPr>
          <w:fldChar w:fldCharType="begin"/>
        </w:r>
        <w:r w:rsidRPr="0007307F">
          <w:rPr>
            <w:rFonts w:ascii="Times New Roman" w:hAnsi="Times New Roman" w:cs="Times New Roman"/>
            <w:sz w:val="20"/>
            <w:szCs w:val="20"/>
          </w:rPr>
          <w:instrText xml:space="preserve"> PAGE   \* MERGEFORMAT </w:instrText>
        </w:r>
        <w:r w:rsidRPr="0007307F">
          <w:rPr>
            <w:rFonts w:ascii="Times New Roman" w:hAnsi="Times New Roman" w:cs="Times New Roman"/>
            <w:sz w:val="20"/>
            <w:szCs w:val="20"/>
          </w:rPr>
          <w:fldChar w:fldCharType="separate"/>
        </w:r>
        <w:r w:rsidR="00BD3C1C">
          <w:rPr>
            <w:rFonts w:ascii="Times New Roman" w:hAnsi="Times New Roman" w:cs="Times New Roman"/>
            <w:noProof/>
            <w:sz w:val="20"/>
            <w:szCs w:val="20"/>
          </w:rPr>
          <w:t>1</w:t>
        </w:r>
        <w:r w:rsidRPr="0007307F">
          <w:rPr>
            <w:rFonts w:ascii="Times New Roman" w:hAnsi="Times New Roman" w:cs="Times New Roman"/>
            <w:noProof/>
            <w:sz w:val="20"/>
            <w:szCs w:val="20"/>
          </w:rPr>
          <w:fldChar w:fldCharType="end"/>
        </w:r>
      </w:p>
    </w:sdtContent>
  </w:sdt>
  <w:p w:rsidR="0007307F" w:rsidRDefault="000730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C1C" w:rsidRDefault="00BD3C1C" w:rsidP="0007307F">
      <w:pPr>
        <w:spacing w:after="0" w:line="240" w:lineRule="auto"/>
      </w:pPr>
      <w:r>
        <w:separator/>
      </w:r>
    </w:p>
  </w:footnote>
  <w:footnote w:type="continuationSeparator" w:id="0">
    <w:p w:rsidR="00BD3C1C" w:rsidRDefault="00BD3C1C" w:rsidP="000730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438"/>
    <w:multiLevelType w:val="hybridMultilevel"/>
    <w:tmpl w:val="75FCB27C"/>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AD0330"/>
    <w:multiLevelType w:val="hybridMultilevel"/>
    <w:tmpl w:val="28A4772A"/>
    <w:lvl w:ilvl="0" w:tplc="E41C8AC4">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B06DC"/>
    <w:multiLevelType w:val="hybridMultilevel"/>
    <w:tmpl w:val="C49C26C6"/>
    <w:lvl w:ilvl="0" w:tplc="2E3AEDE4">
      <w:start w:val="1"/>
      <w:numFmt w:val="decimal"/>
      <w:lvlText w:val="%1."/>
      <w:lvlJc w:val="left"/>
      <w:pPr>
        <w:ind w:left="720" w:hanging="360"/>
      </w:pPr>
      <w:rPr>
        <w:rFonts w:hint="default"/>
        <w:i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E5D30"/>
    <w:multiLevelType w:val="hybridMultilevel"/>
    <w:tmpl w:val="832A5F12"/>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7A032AD"/>
    <w:multiLevelType w:val="hybridMultilevel"/>
    <w:tmpl w:val="BC8CD350"/>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5" w15:restartNumberingAfterBreak="0">
    <w:nsid w:val="4792680D"/>
    <w:multiLevelType w:val="hybridMultilevel"/>
    <w:tmpl w:val="F5C6727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0150C0E"/>
    <w:multiLevelType w:val="hybridMultilevel"/>
    <w:tmpl w:val="4BAA1F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746060"/>
    <w:multiLevelType w:val="hybridMultilevel"/>
    <w:tmpl w:val="F6E682A4"/>
    <w:lvl w:ilvl="0" w:tplc="D67E481E">
      <w:start w:val="1"/>
      <w:numFmt w:val="decimal"/>
      <w:lvlText w:val="%1."/>
      <w:lvlJc w:val="left"/>
      <w:pPr>
        <w:ind w:left="72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7141FA"/>
    <w:multiLevelType w:val="hybridMultilevel"/>
    <w:tmpl w:val="C742DF92"/>
    <w:lvl w:ilvl="0" w:tplc="7B1AF4D2">
      <w:start w:val="1"/>
      <w:numFmt w:val="upperRoman"/>
      <w:lvlText w:val="%1."/>
      <w:lvlJc w:val="left"/>
      <w:pPr>
        <w:ind w:left="720" w:hanging="360"/>
      </w:pPr>
      <w:rPr>
        <w:rFonts w:ascii="Times New Roman" w:eastAsia="Times New Roman" w:hAnsi="Times New Roman" w:cs="Times New Roman"/>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1"/>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350"/>
    <w:rsid w:val="00025FAB"/>
    <w:rsid w:val="0003190E"/>
    <w:rsid w:val="0007307F"/>
    <w:rsid w:val="00081350"/>
    <w:rsid w:val="000B32BF"/>
    <w:rsid w:val="001E4A12"/>
    <w:rsid w:val="0020511F"/>
    <w:rsid w:val="00213859"/>
    <w:rsid w:val="00291038"/>
    <w:rsid w:val="0030156E"/>
    <w:rsid w:val="0030679A"/>
    <w:rsid w:val="00382B0D"/>
    <w:rsid w:val="003A2D07"/>
    <w:rsid w:val="003A6283"/>
    <w:rsid w:val="003E0751"/>
    <w:rsid w:val="004015C4"/>
    <w:rsid w:val="00437BB3"/>
    <w:rsid w:val="00442599"/>
    <w:rsid w:val="004B0011"/>
    <w:rsid w:val="00540855"/>
    <w:rsid w:val="00567159"/>
    <w:rsid w:val="00574DF5"/>
    <w:rsid w:val="005C2692"/>
    <w:rsid w:val="005F4226"/>
    <w:rsid w:val="00613F60"/>
    <w:rsid w:val="00651E50"/>
    <w:rsid w:val="006617F9"/>
    <w:rsid w:val="00695954"/>
    <w:rsid w:val="006B6CED"/>
    <w:rsid w:val="00782BC5"/>
    <w:rsid w:val="007D4153"/>
    <w:rsid w:val="007D56C8"/>
    <w:rsid w:val="008545C0"/>
    <w:rsid w:val="008E002F"/>
    <w:rsid w:val="009B21AC"/>
    <w:rsid w:val="009F25C8"/>
    <w:rsid w:val="009F3EF1"/>
    <w:rsid w:val="00A7555F"/>
    <w:rsid w:val="00AB00B5"/>
    <w:rsid w:val="00AC6AB1"/>
    <w:rsid w:val="00AE3F2D"/>
    <w:rsid w:val="00B500AF"/>
    <w:rsid w:val="00B545D0"/>
    <w:rsid w:val="00BD3C1C"/>
    <w:rsid w:val="00C05A93"/>
    <w:rsid w:val="00C75C8A"/>
    <w:rsid w:val="00CF17BB"/>
    <w:rsid w:val="00D22A33"/>
    <w:rsid w:val="00D61499"/>
    <w:rsid w:val="00D95D5F"/>
    <w:rsid w:val="00DC4685"/>
    <w:rsid w:val="00E74289"/>
    <w:rsid w:val="00EC236C"/>
    <w:rsid w:val="00EC3045"/>
    <w:rsid w:val="00EE5AFC"/>
    <w:rsid w:val="00F4038C"/>
    <w:rsid w:val="00F57247"/>
    <w:rsid w:val="00F630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6B4A01-DF24-4A66-9AE2-2C942D9E2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499"/>
    <w:pPr>
      <w:ind w:left="720"/>
      <w:contextualSpacing/>
    </w:pPr>
  </w:style>
  <w:style w:type="paragraph" w:styleId="Header">
    <w:name w:val="header"/>
    <w:basedOn w:val="Normal"/>
    <w:link w:val="HeaderChar"/>
    <w:uiPriority w:val="99"/>
    <w:unhideWhenUsed/>
    <w:rsid w:val="0007307F"/>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307F"/>
  </w:style>
  <w:style w:type="paragraph" w:styleId="Footer">
    <w:name w:val="footer"/>
    <w:basedOn w:val="Normal"/>
    <w:link w:val="FooterChar"/>
    <w:uiPriority w:val="99"/>
    <w:unhideWhenUsed/>
    <w:rsid w:val="0007307F"/>
    <w:pPr>
      <w:tabs>
        <w:tab w:val="center" w:pos="4703"/>
        <w:tab w:val="right" w:pos="9406"/>
      </w:tabs>
      <w:spacing w:after="0" w:line="240" w:lineRule="auto"/>
    </w:pPr>
  </w:style>
  <w:style w:type="character" w:customStyle="1" w:styleId="FooterChar">
    <w:name w:val="Footer Char"/>
    <w:basedOn w:val="DefaultParagraphFont"/>
    <w:link w:val="Footer"/>
    <w:uiPriority w:val="99"/>
    <w:rsid w:val="0007307F"/>
  </w:style>
  <w:style w:type="paragraph" w:styleId="BalloonText">
    <w:name w:val="Balloon Text"/>
    <w:basedOn w:val="Normal"/>
    <w:link w:val="BalloonTextChar"/>
    <w:uiPriority w:val="99"/>
    <w:semiHidden/>
    <w:unhideWhenUsed/>
    <w:rsid w:val="00613F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F60"/>
    <w:rPr>
      <w:rFonts w:ascii="Tahoma" w:hAnsi="Tahoma" w:cs="Tahoma"/>
      <w:sz w:val="16"/>
      <w:szCs w:val="16"/>
    </w:rPr>
  </w:style>
  <w:style w:type="paragraph" w:styleId="NormalWeb">
    <w:name w:val="Normal (Web)"/>
    <w:basedOn w:val="Normal"/>
    <w:uiPriority w:val="99"/>
    <w:semiHidden/>
    <w:unhideWhenUsed/>
    <w:rsid w:val="00C05A9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Emphasis">
    <w:name w:val="Emphasis"/>
    <w:basedOn w:val="DefaultParagraphFont"/>
    <w:uiPriority w:val="20"/>
    <w:qFormat/>
    <w:rsid w:val="00C05A93"/>
    <w:rPr>
      <w:i/>
      <w:iCs/>
    </w:rPr>
  </w:style>
  <w:style w:type="character" w:styleId="Hyperlink">
    <w:name w:val="Hyperlink"/>
    <w:basedOn w:val="DefaultParagraphFont"/>
    <w:uiPriority w:val="99"/>
    <w:semiHidden/>
    <w:unhideWhenUsed/>
    <w:rsid w:val="00C05A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439956">
      <w:bodyDiv w:val="1"/>
      <w:marLeft w:val="0"/>
      <w:marRight w:val="0"/>
      <w:marTop w:val="0"/>
      <w:marBottom w:val="0"/>
      <w:divBdr>
        <w:top w:val="none" w:sz="0" w:space="0" w:color="auto"/>
        <w:left w:val="none" w:sz="0" w:space="0" w:color="auto"/>
        <w:bottom w:val="none" w:sz="0" w:space="0" w:color="auto"/>
        <w:right w:val="none" w:sz="0" w:space="0" w:color="auto"/>
      </w:divBdr>
      <w:divsChild>
        <w:div w:id="1539781392">
          <w:marLeft w:val="0"/>
          <w:marRight w:val="0"/>
          <w:marTop w:val="0"/>
          <w:marBottom w:val="0"/>
          <w:divBdr>
            <w:top w:val="none" w:sz="0" w:space="0" w:color="auto"/>
            <w:left w:val="none" w:sz="0" w:space="0" w:color="auto"/>
            <w:bottom w:val="none" w:sz="0" w:space="0" w:color="auto"/>
            <w:right w:val="none" w:sz="0" w:space="0" w:color="auto"/>
          </w:divBdr>
          <w:divsChild>
            <w:div w:id="1552500264">
              <w:marLeft w:val="0"/>
              <w:marRight w:val="0"/>
              <w:marTop w:val="0"/>
              <w:marBottom w:val="0"/>
              <w:divBdr>
                <w:top w:val="none" w:sz="0" w:space="0" w:color="auto"/>
                <w:left w:val="none" w:sz="0" w:space="0" w:color="auto"/>
                <w:bottom w:val="none" w:sz="0" w:space="0" w:color="auto"/>
                <w:right w:val="none" w:sz="0" w:space="0" w:color="auto"/>
              </w:divBdr>
              <w:divsChild>
                <w:div w:id="1712487730">
                  <w:marLeft w:val="0"/>
                  <w:marRight w:val="0"/>
                  <w:marTop w:val="0"/>
                  <w:marBottom w:val="0"/>
                  <w:divBdr>
                    <w:top w:val="none" w:sz="0" w:space="0" w:color="auto"/>
                    <w:left w:val="none" w:sz="0" w:space="0" w:color="auto"/>
                    <w:bottom w:val="none" w:sz="0" w:space="0" w:color="auto"/>
                    <w:right w:val="none" w:sz="0" w:space="0" w:color="auto"/>
                  </w:divBdr>
                </w:div>
                <w:div w:id="120224756">
                  <w:marLeft w:val="0"/>
                  <w:marRight w:val="0"/>
                  <w:marTop w:val="0"/>
                  <w:marBottom w:val="57"/>
                  <w:divBdr>
                    <w:top w:val="none" w:sz="0" w:space="0" w:color="auto"/>
                    <w:left w:val="none" w:sz="0" w:space="0" w:color="auto"/>
                    <w:bottom w:val="none" w:sz="0" w:space="0" w:color="auto"/>
                    <w:right w:val="none" w:sz="0" w:space="0" w:color="auto"/>
                  </w:divBdr>
                </w:div>
              </w:divsChild>
            </w:div>
          </w:divsChild>
        </w:div>
      </w:divsChild>
    </w:div>
    <w:div w:id="427123801">
      <w:bodyDiv w:val="1"/>
      <w:marLeft w:val="0"/>
      <w:marRight w:val="0"/>
      <w:marTop w:val="0"/>
      <w:marBottom w:val="0"/>
      <w:divBdr>
        <w:top w:val="none" w:sz="0" w:space="0" w:color="auto"/>
        <w:left w:val="none" w:sz="0" w:space="0" w:color="auto"/>
        <w:bottom w:val="none" w:sz="0" w:space="0" w:color="auto"/>
        <w:right w:val="none" w:sz="0" w:space="0" w:color="auto"/>
      </w:divBdr>
      <w:divsChild>
        <w:div w:id="316540142">
          <w:marLeft w:val="0"/>
          <w:marRight w:val="0"/>
          <w:marTop w:val="0"/>
          <w:marBottom w:val="0"/>
          <w:divBdr>
            <w:top w:val="none" w:sz="0" w:space="0" w:color="auto"/>
            <w:left w:val="none" w:sz="0" w:space="0" w:color="auto"/>
            <w:bottom w:val="none" w:sz="0" w:space="0" w:color="auto"/>
            <w:right w:val="none" w:sz="0" w:space="0" w:color="auto"/>
          </w:divBdr>
          <w:divsChild>
            <w:div w:id="791167471">
              <w:marLeft w:val="0"/>
              <w:marRight w:val="0"/>
              <w:marTop w:val="0"/>
              <w:marBottom w:val="0"/>
              <w:divBdr>
                <w:top w:val="none" w:sz="0" w:space="0" w:color="auto"/>
                <w:left w:val="none" w:sz="0" w:space="0" w:color="auto"/>
                <w:bottom w:val="none" w:sz="0" w:space="0" w:color="auto"/>
                <w:right w:val="none" w:sz="0" w:space="0" w:color="auto"/>
              </w:divBdr>
              <w:divsChild>
                <w:div w:id="1280797715">
                  <w:marLeft w:val="0"/>
                  <w:marRight w:val="0"/>
                  <w:marTop w:val="0"/>
                  <w:marBottom w:val="0"/>
                  <w:divBdr>
                    <w:top w:val="none" w:sz="0" w:space="0" w:color="auto"/>
                    <w:left w:val="none" w:sz="0" w:space="0" w:color="auto"/>
                    <w:bottom w:val="none" w:sz="0" w:space="0" w:color="auto"/>
                    <w:right w:val="none" w:sz="0" w:space="0" w:color="auto"/>
                  </w:divBdr>
                </w:div>
                <w:div w:id="856652499">
                  <w:marLeft w:val="0"/>
                  <w:marRight w:val="0"/>
                  <w:marTop w:val="0"/>
                  <w:marBottom w:val="0"/>
                  <w:divBdr>
                    <w:top w:val="none" w:sz="0" w:space="0" w:color="auto"/>
                    <w:left w:val="none" w:sz="0" w:space="0" w:color="auto"/>
                    <w:bottom w:val="none" w:sz="0" w:space="0" w:color="auto"/>
                    <w:right w:val="none" w:sz="0" w:space="0" w:color="auto"/>
                  </w:divBdr>
                </w:div>
                <w:div w:id="233391081">
                  <w:marLeft w:val="0"/>
                  <w:marRight w:val="0"/>
                  <w:marTop w:val="0"/>
                  <w:marBottom w:val="0"/>
                  <w:divBdr>
                    <w:top w:val="none" w:sz="0" w:space="0" w:color="auto"/>
                    <w:left w:val="none" w:sz="0" w:space="0" w:color="auto"/>
                    <w:bottom w:val="none" w:sz="0" w:space="0" w:color="auto"/>
                    <w:right w:val="none" w:sz="0" w:space="0" w:color="auto"/>
                  </w:divBdr>
                </w:div>
                <w:div w:id="1597518871">
                  <w:marLeft w:val="0"/>
                  <w:marRight w:val="0"/>
                  <w:marTop w:val="0"/>
                  <w:marBottom w:val="0"/>
                  <w:divBdr>
                    <w:top w:val="none" w:sz="0" w:space="0" w:color="auto"/>
                    <w:left w:val="none" w:sz="0" w:space="0" w:color="auto"/>
                    <w:bottom w:val="none" w:sz="0" w:space="0" w:color="auto"/>
                    <w:right w:val="none" w:sz="0" w:space="0" w:color="auto"/>
                  </w:divBdr>
                </w:div>
                <w:div w:id="1908415788">
                  <w:marLeft w:val="0"/>
                  <w:marRight w:val="0"/>
                  <w:marTop w:val="0"/>
                  <w:marBottom w:val="0"/>
                  <w:divBdr>
                    <w:top w:val="none" w:sz="0" w:space="0" w:color="auto"/>
                    <w:left w:val="none" w:sz="0" w:space="0" w:color="auto"/>
                    <w:bottom w:val="none" w:sz="0" w:space="0" w:color="auto"/>
                    <w:right w:val="none" w:sz="0" w:space="0" w:color="auto"/>
                  </w:divBdr>
                </w:div>
                <w:div w:id="987247284">
                  <w:marLeft w:val="0"/>
                  <w:marRight w:val="0"/>
                  <w:marTop w:val="0"/>
                  <w:marBottom w:val="0"/>
                  <w:divBdr>
                    <w:top w:val="none" w:sz="0" w:space="0" w:color="auto"/>
                    <w:left w:val="none" w:sz="0" w:space="0" w:color="auto"/>
                    <w:bottom w:val="none" w:sz="0" w:space="0" w:color="auto"/>
                    <w:right w:val="none" w:sz="0" w:space="0" w:color="auto"/>
                  </w:divBdr>
                </w:div>
                <w:div w:id="1226798877">
                  <w:marLeft w:val="0"/>
                  <w:marRight w:val="0"/>
                  <w:marTop w:val="0"/>
                  <w:marBottom w:val="0"/>
                  <w:divBdr>
                    <w:top w:val="none" w:sz="0" w:space="0" w:color="auto"/>
                    <w:left w:val="none" w:sz="0" w:space="0" w:color="auto"/>
                    <w:bottom w:val="none" w:sz="0" w:space="0" w:color="auto"/>
                    <w:right w:val="none" w:sz="0" w:space="0" w:color="auto"/>
                  </w:divBdr>
                </w:div>
                <w:div w:id="943149380">
                  <w:marLeft w:val="0"/>
                  <w:marRight w:val="0"/>
                  <w:marTop w:val="0"/>
                  <w:marBottom w:val="0"/>
                  <w:divBdr>
                    <w:top w:val="none" w:sz="0" w:space="0" w:color="auto"/>
                    <w:left w:val="none" w:sz="0" w:space="0" w:color="auto"/>
                    <w:bottom w:val="none" w:sz="0" w:space="0" w:color="auto"/>
                    <w:right w:val="none" w:sz="0" w:space="0" w:color="auto"/>
                  </w:divBdr>
                </w:div>
                <w:div w:id="1006514066">
                  <w:marLeft w:val="0"/>
                  <w:marRight w:val="0"/>
                  <w:marTop w:val="0"/>
                  <w:marBottom w:val="0"/>
                  <w:divBdr>
                    <w:top w:val="none" w:sz="0" w:space="0" w:color="auto"/>
                    <w:left w:val="none" w:sz="0" w:space="0" w:color="auto"/>
                    <w:bottom w:val="none" w:sz="0" w:space="0" w:color="auto"/>
                    <w:right w:val="none" w:sz="0" w:space="0" w:color="auto"/>
                  </w:divBdr>
                </w:div>
                <w:div w:id="2034961608">
                  <w:marLeft w:val="0"/>
                  <w:marRight w:val="0"/>
                  <w:marTop w:val="0"/>
                  <w:marBottom w:val="0"/>
                  <w:divBdr>
                    <w:top w:val="none" w:sz="0" w:space="0" w:color="auto"/>
                    <w:left w:val="none" w:sz="0" w:space="0" w:color="auto"/>
                    <w:bottom w:val="none" w:sz="0" w:space="0" w:color="auto"/>
                    <w:right w:val="none" w:sz="0" w:space="0" w:color="auto"/>
                  </w:divBdr>
                </w:div>
                <w:div w:id="1349982449">
                  <w:marLeft w:val="0"/>
                  <w:marRight w:val="0"/>
                  <w:marTop w:val="0"/>
                  <w:marBottom w:val="0"/>
                  <w:divBdr>
                    <w:top w:val="none" w:sz="0" w:space="0" w:color="auto"/>
                    <w:left w:val="none" w:sz="0" w:space="0" w:color="auto"/>
                    <w:bottom w:val="none" w:sz="0" w:space="0" w:color="auto"/>
                    <w:right w:val="none" w:sz="0" w:space="0" w:color="auto"/>
                  </w:divBdr>
                </w:div>
                <w:div w:id="1898079993">
                  <w:marLeft w:val="0"/>
                  <w:marRight w:val="0"/>
                  <w:marTop w:val="113"/>
                  <w:marBottom w:val="0"/>
                  <w:divBdr>
                    <w:top w:val="none" w:sz="0" w:space="0" w:color="auto"/>
                    <w:left w:val="none" w:sz="0" w:space="0" w:color="auto"/>
                    <w:bottom w:val="none" w:sz="0" w:space="0" w:color="auto"/>
                    <w:right w:val="none" w:sz="0" w:space="0" w:color="auto"/>
                  </w:divBdr>
                </w:div>
                <w:div w:id="196912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1049">
      <w:bodyDiv w:val="1"/>
      <w:marLeft w:val="0"/>
      <w:marRight w:val="0"/>
      <w:marTop w:val="0"/>
      <w:marBottom w:val="0"/>
      <w:divBdr>
        <w:top w:val="none" w:sz="0" w:space="0" w:color="auto"/>
        <w:left w:val="none" w:sz="0" w:space="0" w:color="auto"/>
        <w:bottom w:val="none" w:sz="0" w:space="0" w:color="auto"/>
        <w:right w:val="none" w:sz="0" w:space="0" w:color="auto"/>
      </w:divBdr>
      <w:divsChild>
        <w:div w:id="1119757239">
          <w:marLeft w:val="0"/>
          <w:marRight w:val="0"/>
          <w:marTop w:val="0"/>
          <w:marBottom w:val="0"/>
          <w:divBdr>
            <w:top w:val="none" w:sz="0" w:space="0" w:color="auto"/>
            <w:left w:val="none" w:sz="0" w:space="0" w:color="auto"/>
            <w:bottom w:val="none" w:sz="0" w:space="0" w:color="auto"/>
            <w:right w:val="none" w:sz="0" w:space="0" w:color="auto"/>
          </w:divBdr>
          <w:divsChild>
            <w:div w:id="873926527">
              <w:marLeft w:val="0"/>
              <w:marRight w:val="0"/>
              <w:marTop w:val="0"/>
              <w:marBottom w:val="0"/>
              <w:divBdr>
                <w:top w:val="none" w:sz="0" w:space="0" w:color="auto"/>
                <w:left w:val="none" w:sz="0" w:space="0" w:color="auto"/>
                <w:bottom w:val="none" w:sz="0" w:space="0" w:color="auto"/>
                <w:right w:val="none" w:sz="0" w:space="0" w:color="auto"/>
              </w:divBdr>
              <w:divsChild>
                <w:div w:id="1433167677">
                  <w:marLeft w:val="0"/>
                  <w:marRight w:val="0"/>
                  <w:marTop w:val="0"/>
                  <w:marBottom w:val="0"/>
                  <w:divBdr>
                    <w:top w:val="none" w:sz="0" w:space="0" w:color="auto"/>
                    <w:left w:val="none" w:sz="0" w:space="0" w:color="auto"/>
                    <w:bottom w:val="none" w:sz="0" w:space="0" w:color="auto"/>
                    <w:right w:val="none" w:sz="0" w:space="0" w:color="auto"/>
                  </w:divBdr>
                </w:div>
                <w:div w:id="1027752475">
                  <w:marLeft w:val="0"/>
                  <w:marRight w:val="0"/>
                  <w:marTop w:val="0"/>
                  <w:marBottom w:val="0"/>
                  <w:divBdr>
                    <w:top w:val="none" w:sz="0" w:space="0" w:color="auto"/>
                    <w:left w:val="none" w:sz="0" w:space="0" w:color="auto"/>
                    <w:bottom w:val="none" w:sz="0" w:space="0" w:color="auto"/>
                    <w:right w:val="none" w:sz="0" w:space="0" w:color="auto"/>
                  </w:divBdr>
                </w:div>
                <w:div w:id="301233906">
                  <w:marLeft w:val="0"/>
                  <w:marRight w:val="0"/>
                  <w:marTop w:val="0"/>
                  <w:marBottom w:val="0"/>
                  <w:divBdr>
                    <w:top w:val="none" w:sz="0" w:space="0" w:color="auto"/>
                    <w:left w:val="none" w:sz="0" w:space="0" w:color="auto"/>
                    <w:bottom w:val="none" w:sz="0" w:space="0" w:color="auto"/>
                    <w:right w:val="none" w:sz="0" w:space="0" w:color="auto"/>
                  </w:divBdr>
                </w:div>
                <w:div w:id="1360544327">
                  <w:marLeft w:val="0"/>
                  <w:marRight w:val="0"/>
                  <w:marTop w:val="0"/>
                  <w:marBottom w:val="57"/>
                  <w:divBdr>
                    <w:top w:val="none" w:sz="0" w:space="0" w:color="auto"/>
                    <w:left w:val="none" w:sz="0" w:space="0" w:color="auto"/>
                    <w:bottom w:val="none" w:sz="0" w:space="0" w:color="auto"/>
                    <w:right w:val="none" w:sz="0" w:space="0" w:color="auto"/>
                  </w:divBdr>
                </w:div>
                <w:div w:id="745808567">
                  <w:marLeft w:val="0"/>
                  <w:marRight w:val="0"/>
                  <w:marTop w:val="0"/>
                  <w:marBottom w:val="0"/>
                  <w:divBdr>
                    <w:top w:val="none" w:sz="0" w:space="0" w:color="auto"/>
                    <w:left w:val="none" w:sz="0" w:space="0" w:color="auto"/>
                    <w:bottom w:val="none" w:sz="0" w:space="0" w:color="auto"/>
                    <w:right w:val="none" w:sz="0" w:space="0" w:color="auto"/>
                  </w:divBdr>
                </w:div>
                <w:div w:id="1460490058">
                  <w:marLeft w:val="0"/>
                  <w:marRight w:val="0"/>
                  <w:marTop w:val="0"/>
                  <w:marBottom w:val="0"/>
                  <w:divBdr>
                    <w:top w:val="none" w:sz="0" w:space="0" w:color="auto"/>
                    <w:left w:val="none" w:sz="0" w:space="0" w:color="auto"/>
                    <w:bottom w:val="none" w:sz="0" w:space="0" w:color="auto"/>
                    <w:right w:val="none" w:sz="0" w:space="0" w:color="auto"/>
                  </w:divBdr>
                </w:div>
                <w:div w:id="2079741917">
                  <w:marLeft w:val="0"/>
                  <w:marRight w:val="0"/>
                  <w:marTop w:val="0"/>
                  <w:marBottom w:val="0"/>
                  <w:divBdr>
                    <w:top w:val="none" w:sz="0" w:space="0" w:color="auto"/>
                    <w:left w:val="none" w:sz="0" w:space="0" w:color="auto"/>
                    <w:bottom w:val="none" w:sz="0" w:space="0" w:color="auto"/>
                    <w:right w:val="none" w:sz="0" w:space="0" w:color="auto"/>
                  </w:divBdr>
                </w:div>
                <w:div w:id="1618173470">
                  <w:marLeft w:val="0"/>
                  <w:marRight w:val="0"/>
                  <w:marTop w:val="0"/>
                  <w:marBottom w:val="0"/>
                  <w:divBdr>
                    <w:top w:val="none" w:sz="0" w:space="0" w:color="auto"/>
                    <w:left w:val="none" w:sz="0" w:space="0" w:color="auto"/>
                    <w:bottom w:val="none" w:sz="0" w:space="0" w:color="auto"/>
                    <w:right w:val="none" w:sz="0" w:space="0" w:color="auto"/>
                  </w:divBdr>
                </w:div>
                <w:div w:id="933706602">
                  <w:marLeft w:val="0"/>
                  <w:marRight w:val="0"/>
                  <w:marTop w:val="0"/>
                  <w:marBottom w:val="0"/>
                  <w:divBdr>
                    <w:top w:val="none" w:sz="0" w:space="0" w:color="auto"/>
                    <w:left w:val="none" w:sz="0" w:space="0" w:color="auto"/>
                    <w:bottom w:val="none" w:sz="0" w:space="0" w:color="auto"/>
                    <w:right w:val="none" w:sz="0" w:space="0" w:color="auto"/>
                  </w:divBdr>
                </w:div>
                <w:div w:id="1979525660">
                  <w:marLeft w:val="0"/>
                  <w:marRight w:val="0"/>
                  <w:marTop w:val="0"/>
                  <w:marBottom w:val="0"/>
                  <w:divBdr>
                    <w:top w:val="none" w:sz="0" w:space="0" w:color="auto"/>
                    <w:left w:val="none" w:sz="0" w:space="0" w:color="auto"/>
                    <w:bottom w:val="none" w:sz="0" w:space="0" w:color="auto"/>
                    <w:right w:val="none" w:sz="0" w:space="0" w:color="auto"/>
                  </w:divBdr>
                </w:div>
                <w:div w:id="373695071">
                  <w:marLeft w:val="0"/>
                  <w:marRight w:val="0"/>
                  <w:marTop w:val="0"/>
                  <w:marBottom w:val="0"/>
                  <w:divBdr>
                    <w:top w:val="none" w:sz="0" w:space="0" w:color="auto"/>
                    <w:left w:val="none" w:sz="0" w:space="0" w:color="auto"/>
                    <w:bottom w:val="none" w:sz="0" w:space="0" w:color="auto"/>
                    <w:right w:val="none" w:sz="0" w:space="0" w:color="auto"/>
                  </w:divBdr>
                </w:div>
                <w:div w:id="932124839">
                  <w:marLeft w:val="0"/>
                  <w:marRight w:val="0"/>
                  <w:marTop w:val="0"/>
                  <w:marBottom w:val="0"/>
                  <w:divBdr>
                    <w:top w:val="none" w:sz="0" w:space="0" w:color="auto"/>
                    <w:left w:val="none" w:sz="0" w:space="0" w:color="auto"/>
                    <w:bottom w:val="none" w:sz="0" w:space="0" w:color="auto"/>
                    <w:right w:val="none" w:sz="0" w:space="0" w:color="auto"/>
                  </w:divBdr>
                </w:div>
                <w:div w:id="1203323928">
                  <w:marLeft w:val="0"/>
                  <w:marRight w:val="0"/>
                  <w:marTop w:val="0"/>
                  <w:marBottom w:val="0"/>
                  <w:divBdr>
                    <w:top w:val="none" w:sz="0" w:space="0" w:color="auto"/>
                    <w:left w:val="none" w:sz="0" w:space="0" w:color="auto"/>
                    <w:bottom w:val="none" w:sz="0" w:space="0" w:color="auto"/>
                    <w:right w:val="none" w:sz="0" w:space="0" w:color="auto"/>
                  </w:divBdr>
                </w:div>
                <w:div w:id="1493830917">
                  <w:marLeft w:val="0"/>
                  <w:marRight w:val="0"/>
                  <w:marTop w:val="0"/>
                  <w:marBottom w:val="0"/>
                  <w:divBdr>
                    <w:top w:val="none" w:sz="0" w:space="0" w:color="auto"/>
                    <w:left w:val="none" w:sz="0" w:space="0" w:color="auto"/>
                    <w:bottom w:val="none" w:sz="0" w:space="0" w:color="auto"/>
                    <w:right w:val="none" w:sz="0" w:space="0" w:color="auto"/>
                  </w:divBdr>
                </w:div>
                <w:div w:id="186212141">
                  <w:marLeft w:val="0"/>
                  <w:marRight w:val="0"/>
                  <w:marTop w:val="0"/>
                  <w:marBottom w:val="57"/>
                  <w:divBdr>
                    <w:top w:val="none" w:sz="0" w:space="0" w:color="auto"/>
                    <w:left w:val="none" w:sz="0" w:space="0" w:color="auto"/>
                    <w:bottom w:val="none" w:sz="0" w:space="0" w:color="auto"/>
                    <w:right w:val="none" w:sz="0" w:space="0" w:color="auto"/>
                  </w:divBdr>
                </w:div>
                <w:div w:id="2000885414">
                  <w:marLeft w:val="0"/>
                  <w:marRight w:val="0"/>
                  <w:marTop w:val="0"/>
                  <w:marBottom w:val="0"/>
                  <w:divBdr>
                    <w:top w:val="none" w:sz="0" w:space="0" w:color="auto"/>
                    <w:left w:val="none" w:sz="0" w:space="0" w:color="auto"/>
                    <w:bottom w:val="none" w:sz="0" w:space="0" w:color="auto"/>
                    <w:right w:val="none" w:sz="0" w:space="0" w:color="auto"/>
                  </w:divBdr>
                </w:div>
                <w:div w:id="1876313707">
                  <w:marLeft w:val="0"/>
                  <w:marRight w:val="0"/>
                  <w:marTop w:val="0"/>
                  <w:marBottom w:val="0"/>
                  <w:divBdr>
                    <w:top w:val="none" w:sz="0" w:space="0" w:color="auto"/>
                    <w:left w:val="none" w:sz="0" w:space="0" w:color="auto"/>
                    <w:bottom w:val="none" w:sz="0" w:space="0" w:color="auto"/>
                    <w:right w:val="none" w:sz="0" w:space="0" w:color="auto"/>
                  </w:divBdr>
                </w:div>
                <w:div w:id="9857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563557">
      <w:bodyDiv w:val="1"/>
      <w:marLeft w:val="0"/>
      <w:marRight w:val="0"/>
      <w:marTop w:val="0"/>
      <w:marBottom w:val="0"/>
      <w:divBdr>
        <w:top w:val="none" w:sz="0" w:space="0" w:color="auto"/>
        <w:left w:val="none" w:sz="0" w:space="0" w:color="auto"/>
        <w:bottom w:val="none" w:sz="0" w:space="0" w:color="auto"/>
        <w:right w:val="none" w:sz="0" w:space="0" w:color="auto"/>
      </w:divBdr>
      <w:divsChild>
        <w:div w:id="519441700">
          <w:marLeft w:val="0"/>
          <w:marRight w:val="0"/>
          <w:marTop w:val="0"/>
          <w:marBottom w:val="0"/>
          <w:divBdr>
            <w:top w:val="none" w:sz="0" w:space="0" w:color="auto"/>
            <w:left w:val="none" w:sz="0" w:space="0" w:color="auto"/>
            <w:bottom w:val="none" w:sz="0" w:space="0" w:color="auto"/>
            <w:right w:val="none" w:sz="0" w:space="0" w:color="auto"/>
          </w:divBdr>
          <w:divsChild>
            <w:div w:id="1893347600">
              <w:marLeft w:val="0"/>
              <w:marRight w:val="0"/>
              <w:marTop w:val="0"/>
              <w:marBottom w:val="0"/>
              <w:divBdr>
                <w:top w:val="none" w:sz="0" w:space="0" w:color="auto"/>
                <w:left w:val="none" w:sz="0" w:space="0" w:color="auto"/>
                <w:bottom w:val="none" w:sz="0" w:space="0" w:color="auto"/>
                <w:right w:val="none" w:sz="0" w:space="0" w:color="auto"/>
              </w:divBdr>
              <w:divsChild>
                <w:div w:id="1455827248">
                  <w:marLeft w:val="0"/>
                  <w:marRight w:val="0"/>
                  <w:marTop w:val="113"/>
                  <w:marBottom w:val="34"/>
                  <w:divBdr>
                    <w:top w:val="none" w:sz="0" w:space="0" w:color="auto"/>
                    <w:left w:val="none" w:sz="0" w:space="0" w:color="auto"/>
                    <w:bottom w:val="none" w:sz="0" w:space="0" w:color="auto"/>
                    <w:right w:val="none" w:sz="0" w:space="0" w:color="auto"/>
                  </w:divBdr>
                </w:div>
                <w:div w:id="62812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01089">
      <w:bodyDiv w:val="1"/>
      <w:marLeft w:val="0"/>
      <w:marRight w:val="0"/>
      <w:marTop w:val="0"/>
      <w:marBottom w:val="0"/>
      <w:divBdr>
        <w:top w:val="none" w:sz="0" w:space="0" w:color="auto"/>
        <w:left w:val="none" w:sz="0" w:space="0" w:color="auto"/>
        <w:bottom w:val="none" w:sz="0" w:space="0" w:color="auto"/>
        <w:right w:val="none" w:sz="0" w:space="0" w:color="auto"/>
      </w:divBdr>
      <w:divsChild>
        <w:div w:id="1772583215">
          <w:marLeft w:val="0"/>
          <w:marRight w:val="0"/>
          <w:marTop w:val="0"/>
          <w:marBottom w:val="0"/>
          <w:divBdr>
            <w:top w:val="none" w:sz="0" w:space="0" w:color="auto"/>
            <w:left w:val="none" w:sz="0" w:space="0" w:color="auto"/>
            <w:bottom w:val="none" w:sz="0" w:space="0" w:color="auto"/>
            <w:right w:val="none" w:sz="0" w:space="0" w:color="auto"/>
          </w:divBdr>
          <w:divsChild>
            <w:div w:id="320424924">
              <w:marLeft w:val="0"/>
              <w:marRight w:val="0"/>
              <w:marTop w:val="0"/>
              <w:marBottom w:val="0"/>
              <w:divBdr>
                <w:top w:val="none" w:sz="0" w:space="0" w:color="auto"/>
                <w:left w:val="none" w:sz="0" w:space="0" w:color="auto"/>
                <w:bottom w:val="none" w:sz="0" w:space="0" w:color="auto"/>
                <w:right w:val="none" w:sz="0" w:space="0" w:color="auto"/>
              </w:divBdr>
              <w:divsChild>
                <w:div w:id="1382629323">
                  <w:marLeft w:val="0"/>
                  <w:marRight w:val="0"/>
                  <w:marTop w:val="0"/>
                  <w:marBottom w:val="0"/>
                  <w:divBdr>
                    <w:top w:val="none" w:sz="0" w:space="0" w:color="auto"/>
                    <w:left w:val="none" w:sz="0" w:space="0" w:color="auto"/>
                    <w:bottom w:val="none" w:sz="0" w:space="0" w:color="auto"/>
                    <w:right w:val="none" w:sz="0" w:space="0" w:color="auto"/>
                  </w:divBdr>
                </w:div>
                <w:div w:id="1579560435">
                  <w:marLeft w:val="0"/>
                  <w:marRight w:val="0"/>
                  <w:marTop w:val="0"/>
                  <w:marBottom w:val="0"/>
                  <w:divBdr>
                    <w:top w:val="none" w:sz="0" w:space="0" w:color="auto"/>
                    <w:left w:val="none" w:sz="0" w:space="0" w:color="auto"/>
                    <w:bottom w:val="none" w:sz="0" w:space="0" w:color="auto"/>
                    <w:right w:val="none" w:sz="0" w:space="0" w:color="auto"/>
                  </w:divBdr>
                </w:div>
                <w:div w:id="1661156252">
                  <w:marLeft w:val="0"/>
                  <w:marRight w:val="0"/>
                  <w:marTop w:val="0"/>
                  <w:marBottom w:val="57"/>
                  <w:divBdr>
                    <w:top w:val="none" w:sz="0" w:space="0" w:color="auto"/>
                    <w:left w:val="none" w:sz="0" w:space="0" w:color="auto"/>
                    <w:bottom w:val="none" w:sz="0" w:space="0" w:color="auto"/>
                    <w:right w:val="none" w:sz="0" w:space="0" w:color="auto"/>
                  </w:divBdr>
                </w:div>
                <w:div w:id="1593471214">
                  <w:marLeft w:val="0"/>
                  <w:marRight w:val="0"/>
                  <w:marTop w:val="0"/>
                  <w:marBottom w:val="0"/>
                  <w:divBdr>
                    <w:top w:val="none" w:sz="0" w:space="0" w:color="auto"/>
                    <w:left w:val="none" w:sz="0" w:space="0" w:color="auto"/>
                    <w:bottom w:val="none" w:sz="0" w:space="0" w:color="auto"/>
                    <w:right w:val="none" w:sz="0" w:space="0" w:color="auto"/>
                  </w:divBdr>
                </w:div>
                <w:div w:id="379791404">
                  <w:marLeft w:val="0"/>
                  <w:marRight w:val="0"/>
                  <w:marTop w:val="0"/>
                  <w:marBottom w:val="0"/>
                  <w:divBdr>
                    <w:top w:val="none" w:sz="0" w:space="0" w:color="auto"/>
                    <w:left w:val="none" w:sz="0" w:space="0" w:color="auto"/>
                    <w:bottom w:val="none" w:sz="0" w:space="0" w:color="auto"/>
                    <w:right w:val="none" w:sz="0" w:space="0" w:color="auto"/>
                  </w:divBdr>
                </w:div>
                <w:div w:id="1085298323">
                  <w:marLeft w:val="0"/>
                  <w:marRight w:val="0"/>
                  <w:marTop w:val="0"/>
                  <w:marBottom w:val="0"/>
                  <w:divBdr>
                    <w:top w:val="none" w:sz="0" w:space="0" w:color="auto"/>
                    <w:left w:val="none" w:sz="0" w:space="0" w:color="auto"/>
                    <w:bottom w:val="none" w:sz="0" w:space="0" w:color="auto"/>
                    <w:right w:val="none" w:sz="0" w:space="0" w:color="auto"/>
                  </w:divBdr>
                </w:div>
                <w:div w:id="1928034303">
                  <w:marLeft w:val="0"/>
                  <w:marRight w:val="0"/>
                  <w:marTop w:val="0"/>
                  <w:marBottom w:val="0"/>
                  <w:divBdr>
                    <w:top w:val="none" w:sz="0" w:space="0" w:color="auto"/>
                    <w:left w:val="none" w:sz="0" w:space="0" w:color="auto"/>
                    <w:bottom w:val="none" w:sz="0" w:space="0" w:color="auto"/>
                    <w:right w:val="none" w:sz="0" w:space="0" w:color="auto"/>
                  </w:divBdr>
                </w:div>
                <w:div w:id="552429401">
                  <w:marLeft w:val="0"/>
                  <w:marRight w:val="0"/>
                  <w:marTop w:val="0"/>
                  <w:marBottom w:val="0"/>
                  <w:divBdr>
                    <w:top w:val="none" w:sz="0" w:space="0" w:color="auto"/>
                    <w:left w:val="none" w:sz="0" w:space="0" w:color="auto"/>
                    <w:bottom w:val="none" w:sz="0" w:space="0" w:color="auto"/>
                    <w:right w:val="none" w:sz="0" w:space="0" w:color="auto"/>
                  </w:divBdr>
                </w:div>
                <w:div w:id="1821995351">
                  <w:marLeft w:val="0"/>
                  <w:marRight w:val="0"/>
                  <w:marTop w:val="0"/>
                  <w:marBottom w:val="0"/>
                  <w:divBdr>
                    <w:top w:val="none" w:sz="0" w:space="0" w:color="auto"/>
                    <w:left w:val="none" w:sz="0" w:space="0" w:color="auto"/>
                    <w:bottom w:val="none" w:sz="0" w:space="0" w:color="auto"/>
                    <w:right w:val="none" w:sz="0" w:space="0" w:color="auto"/>
                  </w:divBdr>
                </w:div>
                <w:div w:id="910233398">
                  <w:marLeft w:val="0"/>
                  <w:marRight w:val="0"/>
                  <w:marTop w:val="0"/>
                  <w:marBottom w:val="0"/>
                  <w:divBdr>
                    <w:top w:val="none" w:sz="0" w:space="0" w:color="auto"/>
                    <w:left w:val="none" w:sz="0" w:space="0" w:color="auto"/>
                    <w:bottom w:val="none" w:sz="0" w:space="0" w:color="auto"/>
                    <w:right w:val="none" w:sz="0" w:space="0" w:color="auto"/>
                  </w:divBdr>
                </w:div>
                <w:div w:id="478964945">
                  <w:marLeft w:val="0"/>
                  <w:marRight w:val="0"/>
                  <w:marTop w:val="0"/>
                  <w:marBottom w:val="57"/>
                  <w:divBdr>
                    <w:top w:val="none" w:sz="0" w:space="0" w:color="auto"/>
                    <w:left w:val="none" w:sz="0" w:space="0" w:color="auto"/>
                    <w:bottom w:val="none" w:sz="0" w:space="0" w:color="auto"/>
                    <w:right w:val="none" w:sz="0" w:space="0" w:color="auto"/>
                  </w:divBdr>
                </w:div>
                <w:div w:id="1174299064">
                  <w:marLeft w:val="0"/>
                  <w:marRight w:val="0"/>
                  <w:marTop w:val="0"/>
                  <w:marBottom w:val="0"/>
                  <w:divBdr>
                    <w:top w:val="none" w:sz="0" w:space="0" w:color="auto"/>
                    <w:left w:val="none" w:sz="0" w:space="0" w:color="auto"/>
                    <w:bottom w:val="none" w:sz="0" w:space="0" w:color="auto"/>
                    <w:right w:val="none" w:sz="0" w:space="0" w:color="auto"/>
                  </w:divBdr>
                </w:div>
                <w:div w:id="1705058844">
                  <w:marLeft w:val="0"/>
                  <w:marRight w:val="0"/>
                  <w:marTop w:val="0"/>
                  <w:marBottom w:val="0"/>
                  <w:divBdr>
                    <w:top w:val="none" w:sz="0" w:space="0" w:color="auto"/>
                    <w:left w:val="none" w:sz="0" w:space="0" w:color="auto"/>
                    <w:bottom w:val="none" w:sz="0" w:space="0" w:color="auto"/>
                    <w:right w:val="none" w:sz="0" w:space="0" w:color="auto"/>
                  </w:divBdr>
                </w:div>
                <w:div w:id="638340362">
                  <w:marLeft w:val="0"/>
                  <w:marRight w:val="0"/>
                  <w:marTop w:val="0"/>
                  <w:marBottom w:val="0"/>
                  <w:divBdr>
                    <w:top w:val="none" w:sz="0" w:space="0" w:color="auto"/>
                    <w:left w:val="none" w:sz="0" w:space="0" w:color="auto"/>
                    <w:bottom w:val="none" w:sz="0" w:space="0" w:color="auto"/>
                    <w:right w:val="none" w:sz="0" w:space="0" w:color="auto"/>
                  </w:divBdr>
                </w:div>
                <w:div w:id="297682689">
                  <w:marLeft w:val="0"/>
                  <w:marRight w:val="0"/>
                  <w:marTop w:val="0"/>
                  <w:marBottom w:val="0"/>
                  <w:divBdr>
                    <w:top w:val="none" w:sz="0" w:space="0" w:color="auto"/>
                    <w:left w:val="none" w:sz="0" w:space="0" w:color="auto"/>
                    <w:bottom w:val="none" w:sz="0" w:space="0" w:color="auto"/>
                    <w:right w:val="none" w:sz="0" w:space="0" w:color="auto"/>
                  </w:divBdr>
                </w:div>
                <w:div w:id="73629299">
                  <w:marLeft w:val="0"/>
                  <w:marRight w:val="0"/>
                  <w:marTop w:val="0"/>
                  <w:marBottom w:val="0"/>
                  <w:divBdr>
                    <w:top w:val="none" w:sz="0" w:space="0" w:color="auto"/>
                    <w:left w:val="none" w:sz="0" w:space="0" w:color="auto"/>
                    <w:bottom w:val="none" w:sz="0" w:space="0" w:color="auto"/>
                    <w:right w:val="none" w:sz="0" w:space="0" w:color="auto"/>
                  </w:divBdr>
                </w:div>
                <w:div w:id="975257402">
                  <w:marLeft w:val="0"/>
                  <w:marRight w:val="0"/>
                  <w:marTop w:val="0"/>
                  <w:marBottom w:val="0"/>
                  <w:divBdr>
                    <w:top w:val="none" w:sz="0" w:space="0" w:color="auto"/>
                    <w:left w:val="none" w:sz="0" w:space="0" w:color="auto"/>
                    <w:bottom w:val="none" w:sz="0" w:space="0" w:color="auto"/>
                    <w:right w:val="none" w:sz="0" w:space="0" w:color="auto"/>
                  </w:divBdr>
                </w:div>
                <w:div w:id="532771959">
                  <w:marLeft w:val="0"/>
                  <w:marRight w:val="0"/>
                  <w:marTop w:val="0"/>
                  <w:marBottom w:val="0"/>
                  <w:divBdr>
                    <w:top w:val="none" w:sz="0" w:space="0" w:color="auto"/>
                    <w:left w:val="none" w:sz="0" w:space="0" w:color="auto"/>
                    <w:bottom w:val="none" w:sz="0" w:space="0" w:color="auto"/>
                    <w:right w:val="none" w:sz="0" w:space="0" w:color="auto"/>
                  </w:divBdr>
                </w:div>
                <w:div w:id="597834299">
                  <w:marLeft w:val="0"/>
                  <w:marRight w:val="0"/>
                  <w:marTop w:val="0"/>
                  <w:marBottom w:val="0"/>
                  <w:divBdr>
                    <w:top w:val="none" w:sz="0" w:space="0" w:color="auto"/>
                    <w:left w:val="none" w:sz="0" w:space="0" w:color="auto"/>
                    <w:bottom w:val="none" w:sz="0" w:space="0" w:color="auto"/>
                    <w:right w:val="none" w:sz="0" w:space="0" w:color="auto"/>
                  </w:divBdr>
                </w:div>
                <w:div w:id="285545871">
                  <w:marLeft w:val="0"/>
                  <w:marRight w:val="0"/>
                  <w:marTop w:val="57"/>
                  <w:marBottom w:val="0"/>
                  <w:divBdr>
                    <w:top w:val="none" w:sz="0" w:space="0" w:color="auto"/>
                    <w:left w:val="none" w:sz="0" w:space="0" w:color="auto"/>
                    <w:bottom w:val="none" w:sz="0" w:space="0" w:color="auto"/>
                    <w:right w:val="none" w:sz="0" w:space="0" w:color="auto"/>
                  </w:divBdr>
                </w:div>
              </w:divsChild>
            </w:div>
          </w:divsChild>
        </w:div>
      </w:divsChild>
    </w:div>
    <w:div w:id="1136216813">
      <w:bodyDiv w:val="1"/>
      <w:marLeft w:val="0"/>
      <w:marRight w:val="0"/>
      <w:marTop w:val="0"/>
      <w:marBottom w:val="0"/>
      <w:divBdr>
        <w:top w:val="none" w:sz="0" w:space="0" w:color="auto"/>
        <w:left w:val="none" w:sz="0" w:space="0" w:color="auto"/>
        <w:bottom w:val="none" w:sz="0" w:space="0" w:color="auto"/>
        <w:right w:val="none" w:sz="0" w:space="0" w:color="auto"/>
      </w:divBdr>
      <w:divsChild>
        <w:div w:id="780297812">
          <w:marLeft w:val="0"/>
          <w:marRight w:val="0"/>
          <w:marTop w:val="0"/>
          <w:marBottom w:val="0"/>
          <w:divBdr>
            <w:top w:val="none" w:sz="0" w:space="0" w:color="auto"/>
            <w:left w:val="none" w:sz="0" w:space="0" w:color="auto"/>
            <w:bottom w:val="none" w:sz="0" w:space="0" w:color="auto"/>
            <w:right w:val="none" w:sz="0" w:space="0" w:color="auto"/>
          </w:divBdr>
          <w:divsChild>
            <w:div w:id="524290429">
              <w:marLeft w:val="0"/>
              <w:marRight w:val="0"/>
              <w:marTop w:val="0"/>
              <w:marBottom w:val="0"/>
              <w:divBdr>
                <w:top w:val="none" w:sz="0" w:space="0" w:color="auto"/>
                <w:left w:val="none" w:sz="0" w:space="0" w:color="auto"/>
                <w:bottom w:val="none" w:sz="0" w:space="0" w:color="auto"/>
                <w:right w:val="none" w:sz="0" w:space="0" w:color="auto"/>
              </w:divBdr>
              <w:divsChild>
                <w:div w:id="1020938949">
                  <w:marLeft w:val="0"/>
                  <w:marRight w:val="0"/>
                  <w:marTop w:val="0"/>
                  <w:marBottom w:val="0"/>
                  <w:divBdr>
                    <w:top w:val="none" w:sz="0" w:space="0" w:color="auto"/>
                    <w:left w:val="none" w:sz="0" w:space="0" w:color="auto"/>
                    <w:bottom w:val="none" w:sz="0" w:space="0" w:color="auto"/>
                    <w:right w:val="none" w:sz="0" w:space="0" w:color="auto"/>
                  </w:divBdr>
                </w:div>
                <w:div w:id="359550867">
                  <w:marLeft w:val="0"/>
                  <w:marRight w:val="0"/>
                  <w:marTop w:val="0"/>
                  <w:marBottom w:val="0"/>
                  <w:divBdr>
                    <w:top w:val="none" w:sz="0" w:space="0" w:color="auto"/>
                    <w:left w:val="none" w:sz="0" w:space="0" w:color="auto"/>
                    <w:bottom w:val="none" w:sz="0" w:space="0" w:color="auto"/>
                    <w:right w:val="none" w:sz="0" w:space="0" w:color="auto"/>
                  </w:divBdr>
                </w:div>
                <w:div w:id="1294798117">
                  <w:marLeft w:val="0"/>
                  <w:marRight w:val="0"/>
                  <w:marTop w:val="0"/>
                  <w:marBottom w:val="0"/>
                  <w:divBdr>
                    <w:top w:val="none" w:sz="0" w:space="0" w:color="auto"/>
                    <w:left w:val="none" w:sz="0" w:space="0" w:color="auto"/>
                    <w:bottom w:val="none" w:sz="0" w:space="0" w:color="auto"/>
                    <w:right w:val="none" w:sz="0" w:space="0" w:color="auto"/>
                  </w:divBdr>
                </w:div>
                <w:div w:id="1427579316">
                  <w:marLeft w:val="0"/>
                  <w:marRight w:val="0"/>
                  <w:marTop w:val="0"/>
                  <w:marBottom w:val="0"/>
                  <w:divBdr>
                    <w:top w:val="none" w:sz="0" w:space="0" w:color="auto"/>
                    <w:left w:val="none" w:sz="0" w:space="0" w:color="auto"/>
                    <w:bottom w:val="none" w:sz="0" w:space="0" w:color="auto"/>
                    <w:right w:val="none" w:sz="0" w:space="0" w:color="auto"/>
                  </w:divBdr>
                </w:div>
                <w:div w:id="135298199">
                  <w:marLeft w:val="0"/>
                  <w:marRight w:val="0"/>
                  <w:marTop w:val="0"/>
                  <w:marBottom w:val="0"/>
                  <w:divBdr>
                    <w:top w:val="none" w:sz="0" w:space="0" w:color="auto"/>
                    <w:left w:val="none" w:sz="0" w:space="0" w:color="auto"/>
                    <w:bottom w:val="none" w:sz="0" w:space="0" w:color="auto"/>
                    <w:right w:val="none" w:sz="0" w:space="0" w:color="auto"/>
                  </w:divBdr>
                </w:div>
                <w:div w:id="1666545977">
                  <w:marLeft w:val="0"/>
                  <w:marRight w:val="0"/>
                  <w:marTop w:val="0"/>
                  <w:marBottom w:val="0"/>
                  <w:divBdr>
                    <w:top w:val="none" w:sz="0" w:space="0" w:color="auto"/>
                    <w:left w:val="none" w:sz="0" w:space="0" w:color="auto"/>
                    <w:bottom w:val="none" w:sz="0" w:space="0" w:color="auto"/>
                    <w:right w:val="none" w:sz="0" w:space="0" w:color="auto"/>
                  </w:divBdr>
                </w:div>
                <w:div w:id="527793064">
                  <w:marLeft w:val="0"/>
                  <w:marRight w:val="0"/>
                  <w:marTop w:val="0"/>
                  <w:marBottom w:val="0"/>
                  <w:divBdr>
                    <w:top w:val="none" w:sz="0" w:space="0" w:color="auto"/>
                    <w:left w:val="none" w:sz="0" w:space="0" w:color="auto"/>
                    <w:bottom w:val="none" w:sz="0" w:space="0" w:color="auto"/>
                    <w:right w:val="none" w:sz="0" w:space="0" w:color="auto"/>
                  </w:divBdr>
                </w:div>
                <w:div w:id="118568140">
                  <w:marLeft w:val="0"/>
                  <w:marRight w:val="0"/>
                  <w:marTop w:val="0"/>
                  <w:marBottom w:val="0"/>
                  <w:divBdr>
                    <w:top w:val="none" w:sz="0" w:space="0" w:color="auto"/>
                    <w:left w:val="none" w:sz="0" w:space="0" w:color="auto"/>
                    <w:bottom w:val="none" w:sz="0" w:space="0" w:color="auto"/>
                    <w:right w:val="none" w:sz="0" w:space="0" w:color="auto"/>
                  </w:divBdr>
                </w:div>
                <w:div w:id="513111045">
                  <w:marLeft w:val="0"/>
                  <w:marRight w:val="0"/>
                  <w:marTop w:val="0"/>
                  <w:marBottom w:val="0"/>
                  <w:divBdr>
                    <w:top w:val="none" w:sz="0" w:space="0" w:color="auto"/>
                    <w:left w:val="none" w:sz="0" w:space="0" w:color="auto"/>
                    <w:bottom w:val="none" w:sz="0" w:space="0" w:color="auto"/>
                    <w:right w:val="none" w:sz="0" w:space="0" w:color="auto"/>
                  </w:divBdr>
                </w:div>
                <w:div w:id="515387040">
                  <w:marLeft w:val="0"/>
                  <w:marRight w:val="0"/>
                  <w:marTop w:val="0"/>
                  <w:marBottom w:val="0"/>
                  <w:divBdr>
                    <w:top w:val="none" w:sz="0" w:space="0" w:color="auto"/>
                    <w:left w:val="none" w:sz="0" w:space="0" w:color="auto"/>
                    <w:bottom w:val="none" w:sz="0" w:space="0" w:color="auto"/>
                    <w:right w:val="none" w:sz="0" w:space="0" w:color="auto"/>
                  </w:divBdr>
                </w:div>
                <w:div w:id="952008083">
                  <w:marLeft w:val="0"/>
                  <w:marRight w:val="0"/>
                  <w:marTop w:val="0"/>
                  <w:marBottom w:val="0"/>
                  <w:divBdr>
                    <w:top w:val="none" w:sz="0" w:space="0" w:color="auto"/>
                    <w:left w:val="none" w:sz="0" w:space="0" w:color="auto"/>
                    <w:bottom w:val="none" w:sz="0" w:space="0" w:color="auto"/>
                    <w:right w:val="none" w:sz="0" w:space="0" w:color="auto"/>
                  </w:divBdr>
                </w:div>
                <w:div w:id="463936971">
                  <w:marLeft w:val="0"/>
                  <w:marRight w:val="0"/>
                  <w:marTop w:val="0"/>
                  <w:marBottom w:val="0"/>
                  <w:divBdr>
                    <w:top w:val="none" w:sz="0" w:space="0" w:color="auto"/>
                    <w:left w:val="none" w:sz="0" w:space="0" w:color="auto"/>
                    <w:bottom w:val="none" w:sz="0" w:space="0" w:color="auto"/>
                    <w:right w:val="none" w:sz="0" w:space="0" w:color="auto"/>
                  </w:divBdr>
                </w:div>
                <w:div w:id="1934582853">
                  <w:marLeft w:val="0"/>
                  <w:marRight w:val="0"/>
                  <w:marTop w:val="0"/>
                  <w:marBottom w:val="0"/>
                  <w:divBdr>
                    <w:top w:val="none" w:sz="0" w:space="0" w:color="auto"/>
                    <w:left w:val="none" w:sz="0" w:space="0" w:color="auto"/>
                    <w:bottom w:val="none" w:sz="0" w:space="0" w:color="auto"/>
                    <w:right w:val="none" w:sz="0" w:space="0" w:color="auto"/>
                  </w:divBdr>
                </w:div>
                <w:div w:id="1474785460">
                  <w:marLeft w:val="0"/>
                  <w:marRight w:val="0"/>
                  <w:marTop w:val="0"/>
                  <w:marBottom w:val="57"/>
                  <w:divBdr>
                    <w:top w:val="none" w:sz="0" w:space="0" w:color="auto"/>
                    <w:left w:val="none" w:sz="0" w:space="0" w:color="auto"/>
                    <w:bottom w:val="none" w:sz="0" w:space="0" w:color="auto"/>
                    <w:right w:val="none" w:sz="0" w:space="0" w:color="auto"/>
                  </w:divBdr>
                </w:div>
                <w:div w:id="1542940575">
                  <w:marLeft w:val="0"/>
                  <w:marRight w:val="0"/>
                  <w:marTop w:val="0"/>
                  <w:marBottom w:val="0"/>
                  <w:divBdr>
                    <w:top w:val="none" w:sz="0" w:space="0" w:color="auto"/>
                    <w:left w:val="none" w:sz="0" w:space="0" w:color="auto"/>
                    <w:bottom w:val="none" w:sz="0" w:space="0" w:color="auto"/>
                    <w:right w:val="none" w:sz="0" w:space="0" w:color="auto"/>
                  </w:divBdr>
                </w:div>
                <w:div w:id="1871651298">
                  <w:marLeft w:val="0"/>
                  <w:marRight w:val="0"/>
                  <w:marTop w:val="0"/>
                  <w:marBottom w:val="0"/>
                  <w:divBdr>
                    <w:top w:val="none" w:sz="0" w:space="0" w:color="auto"/>
                    <w:left w:val="none" w:sz="0" w:space="0" w:color="auto"/>
                    <w:bottom w:val="none" w:sz="0" w:space="0" w:color="auto"/>
                    <w:right w:val="none" w:sz="0" w:space="0" w:color="auto"/>
                  </w:divBdr>
                </w:div>
                <w:div w:id="1646201000">
                  <w:marLeft w:val="0"/>
                  <w:marRight w:val="0"/>
                  <w:marTop w:val="0"/>
                  <w:marBottom w:val="0"/>
                  <w:divBdr>
                    <w:top w:val="none" w:sz="0" w:space="0" w:color="auto"/>
                    <w:left w:val="none" w:sz="0" w:space="0" w:color="auto"/>
                    <w:bottom w:val="none" w:sz="0" w:space="0" w:color="auto"/>
                    <w:right w:val="none" w:sz="0" w:space="0" w:color="auto"/>
                  </w:divBdr>
                </w:div>
                <w:div w:id="601883446">
                  <w:marLeft w:val="0"/>
                  <w:marRight w:val="0"/>
                  <w:marTop w:val="0"/>
                  <w:marBottom w:val="0"/>
                  <w:divBdr>
                    <w:top w:val="none" w:sz="0" w:space="0" w:color="auto"/>
                    <w:left w:val="none" w:sz="0" w:space="0" w:color="auto"/>
                    <w:bottom w:val="none" w:sz="0" w:space="0" w:color="auto"/>
                    <w:right w:val="none" w:sz="0" w:space="0" w:color="auto"/>
                  </w:divBdr>
                </w:div>
                <w:div w:id="118327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07291">
      <w:bodyDiv w:val="1"/>
      <w:marLeft w:val="0"/>
      <w:marRight w:val="0"/>
      <w:marTop w:val="0"/>
      <w:marBottom w:val="0"/>
      <w:divBdr>
        <w:top w:val="none" w:sz="0" w:space="0" w:color="auto"/>
        <w:left w:val="none" w:sz="0" w:space="0" w:color="auto"/>
        <w:bottom w:val="none" w:sz="0" w:space="0" w:color="auto"/>
        <w:right w:val="none" w:sz="0" w:space="0" w:color="auto"/>
      </w:divBdr>
      <w:divsChild>
        <w:div w:id="1254245953">
          <w:marLeft w:val="0"/>
          <w:marRight w:val="0"/>
          <w:marTop w:val="0"/>
          <w:marBottom w:val="0"/>
          <w:divBdr>
            <w:top w:val="none" w:sz="0" w:space="0" w:color="auto"/>
            <w:left w:val="none" w:sz="0" w:space="0" w:color="auto"/>
            <w:bottom w:val="none" w:sz="0" w:space="0" w:color="auto"/>
            <w:right w:val="none" w:sz="0" w:space="0" w:color="auto"/>
          </w:divBdr>
          <w:divsChild>
            <w:div w:id="1994017008">
              <w:marLeft w:val="0"/>
              <w:marRight w:val="0"/>
              <w:marTop w:val="0"/>
              <w:marBottom w:val="0"/>
              <w:divBdr>
                <w:top w:val="none" w:sz="0" w:space="0" w:color="auto"/>
                <w:left w:val="none" w:sz="0" w:space="0" w:color="auto"/>
                <w:bottom w:val="none" w:sz="0" w:space="0" w:color="auto"/>
                <w:right w:val="none" w:sz="0" w:space="0" w:color="auto"/>
              </w:divBdr>
              <w:divsChild>
                <w:div w:id="163858065">
                  <w:marLeft w:val="0"/>
                  <w:marRight w:val="0"/>
                  <w:marTop w:val="0"/>
                  <w:marBottom w:val="0"/>
                  <w:divBdr>
                    <w:top w:val="none" w:sz="0" w:space="0" w:color="auto"/>
                    <w:left w:val="none" w:sz="0" w:space="0" w:color="auto"/>
                    <w:bottom w:val="none" w:sz="0" w:space="0" w:color="auto"/>
                    <w:right w:val="none" w:sz="0" w:space="0" w:color="auto"/>
                  </w:divBdr>
                </w:div>
                <w:div w:id="1190415045">
                  <w:marLeft w:val="0"/>
                  <w:marRight w:val="0"/>
                  <w:marTop w:val="0"/>
                  <w:marBottom w:val="0"/>
                  <w:divBdr>
                    <w:top w:val="none" w:sz="0" w:space="0" w:color="auto"/>
                    <w:left w:val="none" w:sz="0" w:space="0" w:color="auto"/>
                    <w:bottom w:val="none" w:sz="0" w:space="0" w:color="auto"/>
                    <w:right w:val="none" w:sz="0" w:space="0" w:color="auto"/>
                  </w:divBdr>
                </w:div>
                <w:div w:id="2019307038">
                  <w:marLeft w:val="0"/>
                  <w:marRight w:val="0"/>
                  <w:marTop w:val="0"/>
                  <w:marBottom w:val="57"/>
                  <w:divBdr>
                    <w:top w:val="none" w:sz="0" w:space="0" w:color="auto"/>
                    <w:left w:val="none" w:sz="0" w:space="0" w:color="auto"/>
                    <w:bottom w:val="none" w:sz="0" w:space="0" w:color="auto"/>
                    <w:right w:val="none" w:sz="0" w:space="0" w:color="auto"/>
                  </w:divBdr>
                </w:div>
                <w:div w:id="1079403842">
                  <w:marLeft w:val="0"/>
                  <w:marRight w:val="0"/>
                  <w:marTop w:val="0"/>
                  <w:marBottom w:val="0"/>
                  <w:divBdr>
                    <w:top w:val="none" w:sz="0" w:space="0" w:color="auto"/>
                    <w:left w:val="none" w:sz="0" w:space="0" w:color="auto"/>
                    <w:bottom w:val="none" w:sz="0" w:space="0" w:color="auto"/>
                    <w:right w:val="none" w:sz="0" w:space="0" w:color="auto"/>
                  </w:divBdr>
                </w:div>
                <w:div w:id="910695492">
                  <w:marLeft w:val="0"/>
                  <w:marRight w:val="0"/>
                  <w:marTop w:val="0"/>
                  <w:marBottom w:val="0"/>
                  <w:divBdr>
                    <w:top w:val="none" w:sz="0" w:space="0" w:color="auto"/>
                    <w:left w:val="none" w:sz="0" w:space="0" w:color="auto"/>
                    <w:bottom w:val="none" w:sz="0" w:space="0" w:color="auto"/>
                    <w:right w:val="none" w:sz="0" w:space="0" w:color="auto"/>
                  </w:divBdr>
                </w:div>
                <w:div w:id="1633901915">
                  <w:marLeft w:val="0"/>
                  <w:marRight w:val="0"/>
                  <w:marTop w:val="0"/>
                  <w:marBottom w:val="0"/>
                  <w:divBdr>
                    <w:top w:val="none" w:sz="0" w:space="0" w:color="auto"/>
                    <w:left w:val="none" w:sz="0" w:space="0" w:color="auto"/>
                    <w:bottom w:val="none" w:sz="0" w:space="0" w:color="auto"/>
                    <w:right w:val="none" w:sz="0" w:space="0" w:color="auto"/>
                  </w:divBdr>
                </w:div>
                <w:div w:id="461733388">
                  <w:marLeft w:val="0"/>
                  <w:marRight w:val="0"/>
                  <w:marTop w:val="0"/>
                  <w:marBottom w:val="0"/>
                  <w:divBdr>
                    <w:top w:val="none" w:sz="0" w:space="0" w:color="auto"/>
                    <w:left w:val="none" w:sz="0" w:space="0" w:color="auto"/>
                    <w:bottom w:val="none" w:sz="0" w:space="0" w:color="auto"/>
                    <w:right w:val="none" w:sz="0" w:space="0" w:color="auto"/>
                  </w:divBdr>
                </w:div>
                <w:div w:id="981933976">
                  <w:marLeft w:val="0"/>
                  <w:marRight w:val="0"/>
                  <w:marTop w:val="0"/>
                  <w:marBottom w:val="0"/>
                  <w:divBdr>
                    <w:top w:val="none" w:sz="0" w:space="0" w:color="auto"/>
                    <w:left w:val="none" w:sz="0" w:space="0" w:color="auto"/>
                    <w:bottom w:val="none" w:sz="0" w:space="0" w:color="auto"/>
                    <w:right w:val="none" w:sz="0" w:space="0" w:color="auto"/>
                  </w:divBdr>
                </w:div>
                <w:div w:id="447555055">
                  <w:marLeft w:val="0"/>
                  <w:marRight w:val="0"/>
                  <w:marTop w:val="0"/>
                  <w:marBottom w:val="0"/>
                  <w:divBdr>
                    <w:top w:val="none" w:sz="0" w:space="0" w:color="auto"/>
                    <w:left w:val="none" w:sz="0" w:space="0" w:color="auto"/>
                    <w:bottom w:val="none" w:sz="0" w:space="0" w:color="auto"/>
                    <w:right w:val="none" w:sz="0" w:space="0" w:color="auto"/>
                  </w:divBdr>
                </w:div>
                <w:div w:id="1658530559">
                  <w:marLeft w:val="0"/>
                  <w:marRight w:val="0"/>
                  <w:marTop w:val="0"/>
                  <w:marBottom w:val="57"/>
                  <w:divBdr>
                    <w:top w:val="none" w:sz="0" w:space="0" w:color="auto"/>
                    <w:left w:val="none" w:sz="0" w:space="0" w:color="auto"/>
                    <w:bottom w:val="none" w:sz="0" w:space="0" w:color="auto"/>
                    <w:right w:val="none" w:sz="0" w:space="0" w:color="auto"/>
                  </w:divBdr>
                </w:div>
                <w:div w:id="235018617">
                  <w:marLeft w:val="0"/>
                  <w:marRight w:val="0"/>
                  <w:marTop w:val="0"/>
                  <w:marBottom w:val="0"/>
                  <w:divBdr>
                    <w:top w:val="none" w:sz="0" w:space="0" w:color="auto"/>
                    <w:left w:val="none" w:sz="0" w:space="0" w:color="auto"/>
                    <w:bottom w:val="none" w:sz="0" w:space="0" w:color="auto"/>
                    <w:right w:val="none" w:sz="0" w:space="0" w:color="auto"/>
                  </w:divBdr>
                </w:div>
                <w:div w:id="1433090745">
                  <w:marLeft w:val="0"/>
                  <w:marRight w:val="0"/>
                  <w:marTop w:val="0"/>
                  <w:marBottom w:val="0"/>
                  <w:divBdr>
                    <w:top w:val="none" w:sz="0" w:space="0" w:color="auto"/>
                    <w:left w:val="none" w:sz="0" w:space="0" w:color="auto"/>
                    <w:bottom w:val="none" w:sz="0" w:space="0" w:color="auto"/>
                    <w:right w:val="none" w:sz="0" w:space="0" w:color="auto"/>
                  </w:divBdr>
                </w:div>
                <w:div w:id="1891527354">
                  <w:marLeft w:val="0"/>
                  <w:marRight w:val="0"/>
                  <w:marTop w:val="0"/>
                  <w:marBottom w:val="0"/>
                  <w:divBdr>
                    <w:top w:val="none" w:sz="0" w:space="0" w:color="auto"/>
                    <w:left w:val="none" w:sz="0" w:space="0" w:color="auto"/>
                    <w:bottom w:val="none" w:sz="0" w:space="0" w:color="auto"/>
                    <w:right w:val="none" w:sz="0" w:space="0" w:color="auto"/>
                  </w:divBdr>
                </w:div>
                <w:div w:id="2044018465">
                  <w:marLeft w:val="0"/>
                  <w:marRight w:val="0"/>
                  <w:marTop w:val="0"/>
                  <w:marBottom w:val="57"/>
                  <w:divBdr>
                    <w:top w:val="none" w:sz="0" w:space="0" w:color="auto"/>
                    <w:left w:val="none" w:sz="0" w:space="0" w:color="auto"/>
                    <w:bottom w:val="none" w:sz="0" w:space="0" w:color="auto"/>
                    <w:right w:val="none" w:sz="0" w:space="0" w:color="auto"/>
                  </w:divBdr>
                </w:div>
              </w:divsChild>
            </w:div>
          </w:divsChild>
        </w:div>
      </w:divsChild>
    </w:div>
    <w:div w:id="182007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eb6.ciela.net/Document/LinkToDocumentReference?fromDocumentId=2137189981&amp;dbId=0&amp;refId=27397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2493</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Кристиян Славов Велинов</dc:creator>
  <cp:lastModifiedBy>Димитринка Неделчева Ботева</cp:lastModifiedBy>
  <cp:revision>10</cp:revision>
  <cp:lastPrinted>2020-03-19T09:42:00Z</cp:lastPrinted>
  <dcterms:created xsi:type="dcterms:W3CDTF">2019-11-19T08:13:00Z</dcterms:created>
  <dcterms:modified xsi:type="dcterms:W3CDTF">2020-03-19T09:43:00Z</dcterms:modified>
</cp:coreProperties>
</file>