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94" w:rsidRDefault="00DC7794" w:rsidP="000316A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0316AB" w:rsidRPr="005E44D8" w:rsidRDefault="00D70529" w:rsidP="000316A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0316AB">
        <w:rPr>
          <w:rFonts w:ascii="Arial" w:eastAsia="Times New Roman" w:hAnsi="Arial" w:cs="Arial"/>
          <w:b/>
          <w:sz w:val="28"/>
          <w:szCs w:val="28"/>
          <w:lang w:val="en-US"/>
        </w:rPr>
        <w:t>.1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0316A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="00D8639D" w:rsidRPr="00D70529">
        <w:rPr>
          <w:rFonts w:ascii="Arial" w:eastAsia="Times New Roman" w:hAnsi="Arial" w:cs="Times New Roman"/>
          <w:b/>
        </w:rPr>
        <w:t xml:space="preserve">ПО </w:t>
      </w:r>
      <w:r w:rsidR="00D8639D"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="00D8639D"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45.12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ендоскопия на тънко черво през артифициална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С или без 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тънки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черва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изследване на тънки черва през изкуствена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en-US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45.22</w:t>
            </w:r>
            <w:r w:rsidRPr="00D70529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колоноскопия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проктосигмоидоскопия през артифициална стома    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биопсия - 48.24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интестинална биопсия – аспирационна тънкочревна биопсия    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тънко черво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долна гастроинтестинална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D70529" w:rsidRDefault="00D8639D" w:rsidP="00532750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ретнгеново изследване на храносмилателния тракт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**88.19 друго рентгеново изследване на корем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**88.01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ДИАГНОСТИЧЕН УЛТРАЗВУК (ЕХОГРАФИЯ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)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8639D" w:rsidRPr="00D70529" w:rsidRDefault="00D8639D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Трансректален ултразвук за ендолуменна ехография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 диагностичен ултразвук на корем и ретроперитонеум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D8639D" w:rsidRPr="00D70529" w:rsidRDefault="00D8639D" w:rsidP="00532750">
            <w:pPr>
              <w:spacing w:after="0" w:line="240" w:lineRule="auto"/>
              <w:ind w:left="170" w:firstLine="31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114B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нитрити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D70529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0C5C4D" w:rsidRPr="00D70529" w:rsidRDefault="000C5C4D" w:rsidP="000C5C4D">
            <w:pPr>
              <w:widowControl w:val="0"/>
              <w:spacing w:after="0" w:line="240" w:lineRule="auto"/>
              <w:ind w:left="170" w:firstLine="318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0C5C4D" w:rsidRPr="00D70529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Хематологични – ПКК;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Клинико-химични - кр. захар, креатинин;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**90.89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2114B3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>**90.99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ДОЛНИЯ ХРАНОСМИЛАТЕЛЕН ТРАКТ – ОТ ИЛЕУМ ДО АНУС-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lastRenderedPageBreak/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8E019E" w:rsidRDefault="008E019E" w:rsidP="008E019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8E019E" w:rsidRDefault="008E019E" w:rsidP="008E019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8E019E" w:rsidRDefault="008E019E" w:rsidP="008E019E"/>
          <w:p w:rsidR="008E019E" w:rsidRDefault="008E019E" w:rsidP="008E019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радикална електрокоагулация на ректална лезия или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варици,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деструкция на ректална лезия или тъкан с лазер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,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ПРОЦЕДУРИ ПРИ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*49.42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в хемороиди  и РЕКТАЛНИ ВАРИЦИ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Склеротерапия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Rheomacrodex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6197-02      Мускулно приложение на фармакологичен агент, противоинфекциозен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*99.25   инжекция или инфузия на  противоракова субстанция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 xml:space="preserve">С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този код се кодира лечението с: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Антисекретори – Н2 блокери, инхибитори на протонната помпа (ИПП), кръвоспиращи, кортикостероиди, колхицин и др., противовъзпалителни средства; имуносупресори; месалазин; ензимни препарати; лактулоза; спазмолитици; обезболяващи; лекарства, повлияващи моториката на червата, хепарин; соматостатин по индикации.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D70529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D70529">
        <w:rPr>
          <w:rFonts w:ascii="Arial" w:eastAsia="Times New Roman" w:hAnsi="Arial" w:cs="Times New Roman"/>
          <w:szCs w:val="20"/>
        </w:rPr>
        <w:t xml:space="preserve">минимум пет </w:t>
      </w:r>
      <w:r w:rsidRPr="00D70529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0C5C4D" w:rsidRPr="002114B3" w:rsidRDefault="00D8639D" w:rsidP="000C5C4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Cs/>
          <w:color w:val="000000"/>
          <w:szCs w:val="24"/>
        </w:rPr>
      </w:pPr>
      <w:r w:rsidRPr="00D70529">
        <w:rPr>
          <w:rFonts w:ascii="Arial" w:eastAsia="Times New Roman" w:hAnsi="Arial" w:cs="Arial"/>
          <w:lang w:val="ru-RU"/>
        </w:rPr>
        <w:t xml:space="preserve">- </w:t>
      </w:r>
      <w:r w:rsidR="000C5C4D" w:rsidRPr="002114B3">
        <w:rPr>
          <w:rFonts w:ascii="Arial" w:eastAsia="Times New Roman" w:hAnsi="Arial" w:cs="Arial"/>
          <w:highlight w:val="yellow"/>
          <w:lang w:val="ru-RU"/>
        </w:rPr>
        <w:t>**89.29</w:t>
      </w:r>
      <w:r w:rsidR="000C5C4D" w:rsidRPr="002114B3">
        <w:rPr>
          <w:rFonts w:ascii="Arial" w:eastAsia="Times New Roman" w:hAnsi="Arial" w:cs="Arial"/>
        </w:rPr>
        <w:t xml:space="preserve"> 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0C5C4D" w:rsidRPr="002114B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0C5C4D" w:rsidRPr="002114B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0C5C4D" w:rsidRPr="002114B3">
        <w:rPr>
          <w:rFonts w:ascii="Arial" w:eastAsia="Times New Roman" w:hAnsi="Arial" w:cs="Arial"/>
          <w:highlight w:val="yellow"/>
        </w:rPr>
        <w:t>**89.52</w:t>
      </w:r>
      <w:r w:rsidR="000C5C4D" w:rsidRPr="002114B3">
        <w:rPr>
          <w:rFonts w:ascii="Arial" w:eastAsia="Times New Roman" w:hAnsi="Arial" w:cs="Arial"/>
        </w:rPr>
        <w:t xml:space="preserve">/11700-00; </w:t>
      </w:r>
      <w:r w:rsidR="000C5C4D" w:rsidRPr="002114B3">
        <w:rPr>
          <w:rFonts w:ascii="Arial" w:eastAsia="Times New Roman" w:hAnsi="Arial" w:cs="Arial"/>
          <w:highlight w:val="yellow"/>
        </w:rPr>
        <w:t>**90.59,</w:t>
      </w:r>
      <w:r w:rsidR="000C5C4D" w:rsidRPr="002114B3">
        <w:rPr>
          <w:rFonts w:ascii="Arial" w:eastAsia="Times New Roman" w:hAnsi="Arial" w:cs="Arial"/>
        </w:rPr>
        <w:t xml:space="preserve"> 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  <w:highlight w:val="yellow"/>
        </w:rPr>
        <w:t>-</w:t>
      </w:r>
      <w:r>
        <w:rPr>
          <w:rFonts w:ascii="Arial" w:eastAsia="Times New Roman" w:hAnsi="Arial" w:cs="Times New Roman"/>
          <w:szCs w:val="24"/>
          <w:highlight w:val="yellow"/>
        </w:rPr>
        <w:t xml:space="preserve"> *</w:t>
      </w:r>
      <w:r w:rsidRPr="00D70529">
        <w:rPr>
          <w:rFonts w:ascii="Arial" w:eastAsia="Times New Roman" w:hAnsi="Arial" w:cs="Times New Roman"/>
          <w:szCs w:val="24"/>
          <w:highlight w:val="yellow"/>
        </w:rPr>
        <w:t>*88.76</w:t>
      </w:r>
      <w:r w:rsidRPr="00D70529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</w:rPr>
        <w:t xml:space="preserve">- ендоскопска или </w:t>
      </w:r>
      <w:r w:rsidRPr="00D70529">
        <w:rPr>
          <w:rFonts w:ascii="Arial" w:eastAsia="Times New Roman" w:hAnsi="Arial" w:cs="Times New Roman"/>
          <w:szCs w:val="24"/>
          <w:highlight w:val="yellow"/>
        </w:rPr>
        <w:t>**88.74</w:t>
      </w:r>
      <w:r w:rsidRPr="00D70529">
        <w:rPr>
          <w:rFonts w:ascii="Arial" w:eastAsia="Times New Roman" w:hAnsi="Arial" w:cs="Times New Roman"/>
          <w:szCs w:val="24"/>
        </w:rPr>
        <w:t>/30668-00/55601-00</w:t>
      </w:r>
      <w:r w:rsidRPr="00D7052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или рентгенологична процедура;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  <w:r w:rsidRPr="00D70529">
        <w:rPr>
          <w:rFonts w:ascii="Arial" w:eastAsia="Times New Roman" w:hAnsi="Arial" w:cs="Times New Roman"/>
          <w:szCs w:val="24"/>
        </w:rPr>
        <w:t xml:space="preserve">и една терапевтични процедура. </w:t>
      </w:r>
    </w:p>
    <w:p w:rsidR="00066D76" w:rsidRPr="002114B3" w:rsidRDefault="00066D76" w:rsidP="00066D7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114B3">
        <w:rPr>
          <w:rFonts w:ascii="Arial" w:eastAsia="Times New Roman" w:hAnsi="Arial" w:cs="Times New Roman"/>
          <w:szCs w:val="24"/>
        </w:rPr>
        <w:lastRenderedPageBreak/>
        <w:t xml:space="preserve">Процедура с код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**90.89</w:t>
      </w:r>
      <w:r w:rsidRPr="002114B3">
        <w:rPr>
          <w:rFonts w:ascii="Arial" w:eastAsia="Times New Roman" w:hAnsi="Arial" w:cs="Times New Roman"/>
          <w:szCs w:val="24"/>
        </w:rPr>
        <w:t xml:space="preserve">/91919-01 или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</w:t>
      </w:r>
      <w:r w:rsidRPr="002114B3">
        <w:rPr>
          <w:rFonts w:ascii="Arial" w:eastAsia="Times New Roman" w:hAnsi="Arial" w:cs="Times New Roman"/>
          <w:szCs w:val="24"/>
          <w:highlight w:val="yellow"/>
          <w:lang w:val="ru-RU"/>
        </w:rPr>
        <w:t>9</w:t>
      </w:r>
      <w:r w:rsidRPr="002114B3">
        <w:rPr>
          <w:rFonts w:ascii="Arial" w:eastAsia="Times New Roman" w:hAnsi="Arial" w:cs="Times New Roman"/>
          <w:szCs w:val="24"/>
          <w:highlight w:val="yellow"/>
        </w:rPr>
        <w:t>9</w:t>
      </w:r>
      <w:r w:rsidRPr="002114B3">
        <w:rPr>
          <w:rFonts w:ascii="Arial" w:eastAsia="Times New Roman" w:hAnsi="Arial" w:cs="Times New Roman"/>
          <w:szCs w:val="24"/>
        </w:rPr>
        <w:t>/91919-11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>задължително се отчита допълнително,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>1.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Default="00D8639D" w:rsidP="009420ED">
      <w:pPr>
        <w:spacing w:after="0" w:line="240" w:lineRule="auto"/>
        <w:ind w:firstLine="567"/>
        <w:rPr>
          <w:rFonts w:ascii="Arial" w:eastAsia="Times New Roman" w:hAnsi="Arial" w:cs="Arial"/>
          <w:noProof/>
          <w:snapToGrid w:val="0"/>
          <w:lang w:val="en-GB"/>
        </w:rPr>
      </w:pPr>
      <w:r w:rsidRPr="00D70529">
        <w:rPr>
          <w:rFonts w:ascii="Arial" w:eastAsia="Times New Roman" w:hAnsi="Arial" w:cs="Arial"/>
          <w:noProof/>
          <w:snapToGrid w:val="0"/>
        </w:rPr>
        <w:t>2. Терапевтичните процедури: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*99.21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</w:rPr>
        <w:t>96197-02;</w:t>
      </w:r>
      <w:r w:rsidRPr="00D70529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*99.22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D70529">
        <w:rPr>
          <w:rFonts w:ascii="Arial" w:eastAsia="Times New Roman" w:hAnsi="Arial" w:cs="Arial"/>
          <w:noProof/>
          <w:snapToGrid w:val="0"/>
        </w:rPr>
        <w:t>и</w:t>
      </w:r>
      <w:r w:rsidRPr="00D70529">
        <w:rPr>
          <w:rFonts w:ascii="Arial" w:eastAsia="Times New Roman" w:hAnsi="Arial" w:cs="Arial"/>
          <w:highlight w:val="yellow"/>
        </w:rPr>
        <w:t xml:space="preserve"> *99.29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D70529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41C5" w:rsidRPr="00E241C5" w:rsidRDefault="00E241C5" w:rsidP="00E241C5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ако са приложени ехографски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D70529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Pr="00D70529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</w:rPr>
        <w:t>“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  <w:lang w:val="en-US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90732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D70529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D7052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>- лекари със специалност по гастроентерология – минимум двама;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8639D" w:rsidRPr="00D70529" w:rsidRDefault="00D70529" w:rsidP="00D8639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ab/>
      </w:r>
      <w:r w:rsidR="00D8639D" w:rsidRPr="00D70529">
        <w:rPr>
          <w:rFonts w:ascii="Arial" w:eastAsia="Times New Roman" w:hAnsi="Arial" w:cs="Times New Roman"/>
          <w:szCs w:val="20"/>
        </w:rPr>
        <w:t>При необходимост от ендолуменна или ендоскопска ехография, специалистът трябва да притежава сертификат по интервенционална и ендоскопска ехография – трето ниво - само за отчитане на ендолуменна или ендоскопска ехография (</w:t>
      </w:r>
      <w:r w:rsidR="00D8639D" w:rsidRPr="00D70529">
        <w:rPr>
          <w:rFonts w:ascii="Arial" w:eastAsia="Times New Roman" w:hAnsi="Arial" w:cs="Times New Roman"/>
          <w:szCs w:val="20"/>
          <w:highlight w:val="yellow"/>
        </w:rPr>
        <w:t>**88.74</w:t>
      </w:r>
      <w:r w:rsidR="00D8639D" w:rsidRPr="00D70529">
        <w:rPr>
          <w:rFonts w:ascii="Arial" w:eastAsia="Times New Roman" w:hAnsi="Arial" w:cs="Times New Roman"/>
          <w:szCs w:val="20"/>
        </w:rPr>
        <w:t>/</w:t>
      </w:r>
      <w:r w:rsidR="00D8639D" w:rsidRPr="004630C1">
        <w:rPr>
          <w:rFonts w:ascii="Arial" w:eastAsia="Times New Roman" w:hAnsi="Arial" w:cs="Times New Roman"/>
          <w:szCs w:val="20"/>
        </w:rPr>
        <w:t>55601-00/30668-00)</w:t>
      </w:r>
      <w:r w:rsidR="00D8639D" w:rsidRPr="00D70529">
        <w:rPr>
          <w:rFonts w:ascii="Arial" w:eastAsia="Times New Roman" w:hAnsi="Arial" w:cs="Arial"/>
          <w:sz w:val="20"/>
          <w:szCs w:val="20"/>
        </w:rPr>
        <w:tab/>
      </w:r>
    </w:p>
    <w:p w:rsidR="00D8639D" w:rsidRPr="00D70529" w:rsidRDefault="00D8639D" w:rsidP="00D8639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D70529">
        <w:rPr>
          <w:rFonts w:ascii="Arial" w:eastAsia="Times New Roman" w:hAnsi="Arial" w:cs="Arial"/>
          <w:color w:val="000000"/>
        </w:rPr>
        <w:lastRenderedPageBreak/>
        <w:t>Не е задължително  структурата по гастроентерология да има такъв специалист, за да сключи договор по тази КП.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90732F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90732F">
        <w:rPr>
          <w:rFonts w:ascii="Arial" w:eastAsia="Times New Roman" w:hAnsi="Arial" w:cs="Times New Roman"/>
          <w:szCs w:val="20"/>
        </w:rPr>
        <w:t>При анамнеза от страна</w:t>
      </w:r>
      <w:r w:rsidRPr="0090732F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0732F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157085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gramStart"/>
      <w:r>
        <w:rPr>
          <w:rFonts w:ascii="Arial" w:eastAsia="Times New Roman" w:hAnsi="Arial" w:cs="Times New Roman"/>
          <w:szCs w:val="20"/>
          <w:lang w:val="en-US"/>
        </w:rPr>
        <w:t xml:space="preserve">- </w:t>
      </w:r>
      <w:r w:rsidR="00D70529"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  <w:proofErr w:type="gramEnd"/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1.1.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lastRenderedPageBreak/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5. 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1. 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lastRenderedPageBreak/>
        <w:t>Лечението се провежда с: кръвоспиращи, кортикостероиди, колхицин и др., 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р-ри; средства 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D70529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  <w:snapToGrid w:val="0"/>
        </w:rPr>
        <w:t>При индикации</w:t>
      </w:r>
      <w:r w:rsidRPr="00D70529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D70529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70529" w:rsidRPr="004630C1" w:rsidRDefault="00D70529" w:rsidP="00D70529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</w:p>
    <w:p w:rsidR="00F951A5" w:rsidRPr="008F1C2C" w:rsidRDefault="00F951A5" w:rsidP="00F951A5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Здравни грижи, </w:t>
      </w:r>
      <w:r w:rsidRPr="008F1C2C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F1C2C" w:rsidRPr="008F1C2C">
        <w:rPr>
          <w:rFonts w:ascii="Arial" w:eastAsia="Calibri" w:hAnsi="Arial" w:cs="Arial"/>
        </w:rPr>
        <w:t>по назначение или самостоятелно</w:t>
      </w:r>
      <w:r w:rsidRPr="008F1C2C">
        <w:rPr>
          <w:rFonts w:ascii="Arial" w:eastAsia="Calibri" w:hAnsi="Arial" w:cs="Arial"/>
          <w:lang w:val="x-none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F1C2C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0529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8F1C2C" w:rsidRDefault="008F1C2C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316AB"/>
    <w:rsid w:val="00066D76"/>
    <w:rsid w:val="000C5C4D"/>
    <w:rsid w:val="00157085"/>
    <w:rsid w:val="001A0777"/>
    <w:rsid w:val="001A7ED9"/>
    <w:rsid w:val="002B6F28"/>
    <w:rsid w:val="003542A1"/>
    <w:rsid w:val="004067B4"/>
    <w:rsid w:val="004630C1"/>
    <w:rsid w:val="007E0249"/>
    <w:rsid w:val="00862B1E"/>
    <w:rsid w:val="008E019E"/>
    <w:rsid w:val="008F1C2C"/>
    <w:rsid w:val="0090732F"/>
    <w:rsid w:val="009420ED"/>
    <w:rsid w:val="009D3CED"/>
    <w:rsid w:val="00A51FD7"/>
    <w:rsid w:val="00A6025A"/>
    <w:rsid w:val="00AB1AB8"/>
    <w:rsid w:val="00B641C2"/>
    <w:rsid w:val="00D70529"/>
    <w:rsid w:val="00D8639D"/>
    <w:rsid w:val="00DC7794"/>
    <w:rsid w:val="00E2025F"/>
    <w:rsid w:val="00E241C5"/>
    <w:rsid w:val="00E42253"/>
    <w:rsid w:val="00E87426"/>
    <w:rsid w:val="00EA0560"/>
    <w:rsid w:val="00F951A5"/>
    <w:rsid w:val="00FF15AC"/>
    <w:rsid w:val="00FF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17</Pages>
  <Words>5825</Words>
  <Characters>33204</Characters>
  <Application>Microsoft Office Word</Application>
  <DocSecurity>0</DocSecurity>
  <Lines>276</Lines>
  <Paragraphs>77</Paragraphs>
  <ScaleCrop>false</ScaleCrop>
  <Company>NZOK</Company>
  <LinksUpToDate>false</LinksUpToDate>
  <CharactersWithSpaces>38952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26</cp:revision>
  <dcterms:created xsi:type="dcterms:W3CDTF">2017-03-08T09:11:00Z</dcterms:created>
  <dcterms:modified xsi:type="dcterms:W3CDTF">2020-09-08T06:46:00Z</dcterms:modified>
</cp:coreProperties>
</file>