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EA5" w:rsidRDefault="00A72EA5" w:rsidP="00BA0A3D">
      <w:pPr>
        <w:keepNext/>
        <w:keepLines/>
        <w:spacing w:after="0" w:line="240" w:lineRule="auto"/>
        <w:jc w:val="center"/>
        <w:rPr>
          <w:rFonts w:ascii="Arial" w:eastAsia="Times New Roman" w:hAnsi="Arial" w:cs="Arial"/>
          <w:b/>
          <w:sz w:val="28"/>
          <w:lang w:val="en-US"/>
        </w:rPr>
      </w:pPr>
      <w:r w:rsidRPr="00496EA7">
        <w:rPr>
          <w:rFonts w:ascii="Arial" w:eastAsia="Times New Roman" w:hAnsi="Arial" w:cs="Arial"/>
          <w:b/>
          <w:sz w:val="28"/>
          <w:lang w:val="ru-RU"/>
        </w:rPr>
        <w:t xml:space="preserve">КП № </w:t>
      </w:r>
      <w:r w:rsidRPr="00496EA7">
        <w:rPr>
          <w:rFonts w:ascii="Arial" w:eastAsia="Times New Roman" w:hAnsi="Arial" w:cs="Arial"/>
          <w:b/>
          <w:sz w:val="28"/>
        </w:rPr>
        <w:t>76</w:t>
      </w:r>
      <w:r w:rsidRPr="00496EA7">
        <w:rPr>
          <w:rFonts w:ascii="Arial" w:eastAsia="Times New Roman" w:hAnsi="Arial" w:cs="Arial"/>
          <w:b/>
          <w:sz w:val="28"/>
          <w:lang w:val="en-US"/>
        </w:rPr>
        <w:t xml:space="preserve"> </w:t>
      </w:r>
      <w:r w:rsidRPr="00496EA7">
        <w:rPr>
          <w:rFonts w:ascii="Arial" w:eastAsia="Times New Roman" w:hAnsi="Arial" w:cs="Arial"/>
          <w:b/>
          <w:sz w:val="28"/>
        </w:rPr>
        <w:t xml:space="preserve">ДИАГНОСТИКА И ЛЕЧЕНИЕ НА </w:t>
      </w:r>
      <w:r w:rsidRPr="00496EA7">
        <w:rPr>
          <w:rFonts w:ascii="Arial" w:eastAsia="Times New Roman" w:hAnsi="Arial" w:cs="Arial"/>
          <w:b/>
          <w:sz w:val="28"/>
          <w:lang w:val="ru-RU"/>
        </w:rPr>
        <w:t>ХРОНИЧНИ ЧЕРНОДРОБНИ ЗАБОЛЯВАНИЯ</w:t>
      </w:r>
    </w:p>
    <w:p w:rsidR="00496EA7" w:rsidRPr="00496EA7" w:rsidRDefault="00496EA7" w:rsidP="00BA0A3D">
      <w:pPr>
        <w:keepNext/>
        <w:keepLines/>
        <w:spacing w:after="0" w:line="240" w:lineRule="auto"/>
        <w:jc w:val="center"/>
        <w:rPr>
          <w:rFonts w:ascii="Arial" w:eastAsia="Times New Roman" w:hAnsi="Arial" w:cs="Arial"/>
          <w:b/>
          <w:sz w:val="28"/>
          <w:lang w:val="ru-RU"/>
        </w:rPr>
      </w:pPr>
      <w:r w:rsidRPr="00496EA7">
        <w:rPr>
          <w:rFonts w:ascii="Arial" w:eastAsia="Times New Roman" w:hAnsi="Arial" w:cs="Arial"/>
          <w:b/>
          <w:sz w:val="28"/>
          <w:lang w:val="ru-RU"/>
        </w:rPr>
        <w:t xml:space="preserve">КП № </w:t>
      </w:r>
      <w:r w:rsidRPr="00496EA7">
        <w:rPr>
          <w:rFonts w:ascii="Arial" w:eastAsia="Times New Roman" w:hAnsi="Arial" w:cs="Arial"/>
          <w:b/>
          <w:sz w:val="28"/>
        </w:rPr>
        <w:t>76</w:t>
      </w:r>
      <w:r w:rsidR="00D43A24">
        <w:rPr>
          <w:rFonts w:ascii="Arial" w:eastAsia="Times New Roman" w:hAnsi="Arial" w:cs="Arial"/>
          <w:b/>
          <w:sz w:val="28"/>
        </w:rPr>
        <w:t>.2</w:t>
      </w:r>
      <w:r w:rsidRPr="00496EA7">
        <w:rPr>
          <w:rFonts w:ascii="Arial" w:eastAsia="Times New Roman" w:hAnsi="Arial" w:cs="Arial"/>
          <w:b/>
          <w:sz w:val="28"/>
          <w:lang w:val="en-US"/>
        </w:rPr>
        <w:t xml:space="preserve"> </w:t>
      </w:r>
      <w:r w:rsidRPr="00496EA7">
        <w:rPr>
          <w:rFonts w:ascii="Arial" w:eastAsia="Times New Roman" w:hAnsi="Arial" w:cs="Arial"/>
          <w:b/>
          <w:sz w:val="28"/>
        </w:rPr>
        <w:t xml:space="preserve">ДИАГНОСТИКА И ЛЕЧЕНИЕ НА </w:t>
      </w:r>
      <w:r w:rsidRPr="00496EA7">
        <w:rPr>
          <w:rFonts w:ascii="Arial" w:eastAsia="Times New Roman" w:hAnsi="Arial" w:cs="Arial"/>
          <w:b/>
          <w:sz w:val="28"/>
          <w:lang w:val="ru-RU"/>
        </w:rPr>
        <w:t xml:space="preserve">ХРОНИЧНИ ЧЕРНОДРОБНИ ЗАБОЛЯВАНИЯ </w:t>
      </w:r>
      <w:r w:rsidR="008332A0">
        <w:rPr>
          <w:rFonts w:ascii="Arial" w:eastAsia="Times New Roman" w:hAnsi="Arial" w:cs="Arial"/>
          <w:b/>
          <w:sz w:val="28"/>
          <w:lang w:val="ru-RU"/>
        </w:rPr>
        <w:t>ЗА ЛИЦА ПОД 18 ГОДИШНА ВЪЗРАСТ</w:t>
      </w:r>
    </w:p>
    <w:p w:rsidR="00496EA7" w:rsidRDefault="00496EA7" w:rsidP="00BA0A3D">
      <w:pPr>
        <w:keepNext/>
        <w:keepLines/>
        <w:spacing w:after="0" w:line="240" w:lineRule="auto"/>
        <w:jc w:val="center"/>
        <w:rPr>
          <w:rFonts w:ascii="Arial" w:eastAsia="Times New Roman" w:hAnsi="Arial" w:cs="Times New Roman"/>
          <w:sz w:val="28"/>
          <w:szCs w:val="20"/>
        </w:rPr>
      </w:pPr>
      <w:r w:rsidRPr="00496EA7">
        <w:rPr>
          <w:rFonts w:ascii="Arial" w:eastAsia="Times New Roman" w:hAnsi="Arial" w:cs="Times New Roman"/>
          <w:sz w:val="28"/>
          <w:szCs w:val="20"/>
        </w:rPr>
        <w:t>Минимален болничен престой - 3 дни</w:t>
      </w:r>
    </w:p>
    <w:p w:rsidR="00496EA7" w:rsidRPr="00496EA7" w:rsidRDefault="00496EA7" w:rsidP="00BA0A3D">
      <w:pPr>
        <w:keepNext/>
        <w:keepLines/>
        <w:tabs>
          <w:tab w:val="left" w:pos="8550"/>
        </w:tabs>
        <w:spacing w:after="0" w:line="240" w:lineRule="auto"/>
        <w:ind w:left="57" w:firstLine="570"/>
        <w:jc w:val="both"/>
        <w:rPr>
          <w:rFonts w:ascii="Arial" w:eastAsia="Times New Roman" w:hAnsi="Arial" w:cs="Arial"/>
          <w:b/>
        </w:rPr>
      </w:pPr>
      <w:r w:rsidRPr="00496EA7">
        <w:rPr>
          <w:rFonts w:ascii="Arial" w:eastAsia="Times New Roman" w:hAnsi="Arial" w:cs="Arial"/>
          <w:b/>
        </w:rPr>
        <w:tab/>
      </w:r>
    </w:p>
    <w:p w:rsidR="00496EA7" w:rsidRPr="00496EA7" w:rsidRDefault="00496EA7" w:rsidP="00BA0A3D">
      <w:pPr>
        <w:keepNext/>
        <w:keepLines/>
        <w:spacing w:after="0" w:line="240" w:lineRule="auto"/>
        <w:ind w:left="57" w:firstLine="513"/>
        <w:jc w:val="both"/>
        <w:rPr>
          <w:rFonts w:ascii="Arial" w:eastAsia="Times New Roman" w:hAnsi="Arial" w:cs="Arial"/>
          <w:b/>
        </w:rPr>
      </w:pPr>
      <w:r w:rsidRPr="00496EA7">
        <w:rPr>
          <w:rFonts w:ascii="Arial" w:eastAsia="Times New Roman" w:hAnsi="Arial" w:cs="Arial"/>
          <w:b/>
        </w:rPr>
        <w:t>КОДОВЕ НА БОЛЕСТИ ПО МКБ-10</w:t>
      </w:r>
    </w:p>
    <w:tbl>
      <w:tblPr>
        <w:tblW w:w="0" w:type="auto"/>
        <w:jc w:val="center"/>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tblGrid>
      <w:tr w:rsidR="00496EA7" w:rsidRPr="00496EA7" w:rsidTr="00717CBD">
        <w:trPr>
          <w:jc w:val="center"/>
        </w:trPr>
        <w:tc>
          <w:tcPr>
            <w:tcW w:w="9348" w:type="dxa"/>
          </w:tcPr>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b/>
                <w:sz w:val="20"/>
                <w:szCs w:val="20"/>
                <w:u w:val="single"/>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rPr>
            </w:pPr>
            <w:r w:rsidRPr="00496EA7">
              <w:rPr>
                <w:rFonts w:ascii="Arial" w:eastAsia="Times New Roman" w:hAnsi="Arial" w:cs="Times New Roman"/>
                <w:b/>
                <w:sz w:val="20"/>
                <w:szCs w:val="20"/>
                <w:u w:val="single"/>
              </w:rPr>
              <w:t>Хроничен вирусен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В18.0</w:t>
            </w:r>
            <w:r w:rsidRPr="00496EA7">
              <w:rPr>
                <w:rFonts w:ascii="Arial" w:eastAsia="Times New Roman" w:hAnsi="Arial" w:cs="Arial"/>
                <w:b/>
                <w:bCs/>
                <w:sz w:val="20"/>
                <w:szCs w:val="20"/>
              </w:rPr>
              <w:tab/>
              <w:t>Хроничен вирусен хепатит В с делта-агент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В18.1</w:t>
            </w:r>
            <w:r w:rsidRPr="00496EA7">
              <w:rPr>
                <w:rFonts w:ascii="Arial" w:eastAsia="Times New Roman" w:hAnsi="Arial" w:cs="Arial"/>
                <w:b/>
                <w:bCs/>
                <w:sz w:val="20"/>
                <w:szCs w:val="20"/>
              </w:rPr>
              <w:tab/>
              <w:t>Хроничен вирусен хепатит В без делта-агент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rPr>
            </w:pPr>
            <w:r w:rsidRPr="00496EA7">
              <w:rPr>
                <w:rFonts w:ascii="Arial" w:eastAsia="Times New Roman" w:hAnsi="Arial" w:cs="Times New Roman"/>
                <w:b/>
                <w:bCs/>
                <w:sz w:val="20"/>
                <w:szCs w:val="20"/>
              </w:rPr>
              <w:t>В18.2</w:t>
            </w:r>
            <w:r w:rsidRPr="00496EA7">
              <w:rPr>
                <w:rFonts w:ascii="Arial" w:eastAsia="Times New Roman" w:hAnsi="Arial" w:cs="Times New Roman"/>
                <w:b/>
                <w:bCs/>
                <w:sz w:val="20"/>
                <w:szCs w:val="20"/>
              </w:rPr>
              <w:tab/>
              <w:t>Хроничен вирусен хепатит С</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rPr>
            </w:pPr>
            <w:r w:rsidRPr="00496EA7">
              <w:rPr>
                <w:rFonts w:ascii="Arial" w:eastAsia="Times New Roman" w:hAnsi="Arial" w:cs="Times New Roman"/>
                <w:b/>
                <w:bCs/>
                <w:sz w:val="20"/>
                <w:szCs w:val="20"/>
              </w:rPr>
              <w:t>В18.8</w:t>
            </w:r>
            <w:r w:rsidRPr="00496EA7">
              <w:rPr>
                <w:rFonts w:ascii="Arial" w:eastAsia="Times New Roman" w:hAnsi="Arial" w:cs="Times New Roman"/>
                <w:b/>
                <w:bCs/>
                <w:sz w:val="20"/>
                <w:szCs w:val="20"/>
              </w:rPr>
              <w:tab/>
              <w:t>Друг хроничен вирусен хепатит</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b/>
                <w:sz w:val="20"/>
                <w:szCs w:val="20"/>
                <w:u w:val="single"/>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r w:rsidRPr="00496EA7">
              <w:rPr>
                <w:rFonts w:ascii="Arial" w:eastAsia="Times New Roman" w:hAnsi="Arial" w:cs="Times New Roman"/>
                <w:b/>
                <w:sz w:val="20"/>
                <w:szCs w:val="20"/>
                <w:u w:val="single"/>
                <w:lang w:val="ru-RU"/>
              </w:rPr>
              <w:t>Други разстройства на обмяната на въглехидратите</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повишена секреция на глюкагон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16.3)</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захарен диабет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10—</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14)</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хипогликемия БДУ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16.2)</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мукополизахаридоза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76.0—</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76.3)</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74.0 Болест на натрупването на гликоген</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Сърдечна гликогеноза</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Болест 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r w:rsidRPr="00496EA7">
              <w:rPr>
                <w:rFonts w:ascii="Arial" w:eastAsia="Times New Roman" w:hAnsi="Arial" w:cs="Times New Roman"/>
                <w:sz w:val="20"/>
                <w:szCs w:val="20"/>
                <w:lang w:val="en-US"/>
              </w:rPr>
              <w:t>Andersen</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r>
            <w:r w:rsidRPr="00496EA7">
              <w:rPr>
                <w:rFonts w:ascii="Arial" w:eastAsia="Times New Roman" w:hAnsi="Arial" w:cs="Times New Roman"/>
                <w:sz w:val="20"/>
                <w:szCs w:val="20"/>
                <w:lang w:val="en-US"/>
              </w:rPr>
              <w:t>Cori</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Forbes</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Hers</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McArdle</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Pompe</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Tauri</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en-US"/>
              </w:rPr>
            </w:pPr>
            <w:r w:rsidRPr="00496EA7">
              <w:rPr>
                <w:rFonts w:ascii="Arial" w:eastAsia="Times New Roman" w:hAnsi="Arial" w:cs="Times New Roman"/>
                <w:b/>
                <w:bCs/>
                <w:sz w:val="20"/>
                <w:szCs w:val="20"/>
                <w:lang w:val="en-US"/>
              </w:rPr>
              <w:t>•</w:t>
            </w:r>
            <w:r w:rsidRPr="00496EA7">
              <w:rPr>
                <w:rFonts w:ascii="Arial" w:eastAsia="Times New Roman" w:hAnsi="Arial" w:cs="Times New Roman"/>
                <w:sz w:val="20"/>
                <w:szCs w:val="20"/>
                <w:lang w:val="en-US"/>
              </w:rPr>
              <w:tab/>
              <w:t>Von Gierke</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en-GB"/>
              </w:rPr>
              <w:tab/>
            </w:r>
            <w:r w:rsidRPr="00496EA7">
              <w:rPr>
                <w:rFonts w:ascii="Arial" w:eastAsia="Times New Roman" w:hAnsi="Arial" w:cs="Times New Roman"/>
                <w:sz w:val="20"/>
                <w:szCs w:val="20"/>
                <w:lang w:val="ru-RU"/>
              </w:rPr>
              <w:t>Недоимък на чернодробна фосфорилаза</w:t>
            </w:r>
          </w:p>
          <w:p w:rsidR="00496EA7" w:rsidRPr="00496EA7" w:rsidRDefault="00496EA7" w:rsidP="00BA0A3D">
            <w:pPr>
              <w:keepNext/>
              <w:keepLines/>
              <w:spacing w:after="0" w:line="240" w:lineRule="auto"/>
              <w:rPr>
                <w:rFonts w:ascii="Times New Roman" w:eastAsia="Times New Roman" w:hAnsi="Times New Roman" w:cs="Times New Roman"/>
                <w:sz w:val="20"/>
                <w:szCs w:val="20"/>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r w:rsidRPr="00496EA7">
              <w:rPr>
                <w:rFonts w:ascii="Arial" w:eastAsia="Times New Roman" w:hAnsi="Arial" w:cs="Times New Roman"/>
                <w:b/>
                <w:sz w:val="20"/>
                <w:szCs w:val="20"/>
                <w:u w:val="single"/>
                <w:lang w:val="ru-RU"/>
              </w:rPr>
              <w:t>Разстройства на обмяната на порфирина и билирубина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дефекти на каталаза и пероксидаза</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80.0 Наследствена еритропоетична порфирия</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Вродена еритропоетична порфирия</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Еритропоетична протопорфирия</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80.1 Порфирия кутанеа тарда</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80.2 Други порфирии</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Наследствена копропорфирия</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Порфирия:</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БДУ</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остра интермитентна (чернодробна)</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При необходимост от идентифициране на причината се използва допълнителен код за външни причини (клас </w:t>
            </w:r>
            <w:r w:rsidRPr="00496EA7">
              <w:rPr>
                <w:rFonts w:ascii="Arial" w:eastAsia="Times New Roman" w:hAnsi="Arial" w:cs="Times New Roman"/>
                <w:sz w:val="20"/>
                <w:szCs w:val="20"/>
                <w:lang w:val="en-US"/>
              </w:rPr>
              <w:t>XX</w:t>
            </w:r>
            <w:r w:rsidRPr="00496EA7">
              <w:rPr>
                <w:rFonts w:ascii="Arial" w:eastAsia="Times New Roman" w:hAnsi="Arial" w:cs="Times New Roman"/>
                <w:sz w:val="20"/>
                <w:szCs w:val="20"/>
                <w:lang w:val="ru-RU"/>
              </w:rPr>
              <w:t>).</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 xml:space="preserve">80.4 Синдром на </w:t>
            </w:r>
            <w:r w:rsidRPr="00496EA7">
              <w:rPr>
                <w:rFonts w:ascii="Arial" w:eastAsia="Times New Roman" w:hAnsi="Arial" w:cs="Times New Roman"/>
                <w:b/>
                <w:bCs/>
                <w:sz w:val="20"/>
                <w:szCs w:val="20"/>
                <w:lang w:val="en-US"/>
              </w:rPr>
              <w:t>Gilbert</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80.6 Други разстройства на обмяната на билирубина</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Синдром на </w:t>
            </w:r>
            <w:r w:rsidRPr="00496EA7">
              <w:rPr>
                <w:rFonts w:ascii="Arial" w:eastAsia="Times New Roman" w:hAnsi="Arial" w:cs="Times New Roman"/>
                <w:sz w:val="20"/>
                <w:szCs w:val="20"/>
                <w:lang w:val="en-GB"/>
              </w:rPr>
              <w:t>Dubin</w:t>
            </w:r>
            <w:r w:rsidRPr="00496EA7">
              <w:rPr>
                <w:rFonts w:ascii="Arial" w:eastAsia="Times New Roman" w:hAnsi="Arial" w:cs="Times New Roman"/>
                <w:sz w:val="20"/>
                <w:szCs w:val="20"/>
                <w:lang w:val="ru-RU"/>
              </w:rPr>
              <w:t>-</w:t>
            </w:r>
            <w:r w:rsidRPr="00496EA7">
              <w:rPr>
                <w:rFonts w:ascii="Arial" w:eastAsia="Times New Roman" w:hAnsi="Arial" w:cs="Times New Roman"/>
                <w:sz w:val="20"/>
                <w:szCs w:val="20"/>
                <w:lang w:val="en-GB"/>
              </w:rPr>
              <w:t>Johnson</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Синдром на </w:t>
            </w:r>
            <w:r w:rsidRPr="00496EA7">
              <w:rPr>
                <w:rFonts w:ascii="Arial" w:eastAsia="Times New Roman" w:hAnsi="Arial" w:cs="Times New Roman"/>
                <w:sz w:val="20"/>
                <w:szCs w:val="20"/>
                <w:lang w:val="en-GB"/>
              </w:rPr>
              <w:t>Rotor</w:t>
            </w:r>
          </w:p>
          <w:p w:rsidR="00496EA7" w:rsidRPr="00496EA7" w:rsidRDefault="00496EA7" w:rsidP="00BA0A3D">
            <w:pPr>
              <w:keepNext/>
              <w:keepLines/>
              <w:spacing w:after="0" w:line="240" w:lineRule="auto"/>
              <w:rPr>
                <w:rFonts w:ascii="Times New Roman" w:eastAsia="Times New Roman" w:hAnsi="Times New Roman" w:cs="Times New Roman"/>
                <w:sz w:val="20"/>
                <w:szCs w:val="20"/>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r w:rsidRPr="00496EA7">
              <w:rPr>
                <w:rFonts w:ascii="Arial" w:eastAsia="Times New Roman" w:hAnsi="Arial" w:cs="Times New Roman"/>
                <w:b/>
                <w:sz w:val="20"/>
                <w:szCs w:val="20"/>
                <w:u w:val="single"/>
                <w:lang w:val="ru-RU"/>
              </w:rPr>
              <w:t>Разстройства на минералната обмяна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алиментарен недоимък на минерални вещества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58—</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61)</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разстройства на паращитовидната жлеза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20—</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21)</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недоимък на витамин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55.—)</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83.0 Разстройства на обмяната на медта</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Болест на </w:t>
            </w:r>
            <w:r w:rsidRPr="00496EA7">
              <w:rPr>
                <w:rFonts w:ascii="Arial" w:eastAsia="Times New Roman" w:hAnsi="Arial" w:cs="Times New Roman"/>
                <w:sz w:val="20"/>
                <w:szCs w:val="20"/>
                <w:lang w:val="en-GB"/>
              </w:rPr>
              <w:t>Menkes</w:t>
            </w:r>
            <w:r w:rsidRPr="00496EA7">
              <w:rPr>
                <w:rFonts w:ascii="Arial" w:eastAsia="Times New Roman" w:hAnsi="Arial" w:cs="Times New Roman"/>
                <w:sz w:val="20"/>
                <w:szCs w:val="20"/>
                <w:lang w:val="ru-RU"/>
              </w:rPr>
              <w:t xml:space="preserve"> (болест на къдравите коси) (болест на стоманените коси) </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Болест на </w:t>
            </w:r>
            <w:r w:rsidRPr="00496EA7">
              <w:rPr>
                <w:rFonts w:ascii="Arial" w:eastAsia="Times New Roman" w:hAnsi="Arial" w:cs="Times New Roman"/>
                <w:sz w:val="20"/>
                <w:szCs w:val="20"/>
                <w:lang w:val="en-GB"/>
              </w:rPr>
              <w:t>Wilson</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lastRenderedPageBreak/>
              <w:t>E</w:t>
            </w:r>
            <w:r w:rsidRPr="00496EA7">
              <w:rPr>
                <w:rFonts w:ascii="Arial" w:eastAsia="Times New Roman" w:hAnsi="Arial" w:cs="Times New Roman"/>
                <w:b/>
                <w:bCs/>
                <w:sz w:val="20"/>
                <w:szCs w:val="20"/>
                <w:lang w:val="ru-RU"/>
              </w:rPr>
              <w:t>83.1 Разстройства на обмяната на желязото</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Хемохроматоза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21"/>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Анемия:</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желязонедоимъчна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50.—)</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сидеробластна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64.0—</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64.3)</w:t>
            </w:r>
          </w:p>
          <w:p w:rsidR="00496EA7" w:rsidRPr="00496EA7" w:rsidRDefault="00496EA7" w:rsidP="00BA0A3D">
            <w:pPr>
              <w:keepNext/>
              <w:keepLines/>
              <w:spacing w:after="0" w:line="240" w:lineRule="auto"/>
              <w:rPr>
                <w:rFonts w:ascii="Times New Roman" w:eastAsia="Times New Roman" w:hAnsi="Times New Roman" w:cs="Times New Roman"/>
                <w:sz w:val="20"/>
                <w:szCs w:val="20"/>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r w:rsidRPr="00496EA7">
              <w:rPr>
                <w:rFonts w:ascii="Arial" w:eastAsia="Times New Roman" w:hAnsi="Arial" w:cs="Times New Roman"/>
                <w:b/>
                <w:sz w:val="20"/>
                <w:szCs w:val="20"/>
                <w:u w:val="single"/>
                <w:lang w:val="ru-RU"/>
              </w:rPr>
              <w:t>Други разстройства на обмяната на веществата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 xml:space="preserve">хистиоцитоза </w:t>
            </w:r>
            <w:r w:rsidRPr="00496EA7">
              <w:rPr>
                <w:rFonts w:ascii="Arial" w:eastAsia="Times New Roman" w:hAnsi="Arial" w:cs="Times New Roman"/>
                <w:sz w:val="20"/>
                <w:szCs w:val="20"/>
                <w:lang w:val="en-US"/>
              </w:rPr>
              <w:t>X</w:t>
            </w:r>
            <w:r w:rsidRPr="00496EA7">
              <w:rPr>
                <w:rFonts w:ascii="Arial" w:eastAsia="Times New Roman" w:hAnsi="Arial" w:cs="Times New Roman"/>
                <w:sz w:val="20"/>
                <w:szCs w:val="20"/>
                <w:lang w:val="ru-RU"/>
              </w:rPr>
              <w:t xml:space="preserve"> (хронична)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76.0)</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en-US"/>
              </w:rPr>
              <w:t>E</w:t>
            </w:r>
            <w:r w:rsidRPr="00496EA7">
              <w:rPr>
                <w:rFonts w:ascii="Arial" w:eastAsia="Times New Roman" w:hAnsi="Arial" w:cs="Times New Roman"/>
                <w:b/>
                <w:bCs/>
                <w:sz w:val="20"/>
                <w:szCs w:val="20"/>
                <w:lang w:val="ru-RU"/>
              </w:rPr>
              <w:t>88.0 Разстройства на обмяната на плазмените белтъци, некласифицирани другаде</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Недоимък на алфа-1-антитрипсин </w:t>
            </w:r>
          </w:p>
          <w:p w:rsidR="00496EA7" w:rsidRPr="00496EA7" w:rsidRDefault="00496EA7" w:rsidP="00BA0A3D">
            <w:pPr>
              <w:keepNext/>
              <w:keepLines/>
              <w:tabs>
                <w:tab w:val="left" w:pos="1134"/>
                <w:tab w:val="left" w:pos="2552"/>
              </w:tabs>
              <w:spacing w:after="0" w:line="240" w:lineRule="auto"/>
              <w:ind w:left="1134" w:hanging="1134"/>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Бисалбуминемия</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21"/>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ab/>
              <w:t>разстройство на обмяната на липопротеините (</w:t>
            </w:r>
            <w:r w:rsidRPr="00496EA7">
              <w:rPr>
                <w:rFonts w:ascii="Arial" w:eastAsia="Times New Roman" w:hAnsi="Arial" w:cs="Times New Roman"/>
                <w:sz w:val="20"/>
                <w:szCs w:val="20"/>
                <w:lang w:val="en-US"/>
              </w:rPr>
              <w:t>E</w:t>
            </w:r>
            <w:r w:rsidRPr="00496EA7">
              <w:rPr>
                <w:rFonts w:ascii="Arial" w:eastAsia="Times New Roman" w:hAnsi="Arial" w:cs="Times New Roman"/>
                <w:sz w:val="20"/>
                <w:szCs w:val="20"/>
                <w:lang w:val="ru-RU"/>
              </w:rPr>
              <w:t>78.—)</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моноклонална гамапатия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47.2)</w:t>
            </w:r>
          </w:p>
          <w:p w:rsidR="00496EA7" w:rsidRPr="00496EA7" w:rsidRDefault="00496EA7" w:rsidP="00BA0A3D">
            <w:pPr>
              <w:keepNext/>
              <w:keepLines/>
              <w:tabs>
                <w:tab w:val="left" w:pos="2551"/>
              </w:tabs>
              <w:autoSpaceDE w:val="0"/>
              <w:autoSpaceDN w:val="0"/>
              <w:adjustRightInd w:val="0"/>
              <w:spacing w:after="0" w:line="240" w:lineRule="auto"/>
              <w:ind w:left="2835" w:hanging="2835"/>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поликлонална хипергамаглобулинемия (</w:t>
            </w:r>
            <w:r w:rsidRPr="00496EA7">
              <w:rPr>
                <w:rFonts w:ascii="Arial" w:eastAsia="Times New Roman" w:hAnsi="Arial" w:cs="Times New Roman"/>
                <w:sz w:val="20"/>
                <w:szCs w:val="20"/>
                <w:lang w:val="en-US"/>
              </w:rPr>
              <w:t>D</w:t>
            </w:r>
            <w:r w:rsidRPr="00496EA7">
              <w:rPr>
                <w:rFonts w:ascii="Arial" w:eastAsia="Times New Roman" w:hAnsi="Arial" w:cs="Times New Roman"/>
                <w:sz w:val="20"/>
                <w:szCs w:val="20"/>
                <w:lang w:val="ru-RU"/>
              </w:rPr>
              <w:t>89.0)</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 xml:space="preserve">макроглобулинемия на </w:t>
            </w:r>
            <w:r w:rsidRPr="00496EA7">
              <w:rPr>
                <w:rFonts w:ascii="Arial" w:eastAsia="Times New Roman" w:hAnsi="Arial" w:cs="Times New Roman"/>
                <w:sz w:val="20"/>
                <w:szCs w:val="20"/>
                <w:lang w:val="en-US"/>
              </w:rPr>
              <w:t>Waldenstrom</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en-US"/>
              </w:rPr>
              <w:t>C</w:t>
            </w:r>
            <w:r w:rsidRPr="00496EA7">
              <w:rPr>
                <w:rFonts w:ascii="Arial" w:eastAsia="Times New Roman" w:hAnsi="Arial" w:cs="Times New Roman"/>
                <w:sz w:val="20"/>
                <w:szCs w:val="20"/>
                <w:lang w:val="ru-RU"/>
              </w:rPr>
              <w:t>88.0)</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r w:rsidRPr="00496EA7">
              <w:rPr>
                <w:rFonts w:ascii="Arial" w:eastAsia="Times New Roman" w:hAnsi="Arial" w:cs="Times New Roman"/>
                <w:b/>
                <w:sz w:val="20"/>
                <w:szCs w:val="20"/>
                <w:u w:val="single"/>
              </w:rPr>
              <w:t>Алкохолна болест на черния дроб</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rPr>
            </w:pPr>
            <w:r w:rsidRPr="00496EA7">
              <w:rPr>
                <w:rFonts w:ascii="Arial" w:eastAsia="Times New Roman" w:hAnsi="Arial" w:cs="Times New Roman"/>
                <w:b/>
                <w:sz w:val="20"/>
                <w:szCs w:val="20"/>
              </w:rPr>
              <w:t>К70.0 Алкохолна мастна дистрофия на черния дроб</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rPr>
            </w:pPr>
            <w:r w:rsidRPr="00496EA7">
              <w:rPr>
                <w:rFonts w:ascii="Arial" w:eastAsia="Times New Roman" w:hAnsi="Arial" w:cs="Times New Roman"/>
                <w:b/>
                <w:sz w:val="20"/>
                <w:szCs w:val="20"/>
              </w:rPr>
              <w:t>К70.1 Алкохолен хепатит</w:t>
            </w:r>
          </w:p>
          <w:p w:rsidR="00496EA7" w:rsidRPr="00496EA7" w:rsidRDefault="00496EA7" w:rsidP="00BA0A3D">
            <w:pPr>
              <w:keepNext/>
              <w:keepLines/>
              <w:tabs>
                <w:tab w:val="left" w:pos="2551"/>
              </w:tabs>
              <w:autoSpaceDE w:val="0"/>
              <w:autoSpaceDN w:val="0"/>
              <w:adjustRightInd w:val="0"/>
              <w:spacing w:after="0" w:line="240" w:lineRule="auto"/>
              <w:ind w:left="2835" w:hanging="2546"/>
              <w:jc w:val="both"/>
              <w:rPr>
                <w:rFonts w:ascii="Arial" w:eastAsia="Times New Roman" w:hAnsi="Arial" w:cs="Times New Roman"/>
                <w:b/>
                <w:sz w:val="20"/>
                <w:szCs w:val="20"/>
                <w:u w:val="single"/>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i/>
                <w:iCs/>
                <w:sz w:val="20"/>
                <w:szCs w:val="20"/>
                <w:u w:val="single"/>
              </w:rPr>
            </w:pPr>
            <w:r w:rsidRPr="00496EA7">
              <w:rPr>
                <w:rFonts w:ascii="Arial" w:eastAsia="Times New Roman" w:hAnsi="Arial" w:cs="Times New Roman"/>
                <w:b/>
                <w:sz w:val="20"/>
                <w:szCs w:val="20"/>
                <w:u w:val="single"/>
              </w:rPr>
              <w:t>Токсично увреждане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rPr>
            </w:pPr>
            <w:r w:rsidRPr="00496EA7">
              <w:rPr>
                <w:rFonts w:ascii="Arial" w:eastAsia="Times New Roman" w:hAnsi="Arial" w:cs="Times New Roman"/>
                <w:b/>
                <w:bCs/>
                <w:i/>
                <w:iCs/>
                <w:sz w:val="20"/>
                <w:szCs w:val="20"/>
              </w:rPr>
              <w:t>Включва:</w:t>
            </w:r>
            <w:r w:rsidRPr="00496EA7">
              <w:rPr>
                <w:rFonts w:ascii="Arial" w:eastAsia="Times New Roman" w:hAnsi="Arial" w:cs="Times New Roman"/>
                <w:sz w:val="20"/>
                <w:szCs w:val="20"/>
              </w:rPr>
              <w:t xml:space="preserve"> </w:t>
            </w:r>
            <w:r w:rsidRPr="00496EA7">
              <w:rPr>
                <w:rFonts w:ascii="Arial" w:eastAsia="Times New Roman" w:hAnsi="Arial" w:cs="Times New Roman"/>
                <w:sz w:val="20"/>
                <w:szCs w:val="20"/>
              </w:rPr>
              <w:tab/>
              <w:t>лекарствена:</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идиосинкратична (непредсказуема) болест на черния дроб</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токсична (предсказуема) болест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20"/>
              <w:jc w:val="both"/>
              <w:rPr>
                <w:rFonts w:ascii="Arial" w:eastAsia="Times New Roman" w:hAnsi="Arial" w:cs="Times New Roman"/>
                <w:sz w:val="20"/>
                <w:szCs w:val="20"/>
              </w:rPr>
            </w:pPr>
            <w:r w:rsidRPr="00496EA7">
              <w:rPr>
                <w:rFonts w:ascii="Arial" w:eastAsia="Times New Roman" w:hAnsi="Arial" w:cs="Times New Roman"/>
                <w:b/>
                <w:bCs/>
                <w:i/>
                <w:iCs/>
                <w:sz w:val="20"/>
                <w:szCs w:val="20"/>
              </w:rPr>
              <w:t>Не включва:</w:t>
            </w:r>
            <w:r w:rsidRPr="00496EA7">
              <w:rPr>
                <w:rFonts w:ascii="Arial" w:eastAsia="Times New Roman" w:hAnsi="Arial" w:cs="Times New Roman"/>
                <w:sz w:val="20"/>
                <w:szCs w:val="20"/>
              </w:rPr>
              <w:t xml:space="preserve"> </w:t>
            </w:r>
            <w:r w:rsidRPr="00496EA7">
              <w:rPr>
                <w:rFonts w:ascii="Arial" w:eastAsia="Times New Roman" w:hAnsi="Arial" w:cs="Times New Roman"/>
                <w:sz w:val="20"/>
                <w:szCs w:val="20"/>
              </w:rPr>
              <w:tab/>
              <w:t xml:space="preserve">алкохолна болест на черния дроб (К70.—)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rPr>
            </w:pPr>
            <w:r w:rsidRPr="00496EA7">
              <w:rPr>
                <w:rFonts w:ascii="Arial" w:eastAsia="Times New Roman" w:hAnsi="Arial" w:cs="Times New Roman"/>
                <w:sz w:val="20"/>
                <w:szCs w:val="20"/>
              </w:rPr>
              <w:tab/>
              <w:t>синдром на Budd-Chiari (I82.0)</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К71.0 Токсично уврежане на черния дроб с холестаза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 xml:space="preserve">Холестаза c увреждане на хепатоцитите </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“Чиста” холестаза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К71.1</w:t>
            </w:r>
            <w:r w:rsidRPr="00496EA7">
              <w:rPr>
                <w:rFonts w:ascii="Arial" w:eastAsia="Times New Roman" w:hAnsi="Arial" w:cs="Times New Roman"/>
                <w:b/>
                <w:bCs/>
                <w:sz w:val="20"/>
                <w:szCs w:val="20"/>
              </w:rPr>
              <w:tab/>
              <w:t>Токсично увреждане на черния дроб с чернодробна некроза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Чернодробна недостатъчност (остра)(хронична), причинена от лекарствени средства</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lang w:val="en-US"/>
              </w:rPr>
              <w:t>K</w:t>
            </w:r>
            <w:r w:rsidRPr="00496EA7">
              <w:rPr>
                <w:rFonts w:ascii="Arial" w:eastAsia="Times New Roman" w:hAnsi="Arial" w:cs="Times New Roman"/>
                <w:b/>
                <w:bCs/>
                <w:sz w:val="20"/>
                <w:szCs w:val="20"/>
                <w:lang w:val="ru-RU"/>
              </w:rPr>
              <w:t>71.2</w:t>
            </w:r>
            <w:r w:rsidRPr="00496EA7">
              <w:rPr>
                <w:rFonts w:ascii="Arial" w:eastAsia="Times New Roman" w:hAnsi="Arial" w:cs="Times New Roman"/>
                <w:b/>
                <w:bCs/>
                <w:sz w:val="20"/>
                <w:szCs w:val="20"/>
                <w:lang w:val="en-US"/>
              </w:rPr>
              <w:t xml:space="preserve">  </w:t>
            </w:r>
            <w:r w:rsidRPr="00496EA7">
              <w:rPr>
                <w:rFonts w:ascii="Arial" w:eastAsia="Times New Roman" w:hAnsi="Arial" w:cs="Times New Roman"/>
                <w:b/>
                <w:bCs/>
                <w:sz w:val="20"/>
                <w:szCs w:val="20"/>
              </w:rPr>
              <w:t>Токсично увреждане на черния дроб, протичащо като остър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К71.3 </w:t>
            </w:r>
            <w:r w:rsidRPr="00496EA7">
              <w:rPr>
                <w:rFonts w:ascii="Arial" w:eastAsia="Times New Roman" w:hAnsi="Arial" w:cs="Times New Roman"/>
                <w:b/>
                <w:bCs/>
                <w:sz w:val="20"/>
                <w:szCs w:val="20"/>
              </w:rPr>
              <w:tab/>
              <w:t>Токсично увреждане на черния дроб, протичащо като хроничен персистиращ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К71.4 </w:t>
            </w:r>
            <w:r w:rsidRPr="00496EA7">
              <w:rPr>
                <w:rFonts w:ascii="Arial" w:eastAsia="Times New Roman" w:hAnsi="Arial" w:cs="Times New Roman"/>
                <w:b/>
                <w:bCs/>
                <w:sz w:val="20"/>
                <w:szCs w:val="20"/>
              </w:rPr>
              <w:tab/>
              <w:t>Токсично увреждане на черния дроб, протичащо като хроничен лобуларен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К71.5 </w:t>
            </w:r>
            <w:r w:rsidRPr="00496EA7">
              <w:rPr>
                <w:rFonts w:ascii="Arial" w:eastAsia="Times New Roman" w:hAnsi="Arial" w:cs="Times New Roman"/>
                <w:b/>
                <w:bCs/>
                <w:sz w:val="20"/>
                <w:szCs w:val="20"/>
              </w:rPr>
              <w:tab/>
              <w:t>Токсично увреждане на черния дроб, протичащо като хроничен активен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sz w:val="20"/>
                <w:szCs w:val="20"/>
              </w:rPr>
            </w:pPr>
            <w:r w:rsidRPr="00496EA7">
              <w:rPr>
                <w:rFonts w:ascii="Arial" w:eastAsia="Times New Roman" w:hAnsi="Arial" w:cs="Times New Roman"/>
                <w:sz w:val="20"/>
                <w:szCs w:val="20"/>
              </w:rPr>
              <w:tab/>
              <w:t>Токсично увреждане на черния дроб, протичащо като лупоиден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К71.6 </w:t>
            </w:r>
            <w:r w:rsidRPr="00496EA7">
              <w:rPr>
                <w:rFonts w:ascii="Arial" w:eastAsia="Times New Roman" w:hAnsi="Arial" w:cs="Times New Roman"/>
                <w:b/>
                <w:bCs/>
                <w:sz w:val="20"/>
                <w:szCs w:val="20"/>
              </w:rPr>
              <w:tab/>
              <w:t>Токсично увреждане на черния дроб с картина на хепатит, некласифицирано другаде</w:t>
            </w:r>
          </w:p>
          <w:p w:rsidR="00496EA7" w:rsidRPr="00496EA7" w:rsidRDefault="00496EA7" w:rsidP="00BA0A3D">
            <w:pPr>
              <w:keepNext/>
              <w:keepLines/>
              <w:tabs>
                <w:tab w:val="left" w:pos="881"/>
                <w:tab w:val="left" w:pos="2552"/>
              </w:tabs>
              <w:autoSpaceDE w:val="0"/>
              <w:autoSpaceDN w:val="0"/>
              <w:adjustRightInd w:val="0"/>
              <w:spacing w:after="0" w:line="240" w:lineRule="auto"/>
              <w:ind w:left="881" w:hanging="590"/>
              <w:jc w:val="both"/>
              <w:rPr>
                <w:rFonts w:ascii="Arial" w:eastAsia="Times New Roman" w:hAnsi="Arial" w:cs="Times New Roman"/>
                <w:b/>
                <w:bCs/>
                <w:sz w:val="20"/>
                <w:szCs w:val="20"/>
              </w:rPr>
            </w:pPr>
            <w:r w:rsidRPr="00496EA7">
              <w:rPr>
                <w:rFonts w:ascii="Arial" w:eastAsia="Times New Roman" w:hAnsi="Arial" w:cs="Times New Roman"/>
                <w:b/>
                <w:bCs/>
                <w:sz w:val="20"/>
                <w:szCs w:val="20"/>
              </w:rPr>
              <w:t xml:space="preserve">К71.8 </w:t>
            </w:r>
            <w:r w:rsidRPr="00496EA7">
              <w:rPr>
                <w:rFonts w:ascii="Arial" w:eastAsia="Times New Roman" w:hAnsi="Arial" w:cs="Times New Roman"/>
                <w:b/>
                <w:bCs/>
                <w:sz w:val="20"/>
                <w:szCs w:val="20"/>
              </w:rPr>
              <w:tab/>
              <w:t>Токсично увреждане на черния дроб с картина на други нарушения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rPr>
            </w:pPr>
            <w:r w:rsidRPr="00496EA7">
              <w:rPr>
                <w:rFonts w:ascii="Arial" w:eastAsia="Times New Roman" w:hAnsi="Arial" w:cs="Times New Roman"/>
                <w:sz w:val="20"/>
                <w:szCs w:val="20"/>
              </w:rPr>
              <w:tab/>
              <w:t>Токсично увреждане на черния дроб с:</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фокална нодуларна хиперплазия</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чернодробни грануломи</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пелиоза на черния дроб</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szCs w:val="20"/>
              </w:rPr>
            </w:pPr>
            <w:r w:rsidRPr="00496EA7">
              <w:rPr>
                <w:rFonts w:ascii="Arial" w:eastAsia="Times New Roman" w:hAnsi="Arial" w:cs="Times New Roman"/>
                <w:b/>
                <w:bCs/>
                <w:sz w:val="20"/>
                <w:szCs w:val="20"/>
              </w:rPr>
              <w:t>•</w:t>
            </w:r>
            <w:r w:rsidRPr="00496EA7">
              <w:rPr>
                <w:rFonts w:ascii="Arial" w:eastAsia="Times New Roman" w:hAnsi="Arial" w:cs="Times New Roman"/>
                <w:sz w:val="20"/>
                <w:szCs w:val="20"/>
              </w:rPr>
              <w:tab/>
              <w:t>венооклузивна болест на черния дроб</w:t>
            </w:r>
          </w:p>
          <w:p w:rsidR="00496EA7" w:rsidRPr="00496EA7" w:rsidRDefault="00496EA7" w:rsidP="00BA0A3D">
            <w:pPr>
              <w:keepNext/>
              <w:keepLines/>
              <w:spacing w:after="0" w:line="240" w:lineRule="auto"/>
              <w:rPr>
                <w:rFonts w:ascii="Times New Roman" w:eastAsia="Times New Roman" w:hAnsi="Times New Roman" w:cs="Times New Roman"/>
                <w:sz w:val="24"/>
                <w:szCs w:val="24"/>
                <w:lang w:val="ru-RU"/>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i/>
                <w:iCs/>
                <w:sz w:val="20"/>
                <w:szCs w:val="20"/>
                <w:u w:val="single"/>
                <w:lang w:val="ru-RU"/>
              </w:rPr>
            </w:pPr>
            <w:r w:rsidRPr="00496EA7">
              <w:rPr>
                <w:rFonts w:ascii="Arial" w:eastAsia="Times New Roman" w:hAnsi="Arial" w:cs="Times New Roman"/>
                <w:b/>
                <w:sz w:val="20"/>
                <w:szCs w:val="20"/>
                <w:u w:val="single"/>
                <w:lang w:val="ru-RU"/>
              </w:rPr>
              <w:t>Хроничен хепатит, некласифициран другаде</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ru-RU"/>
              </w:rPr>
              <w:tab/>
              <w:t>хепатит (хроничен):</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алкохолен (К70.1)</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медикаментозен (К71.—)</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грануломатозен, НКД (К75.3)</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 xml:space="preserve">реактивен, неспецифичен (К75.2) </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вирусен (В15—В19)</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К73.0</w:t>
            </w:r>
            <w:r w:rsidRPr="00496EA7">
              <w:rPr>
                <w:rFonts w:ascii="Arial" w:eastAsia="Times New Roman" w:hAnsi="Arial" w:cs="Times New Roman"/>
                <w:b/>
                <w:bCs/>
                <w:sz w:val="20"/>
                <w:szCs w:val="20"/>
                <w:lang w:val="ru-RU"/>
              </w:rPr>
              <w:tab/>
              <w:t>Хроничен персистиращ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К73.1</w:t>
            </w:r>
            <w:r w:rsidRPr="00496EA7">
              <w:rPr>
                <w:rFonts w:ascii="Arial" w:eastAsia="Times New Roman" w:hAnsi="Arial" w:cs="Times New Roman"/>
                <w:b/>
                <w:bCs/>
                <w:sz w:val="20"/>
                <w:szCs w:val="20"/>
                <w:lang w:val="ru-RU"/>
              </w:rPr>
              <w:tab/>
              <w:t>Хроничен лобуларен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lastRenderedPageBreak/>
              <w:t>К73.2</w:t>
            </w:r>
            <w:r w:rsidRPr="00496EA7">
              <w:rPr>
                <w:rFonts w:ascii="Arial" w:eastAsia="Times New Roman" w:hAnsi="Arial" w:cs="Times New Roman"/>
                <w:b/>
                <w:bCs/>
                <w:sz w:val="20"/>
                <w:szCs w:val="20"/>
                <w:lang w:val="ru-RU"/>
              </w:rPr>
              <w:tab/>
              <w:t>Хроничен активен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Лупоиден хепатит, НКД</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К73.8</w:t>
            </w:r>
            <w:r w:rsidRPr="00496EA7">
              <w:rPr>
                <w:rFonts w:ascii="Arial" w:eastAsia="Times New Roman" w:hAnsi="Arial" w:cs="Times New Roman"/>
                <w:b/>
                <w:bCs/>
                <w:sz w:val="20"/>
                <w:szCs w:val="20"/>
                <w:lang w:val="ru-RU"/>
              </w:rPr>
              <w:tab/>
              <w:t xml:space="preserve">Други хронични хепатити, некласифицирани другаде </w:t>
            </w:r>
          </w:p>
          <w:p w:rsidR="00496EA7" w:rsidRPr="00496EA7" w:rsidRDefault="00496EA7" w:rsidP="00BA0A3D">
            <w:pPr>
              <w:keepNext/>
              <w:keepLines/>
              <w:spacing w:after="0" w:line="240" w:lineRule="auto"/>
              <w:ind w:firstLine="881"/>
              <w:rPr>
                <w:rFonts w:ascii="Arial" w:eastAsia="Times New Roman" w:hAnsi="Arial" w:cs="Times New Roman"/>
                <w:sz w:val="20"/>
                <w:szCs w:val="20"/>
              </w:rPr>
            </w:pPr>
            <w:r w:rsidRPr="00496EA7">
              <w:rPr>
                <w:rFonts w:ascii="Arial" w:eastAsia="Times New Roman" w:hAnsi="Arial" w:cs="Times New Roman"/>
                <w:sz w:val="20"/>
                <w:szCs w:val="20"/>
                <w:lang w:val="ru-RU"/>
              </w:rPr>
              <w:t>Стеатозен и други</w:t>
            </w:r>
            <w:r w:rsidRPr="00496EA7">
              <w:rPr>
                <w:rFonts w:ascii="Times New Roman" w:eastAsia="Times New Roman" w:hAnsi="Times New Roman" w:cs="Times New Roman"/>
                <w:sz w:val="20"/>
                <w:szCs w:val="20"/>
                <w:lang w:val="ru-RU"/>
              </w:rPr>
              <w:t xml:space="preserve"> </w:t>
            </w:r>
            <w:r w:rsidRPr="00496EA7">
              <w:rPr>
                <w:rFonts w:ascii="Arial" w:eastAsia="Times New Roman" w:hAnsi="Arial" w:cs="Times New Roman"/>
                <w:sz w:val="20"/>
                <w:szCs w:val="20"/>
                <w:lang w:val="ru-RU"/>
              </w:rPr>
              <w:t xml:space="preserve">хепатити </w:t>
            </w:r>
          </w:p>
          <w:p w:rsidR="00496EA7" w:rsidRPr="00496EA7" w:rsidRDefault="00496EA7" w:rsidP="00BA0A3D">
            <w:pPr>
              <w:keepNext/>
              <w:keepLines/>
              <w:spacing w:after="0" w:line="240" w:lineRule="auto"/>
              <w:ind w:firstLine="1115"/>
              <w:rPr>
                <w:rFonts w:ascii="Arial" w:eastAsia="Times New Roman" w:hAnsi="Arial" w:cs="Times New Roman"/>
                <w:sz w:val="20"/>
                <w:szCs w:val="20"/>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Arial"/>
                <w:b/>
                <w:bCs/>
                <w:i/>
                <w:iCs/>
                <w:sz w:val="20"/>
                <w:szCs w:val="20"/>
              </w:rPr>
            </w:pPr>
            <w:r w:rsidRPr="00496EA7">
              <w:rPr>
                <w:rFonts w:ascii="Arial" w:eastAsia="Times New Roman" w:hAnsi="Arial" w:cs="Arial"/>
                <w:b/>
                <w:sz w:val="20"/>
                <w:szCs w:val="20"/>
                <w:u w:val="single"/>
              </w:rPr>
              <w:t>Фиброза и цироза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Arial"/>
                <w:sz w:val="20"/>
                <w:szCs w:val="20"/>
              </w:rPr>
            </w:pPr>
            <w:r w:rsidRPr="00496EA7">
              <w:rPr>
                <w:rFonts w:ascii="Arial" w:eastAsia="Times New Roman" w:hAnsi="Arial" w:cs="Arial"/>
                <w:b/>
                <w:bCs/>
                <w:i/>
                <w:iCs/>
                <w:sz w:val="20"/>
                <w:szCs w:val="20"/>
              </w:rPr>
              <w:t>Не включва:</w:t>
            </w:r>
            <w:r w:rsidRPr="00496EA7">
              <w:rPr>
                <w:rFonts w:ascii="Arial" w:eastAsia="Times New Roman" w:hAnsi="Arial" w:cs="Arial"/>
                <w:sz w:val="20"/>
                <w:szCs w:val="20"/>
              </w:rPr>
              <w:t xml:space="preserve"> </w:t>
            </w:r>
            <w:r w:rsidRPr="00496EA7">
              <w:rPr>
                <w:rFonts w:ascii="Arial" w:eastAsia="Times New Roman" w:hAnsi="Arial" w:cs="Arial"/>
                <w:sz w:val="20"/>
                <w:szCs w:val="20"/>
              </w:rPr>
              <w:tab/>
              <w:t xml:space="preserve">алкохолна фиброза на черния дроб (К70.2)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rPr>
            </w:pPr>
            <w:r w:rsidRPr="00496EA7">
              <w:rPr>
                <w:rFonts w:ascii="Arial" w:eastAsia="Times New Roman" w:hAnsi="Arial" w:cs="Arial"/>
                <w:sz w:val="20"/>
                <w:szCs w:val="20"/>
              </w:rPr>
              <w:tab/>
              <w:t xml:space="preserve">кардиачна склероза на черния дроб (К76.1)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Arial"/>
                <w:sz w:val="20"/>
                <w:szCs w:val="20"/>
              </w:rPr>
            </w:pPr>
            <w:r w:rsidRPr="00496EA7">
              <w:rPr>
                <w:rFonts w:ascii="Arial" w:eastAsia="Times New Roman" w:hAnsi="Arial" w:cs="Arial"/>
                <w:sz w:val="20"/>
                <w:szCs w:val="20"/>
              </w:rPr>
              <w:tab/>
              <w:t>цироза (на черния дроб):</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Arial"/>
                <w:strike/>
                <w:color w:val="FF0000"/>
                <w:sz w:val="20"/>
                <w:szCs w:val="20"/>
              </w:rPr>
            </w:pPr>
            <w:r w:rsidRPr="00496EA7">
              <w:rPr>
                <w:rFonts w:ascii="Arial" w:eastAsia="Times New Roman" w:hAnsi="Arial" w:cs="Arial"/>
                <w:b/>
                <w:bCs/>
                <w:strike/>
                <w:sz w:val="20"/>
                <w:szCs w:val="20"/>
              </w:rPr>
              <w:t>•</w:t>
            </w:r>
            <w:r w:rsidRPr="00496EA7">
              <w:rPr>
                <w:rFonts w:ascii="Arial" w:eastAsia="Times New Roman" w:hAnsi="Arial" w:cs="Arial"/>
                <w:sz w:val="20"/>
                <w:szCs w:val="20"/>
              </w:rPr>
              <w:tab/>
              <w:t xml:space="preserve">алкохолна (К70.3) </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вродена (Р78.8)</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rPr>
            </w:pPr>
            <w:r w:rsidRPr="00496EA7">
              <w:rPr>
                <w:rFonts w:ascii="Arial" w:eastAsia="Times New Roman" w:hAnsi="Arial" w:cs="Arial"/>
                <w:sz w:val="20"/>
                <w:szCs w:val="20"/>
              </w:rPr>
              <w:t xml:space="preserve"> с токсично увреждане на черния дроб (К71.7)</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 xml:space="preserve">К74.0 Фиброза на черния дроб </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К74.3</w:t>
            </w:r>
            <w:r w:rsidRPr="00496EA7">
              <w:rPr>
                <w:rFonts w:ascii="Arial" w:eastAsia="Times New Roman" w:hAnsi="Arial" w:cs="Arial"/>
                <w:b/>
                <w:bCs/>
                <w:sz w:val="20"/>
                <w:szCs w:val="20"/>
              </w:rPr>
              <w:tab/>
              <w:t>Първична билиарна цироза</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1134"/>
              <w:jc w:val="both"/>
              <w:rPr>
                <w:rFonts w:ascii="Arial" w:eastAsia="Times New Roman" w:hAnsi="Arial" w:cs="Arial"/>
                <w:sz w:val="20"/>
                <w:szCs w:val="20"/>
              </w:rPr>
            </w:pPr>
            <w:r w:rsidRPr="00496EA7">
              <w:rPr>
                <w:rFonts w:ascii="Arial" w:eastAsia="Times New Roman" w:hAnsi="Arial" w:cs="Arial"/>
                <w:sz w:val="20"/>
                <w:szCs w:val="20"/>
              </w:rPr>
              <w:tab/>
              <w:t>Хроничен негноен деструктивен холангит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Arial"/>
                <w:b/>
                <w:bCs/>
                <w:sz w:val="20"/>
                <w:szCs w:val="20"/>
              </w:rPr>
            </w:pPr>
            <w:r w:rsidRPr="00496EA7">
              <w:rPr>
                <w:rFonts w:ascii="Arial" w:eastAsia="Times New Roman" w:hAnsi="Arial" w:cs="Arial"/>
                <w:b/>
                <w:bCs/>
                <w:sz w:val="20"/>
                <w:szCs w:val="20"/>
              </w:rPr>
              <w:t>К74.4</w:t>
            </w:r>
            <w:r w:rsidRPr="00496EA7">
              <w:rPr>
                <w:rFonts w:ascii="Arial" w:eastAsia="Times New Roman" w:hAnsi="Arial" w:cs="Arial"/>
                <w:b/>
                <w:bCs/>
                <w:sz w:val="20"/>
                <w:szCs w:val="20"/>
              </w:rPr>
              <w:tab/>
              <w:t xml:space="preserve">Вторична билиарна цироза </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К74.5</w:t>
            </w:r>
            <w:r w:rsidRPr="00496EA7">
              <w:rPr>
                <w:rFonts w:ascii="Arial" w:eastAsia="Times New Roman" w:hAnsi="Arial" w:cs="Arial"/>
                <w:b/>
                <w:bCs/>
                <w:sz w:val="20"/>
                <w:szCs w:val="20"/>
              </w:rPr>
              <w:tab/>
              <w:t>Билиарна цироза, неуточнена</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43"/>
              <w:jc w:val="both"/>
              <w:rPr>
                <w:rFonts w:ascii="Arial" w:eastAsia="Times New Roman" w:hAnsi="Arial" w:cs="Arial"/>
                <w:b/>
                <w:bCs/>
                <w:sz w:val="20"/>
                <w:szCs w:val="20"/>
              </w:rPr>
            </w:pPr>
            <w:r w:rsidRPr="00496EA7">
              <w:rPr>
                <w:rFonts w:ascii="Arial" w:eastAsia="Times New Roman" w:hAnsi="Arial" w:cs="Arial"/>
                <w:b/>
                <w:bCs/>
                <w:sz w:val="20"/>
                <w:szCs w:val="20"/>
              </w:rPr>
              <w:t>К74.6</w:t>
            </w:r>
            <w:r w:rsidRPr="00496EA7">
              <w:rPr>
                <w:rFonts w:ascii="Arial" w:eastAsia="Times New Roman" w:hAnsi="Arial" w:cs="Arial"/>
                <w:b/>
                <w:bCs/>
                <w:sz w:val="20"/>
                <w:szCs w:val="20"/>
              </w:rPr>
              <w:tab/>
              <w:t>Друга и неуточнена цироза на черния дроб</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1134"/>
              <w:jc w:val="both"/>
              <w:rPr>
                <w:rFonts w:ascii="Arial" w:eastAsia="Times New Roman" w:hAnsi="Arial" w:cs="Arial"/>
                <w:sz w:val="20"/>
                <w:szCs w:val="20"/>
              </w:rPr>
            </w:pPr>
            <w:r w:rsidRPr="00496EA7">
              <w:rPr>
                <w:rFonts w:ascii="Arial" w:eastAsia="Times New Roman" w:hAnsi="Arial" w:cs="Arial"/>
                <w:sz w:val="20"/>
                <w:szCs w:val="20"/>
              </w:rPr>
              <w:tab/>
              <w:t>Цироза (на черния дроб):</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БДУ</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криптогенна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макронодуларна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микронодуларна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смесен тип</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портална</w:t>
            </w:r>
          </w:p>
          <w:p w:rsidR="00496EA7" w:rsidRPr="00496EA7" w:rsidRDefault="00496EA7" w:rsidP="00BA0A3D">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496EA7">
              <w:rPr>
                <w:rFonts w:ascii="Arial" w:eastAsia="Times New Roman" w:hAnsi="Arial" w:cs="Arial"/>
                <w:b/>
                <w:bCs/>
                <w:sz w:val="20"/>
                <w:szCs w:val="20"/>
              </w:rPr>
              <w:t>•</w:t>
            </w:r>
            <w:r w:rsidRPr="00496EA7">
              <w:rPr>
                <w:rFonts w:ascii="Arial" w:eastAsia="Times New Roman" w:hAnsi="Arial" w:cs="Arial"/>
                <w:sz w:val="20"/>
                <w:szCs w:val="20"/>
              </w:rPr>
              <w:tab/>
              <w:t>постнекротична</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sz w:val="20"/>
                <w:szCs w:val="20"/>
                <w:u w:val="single"/>
                <w:lang w:val="ru-RU"/>
              </w:rPr>
            </w:pP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b/>
                <w:bCs/>
                <w:i/>
                <w:iCs/>
                <w:sz w:val="20"/>
                <w:szCs w:val="20"/>
                <w:u w:val="single"/>
                <w:lang w:val="ru-RU"/>
              </w:rPr>
            </w:pPr>
            <w:r w:rsidRPr="00496EA7">
              <w:rPr>
                <w:rFonts w:ascii="Arial" w:eastAsia="Times New Roman" w:hAnsi="Arial" w:cs="Times New Roman"/>
                <w:b/>
                <w:sz w:val="20"/>
                <w:szCs w:val="20"/>
                <w:u w:val="single"/>
                <w:lang w:val="ru-RU"/>
              </w:rPr>
              <w:t>Други възпалителни болести на черния дроб</w:t>
            </w:r>
          </w:p>
          <w:p w:rsidR="00496EA7" w:rsidRPr="00496EA7" w:rsidRDefault="00496EA7" w:rsidP="00BA0A3D">
            <w:pPr>
              <w:keepNext/>
              <w:keepLines/>
              <w:tabs>
                <w:tab w:val="left" w:pos="1134"/>
                <w:tab w:val="left" w:pos="2552"/>
                <w:tab w:val="left" w:pos="2835"/>
              </w:tabs>
              <w:autoSpaceDE w:val="0"/>
              <w:autoSpaceDN w:val="0"/>
              <w:adjustRightInd w:val="0"/>
              <w:spacing w:after="0" w:line="240" w:lineRule="auto"/>
              <w:ind w:left="2835" w:hanging="2544"/>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ru-RU"/>
              </w:rPr>
              <w:tab/>
              <w:t xml:space="preserve">хроничен хепатит, некласифициран другаде (К73.—) </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хепатит:</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остър или подостър (К72.0)</w:t>
            </w:r>
          </w:p>
          <w:p w:rsidR="00496EA7" w:rsidRPr="00496EA7" w:rsidRDefault="00496EA7" w:rsidP="00BA0A3D">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ru-RU"/>
              </w:rPr>
            </w:pPr>
            <w:r w:rsidRPr="00496EA7">
              <w:rPr>
                <w:rFonts w:ascii="Arial" w:eastAsia="Times New Roman" w:hAnsi="Arial" w:cs="Times New Roman"/>
                <w:b/>
                <w:bCs/>
                <w:sz w:val="20"/>
                <w:szCs w:val="20"/>
                <w:lang w:val="ru-RU"/>
              </w:rPr>
              <w:t>•</w:t>
            </w:r>
            <w:r w:rsidRPr="00496EA7">
              <w:rPr>
                <w:rFonts w:ascii="Arial" w:eastAsia="Times New Roman" w:hAnsi="Arial" w:cs="Times New Roman"/>
                <w:sz w:val="20"/>
                <w:szCs w:val="20"/>
                <w:lang w:val="ru-RU"/>
              </w:rPr>
              <w:tab/>
              <w:t>вирусен (В15—В19)</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токсично увреждане на черния дроб (К71.—)</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К75.2</w:t>
            </w:r>
            <w:r w:rsidRPr="00496EA7">
              <w:rPr>
                <w:rFonts w:ascii="Arial" w:eastAsia="Times New Roman" w:hAnsi="Arial" w:cs="Times New Roman"/>
                <w:b/>
                <w:bCs/>
                <w:sz w:val="20"/>
                <w:szCs w:val="20"/>
                <w:lang w:val="ru-RU"/>
              </w:rPr>
              <w:tab/>
              <w:t>Неспецифичен реактивен хепатит</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К75.3</w:t>
            </w:r>
            <w:r w:rsidRPr="00496EA7">
              <w:rPr>
                <w:rFonts w:ascii="Arial" w:eastAsia="Times New Roman" w:hAnsi="Arial" w:cs="Times New Roman"/>
                <w:b/>
                <w:bCs/>
                <w:sz w:val="20"/>
                <w:szCs w:val="20"/>
                <w:lang w:val="ru-RU"/>
              </w:rPr>
              <w:tab/>
              <w:t>Грануломатозен хепатит, некласифициран другаде</w:t>
            </w:r>
          </w:p>
          <w:p w:rsidR="00496EA7" w:rsidRPr="00496EA7" w:rsidRDefault="00496EA7" w:rsidP="00BA0A3D">
            <w:pPr>
              <w:keepNext/>
              <w:keepLines/>
              <w:tabs>
                <w:tab w:val="left" w:pos="881"/>
                <w:tab w:val="left" w:pos="2552"/>
              </w:tabs>
              <w:autoSpaceDE w:val="0"/>
              <w:autoSpaceDN w:val="0"/>
              <w:adjustRightInd w:val="0"/>
              <w:spacing w:after="0" w:line="240" w:lineRule="auto"/>
              <w:ind w:left="1134" w:hanging="820"/>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К75.4</w:t>
            </w:r>
            <w:r w:rsidRPr="00496EA7">
              <w:rPr>
                <w:rFonts w:ascii="Arial" w:eastAsia="Times New Roman" w:hAnsi="Arial" w:cs="Times New Roman"/>
                <w:b/>
                <w:bCs/>
                <w:sz w:val="20"/>
                <w:szCs w:val="20"/>
                <w:lang w:val="ru-RU"/>
              </w:rPr>
              <w:tab/>
              <w:t>Автоимунен хепатит</w:t>
            </w:r>
          </w:p>
          <w:p w:rsidR="00496EA7" w:rsidRPr="00496EA7" w:rsidRDefault="00496EA7" w:rsidP="00BA0A3D">
            <w:pPr>
              <w:keepNext/>
              <w:keepLines/>
              <w:tabs>
                <w:tab w:val="left" w:pos="881"/>
              </w:tabs>
              <w:spacing w:after="0" w:line="240" w:lineRule="auto"/>
              <w:ind w:hanging="820"/>
              <w:rPr>
                <w:rFonts w:ascii="Arial" w:eastAsia="Times New Roman" w:hAnsi="Arial" w:cs="Arial"/>
                <w:sz w:val="20"/>
                <w:szCs w:val="20"/>
                <w:lang w:val="ru-RU"/>
              </w:rPr>
            </w:pP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i/>
                <w:iCs/>
                <w:sz w:val="20"/>
                <w:szCs w:val="20"/>
                <w:u w:val="single"/>
                <w:lang w:val="ru-RU"/>
              </w:rPr>
            </w:pPr>
            <w:r w:rsidRPr="00496EA7">
              <w:rPr>
                <w:rFonts w:ascii="Arial" w:eastAsia="Times New Roman" w:hAnsi="Arial" w:cs="Times New Roman"/>
                <w:b/>
                <w:sz w:val="20"/>
                <w:szCs w:val="20"/>
                <w:u w:val="single"/>
                <w:lang w:val="ru-RU"/>
              </w:rPr>
              <w:t>Други болести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sz w:val="20"/>
                <w:szCs w:val="20"/>
                <w:lang w:val="ru-RU"/>
              </w:rPr>
            </w:pPr>
            <w:r w:rsidRPr="00496EA7">
              <w:rPr>
                <w:rFonts w:ascii="Arial" w:eastAsia="Times New Roman" w:hAnsi="Arial" w:cs="Times New Roman"/>
                <w:b/>
                <w:bCs/>
                <w:i/>
                <w:iCs/>
                <w:sz w:val="20"/>
                <w:szCs w:val="20"/>
                <w:lang w:val="ru-RU"/>
              </w:rPr>
              <w:t>Не включва:</w:t>
            </w:r>
            <w:r w:rsidRPr="00496EA7">
              <w:rPr>
                <w:rFonts w:ascii="Arial" w:eastAsia="Times New Roman" w:hAnsi="Arial" w:cs="Times New Roman"/>
                <w:sz w:val="20"/>
                <w:szCs w:val="20"/>
                <w:lang w:val="ru-RU"/>
              </w:rPr>
              <w:t xml:space="preserve"> </w:t>
            </w:r>
            <w:r w:rsidRPr="00496EA7">
              <w:rPr>
                <w:rFonts w:ascii="Arial" w:eastAsia="Times New Roman" w:hAnsi="Arial" w:cs="Times New Roman"/>
                <w:sz w:val="20"/>
                <w:szCs w:val="20"/>
                <w:lang w:val="ru-RU"/>
              </w:rPr>
              <w:tab/>
              <w:t>алкохолна болест на черния дроб (К70.—)</w:t>
            </w:r>
          </w:p>
          <w:p w:rsidR="00496EA7" w:rsidRPr="00496EA7" w:rsidRDefault="00496EA7" w:rsidP="00BA0A3D">
            <w:pPr>
              <w:keepNext/>
              <w:keepLines/>
              <w:tabs>
                <w:tab w:val="left" w:pos="2551"/>
              </w:tabs>
              <w:autoSpaceDE w:val="0"/>
              <w:autoSpaceDN w:val="0"/>
              <w:adjustRightInd w:val="0"/>
              <w:spacing w:after="0" w:line="240" w:lineRule="auto"/>
              <w:ind w:left="2835" w:hanging="2835"/>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амилоидна дегенерация на черния дроб</w:t>
            </w:r>
            <w:r w:rsidRPr="00496EA7">
              <w:rPr>
                <w:rFonts w:ascii="Arial" w:eastAsia="Times New Roman" w:hAnsi="Arial" w:cs="Times New Roman"/>
                <w:spacing w:val="-35"/>
                <w:sz w:val="20"/>
                <w:szCs w:val="20"/>
                <w:lang w:val="ru-RU"/>
              </w:rPr>
              <w:t xml:space="preserve"> </w:t>
            </w:r>
            <w:r w:rsidRPr="00496EA7">
              <w:rPr>
                <w:rFonts w:ascii="Arial" w:eastAsia="Times New Roman" w:hAnsi="Arial" w:cs="Times New Roman"/>
                <w:spacing w:val="-35"/>
                <w:sz w:val="20"/>
                <w:szCs w:val="20"/>
                <w:lang w:val="ru-RU"/>
              </w:rPr>
              <w:br/>
              <w:t>(Е85.—)</w:t>
            </w:r>
          </w:p>
          <w:p w:rsidR="00496EA7" w:rsidRPr="00496EA7" w:rsidRDefault="00496EA7" w:rsidP="00BA0A3D">
            <w:pPr>
              <w:keepNext/>
              <w:keepLines/>
              <w:tabs>
                <w:tab w:val="left" w:pos="2551"/>
              </w:tabs>
              <w:autoSpaceDE w:val="0"/>
              <w:autoSpaceDN w:val="0"/>
              <w:adjustRightInd w:val="0"/>
              <w:spacing w:after="0" w:line="240" w:lineRule="auto"/>
              <w:ind w:left="2835" w:hanging="2835"/>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кистозна болест на черния дроб (вродена) (</w:t>
            </w:r>
            <w:r w:rsidRPr="00496EA7">
              <w:rPr>
                <w:rFonts w:ascii="Arial" w:eastAsia="Times New Roman" w:hAnsi="Arial" w:cs="Times New Roman"/>
                <w:sz w:val="20"/>
                <w:szCs w:val="20"/>
                <w:lang w:val="en-US"/>
              </w:rPr>
              <w:t>Q</w:t>
            </w:r>
            <w:r w:rsidRPr="00496EA7">
              <w:rPr>
                <w:rFonts w:ascii="Arial" w:eastAsia="Times New Roman" w:hAnsi="Arial" w:cs="Times New Roman"/>
                <w:sz w:val="20"/>
                <w:szCs w:val="20"/>
                <w:lang w:val="ru-RU"/>
              </w:rPr>
              <w:t>44.6)</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тромбоза на чернодробната вена (</w:t>
            </w:r>
            <w:r w:rsidRPr="00496EA7">
              <w:rPr>
                <w:rFonts w:ascii="Arial" w:eastAsia="Times New Roman" w:hAnsi="Arial" w:cs="Times New Roman"/>
                <w:sz w:val="20"/>
                <w:szCs w:val="20"/>
                <w:lang w:val="en-US"/>
              </w:rPr>
              <w:t>I</w:t>
            </w:r>
            <w:r w:rsidRPr="00496EA7">
              <w:rPr>
                <w:rFonts w:ascii="Arial" w:eastAsia="Times New Roman" w:hAnsi="Arial" w:cs="Times New Roman"/>
                <w:sz w:val="20"/>
                <w:szCs w:val="20"/>
                <w:lang w:val="ru-RU"/>
              </w:rPr>
              <w:t>82.0)</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хепатомегалия БДУ (</w:t>
            </w:r>
            <w:r w:rsidRPr="00496EA7">
              <w:rPr>
                <w:rFonts w:ascii="Arial" w:eastAsia="Times New Roman" w:hAnsi="Arial" w:cs="Times New Roman"/>
                <w:sz w:val="20"/>
                <w:szCs w:val="20"/>
                <w:lang w:val="en-US"/>
              </w:rPr>
              <w:t>R</w:t>
            </w:r>
            <w:r w:rsidRPr="00496EA7">
              <w:rPr>
                <w:rFonts w:ascii="Arial" w:eastAsia="Times New Roman" w:hAnsi="Arial" w:cs="Times New Roman"/>
                <w:sz w:val="20"/>
                <w:szCs w:val="20"/>
                <w:lang w:val="ru-RU"/>
              </w:rPr>
              <w:t>16.0)</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тромбоза на вена порте (</w:t>
            </w:r>
            <w:r w:rsidRPr="00496EA7">
              <w:rPr>
                <w:rFonts w:ascii="Arial" w:eastAsia="Times New Roman" w:hAnsi="Arial" w:cs="Times New Roman"/>
                <w:sz w:val="20"/>
                <w:szCs w:val="20"/>
                <w:lang w:val="en-US"/>
              </w:rPr>
              <w:t>I</w:t>
            </w:r>
            <w:r w:rsidRPr="00496EA7">
              <w:rPr>
                <w:rFonts w:ascii="Arial" w:eastAsia="Times New Roman" w:hAnsi="Arial" w:cs="Times New Roman"/>
                <w:sz w:val="20"/>
                <w:szCs w:val="20"/>
                <w:lang w:val="ru-RU"/>
              </w:rPr>
              <w:t>81)</w:t>
            </w:r>
          </w:p>
          <w:p w:rsidR="00496EA7" w:rsidRPr="00496EA7" w:rsidRDefault="00496EA7" w:rsidP="00BA0A3D">
            <w:pPr>
              <w:keepNext/>
              <w:keepLines/>
              <w:tabs>
                <w:tab w:val="left" w:pos="2551"/>
              </w:tabs>
              <w:autoSpaceDE w:val="0"/>
              <w:autoSpaceDN w:val="0"/>
              <w:adjustRightInd w:val="0"/>
              <w:spacing w:after="0" w:line="240" w:lineRule="auto"/>
              <w:ind w:left="2835" w:hanging="2835"/>
              <w:jc w:val="both"/>
              <w:rPr>
                <w:rFonts w:ascii="Arial" w:eastAsia="Times New Roman" w:hAnsi="Arial" w:cs="Times New Roman"/>
                <w:sz w:val="20"/>
                <w:szCs w:val="20"/>
                <w:lang w:val="ru-RU"/>
              </w:rPr>
            </w:pPr>
            <w:r w:rsidRPr="00496EA7">
              <w:rPr>
                <w:rFonts w:ascii="Arial" w:eastAsia="Times New Roman" w:hAnsi="Arial" w:cs="Times New Roman"/>
                <w:sz w:val="20"/>
                <w:szCs w:val="20"/>
                <w:lang w:val="ru-RU"/>
              </w:rPr>
              <w:tab/>
              <w:t>токсично увреждане на черния дроб (К71.—)</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lang w:val="ru-RU"/>
              </w:rPr>
            </w:pPr>
            <w:r w:rsidRPr="00496EA7">
              <w:rPr>
                <w:rFonts w:ascii="Arial" w:eastAsia="Times New Roman" w:hAnsi="Arial" w:cs="Times New Roman"/>
                <w:b/>
                <w:bCs/>
                <w:sz w:val="20"/>
                <w:szCs w:val="20"/>
                <w:lang w:val="ru-RU"/>
              </w:rPr>
              <w:t>К76.0 Мастна дегенерация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firstLine="38"/>
              <w:jc w:val="both"/>
              <w:rPr>
                <w:rFonts w:ascii="Arial" w:eastAsia="Times New Roman" w:hAnsi="Arial" w:cs="Arial"/>
                <w:sz w:val="20"/>
                <w:szCs w:val="20"/>
              </w:rPr>
            </w:pPr>
            <w:r w:rsidRPr="00496EA7">
              <w:rPr>
                <w:rFonts w:ascii="Arial" w:eastAsia="Times New Roman" w:hAnsi="Arial" w:cs="Times New Roman"/>
                <w:sz w:val="20"/>
                <w:szCs w:val="20"/>
              </w:rPr>
              <w:t>С отклонения в лабораторните показатели и увреждане на черния дроб</w:t>
            </w:r>
          </w:p>
          <w:p w:rsidR="00496EA7" w:rsidRPr="00496EA7" w:rsidRDefault="00496EA7" w:rsidP="00BA0A3D">
            <w:pPr>
              <w:keepNext/>
              <w:keepLines/>
              <w:spacing w:after="0" w:line="240" w:lineRule="auto"/>
              <w:ind w:firstLine="291"/>
              <w:jc w:val="both"/>
              <w:rPr>
                <w:rFonts w:ascii="Arial" w:eastAsia="Times New Roman" w:hAnsi="Arial" w:cs="Times New Roman"/>
                <w:b/>
                <w:sz w:val="20"/>
                <w:szCs w:val="20"/>
                <w:u w:val="single"/>
              </w:rPr>
            </w:pPr>
          </w:p>
          <w:p w:rsidR="00496EA7" w:rsidRPr="00496EA7" w:rsidRDefault="00496EA7" w:rsidP="00BA0A3D">
            <w:pPr>
              <w:keepNext/>
              <w:keepLines/>
              <w:spacing w:after="0" w:line="240" w:lineRule="auto"/>
              <w:ind w:firstLine="291"/>
              <w:jc w:val="both"/>
              <w:rPr>
                <w:rFonts w:ascii="Arial" w:eastAsia="Times New Roman" w:hAnsi="Arial" w:cs="Times New Roman"/>
                <w:b/>
                <w:sz w:val="20"/>
                <w:szCs w:val="20"/>
                <w:u w:val="single"/>
              </w:rPr>
            </w:pPr>
            <w:r w:rsidRPr="00496EA7">
              <w:rPr>
                <w:rFonts w:ascii="Arial" w:eastAsia="Times New Roman" w:hAnsi="Arial" w:cs="Times New Roman"/>
                <w:b/>
                <w:sz w:val="20"/>
                <w:szCs w:val="20"/>
                <w:u w:val="single"/>
              </w:rPr>
              <w:t>Вродени аномалии на жлъчния мехур, жлъчните пътища и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843"/>
              <w:jc w:val="both"/>
              <w:rPr>
                <w:rFonts w:ascii="Arial" w:eastAsia="Times New Roman" w:hAnsi="Arial" w:cs="Times New Roman"/>
                <w:b/>
                <w:bCs/>
                <w:sz w:val="20"/>
                <w:szCs w:val="20"/>
              </w:rPr>
            </w:pPr>
            <w:r w:rsidRPr="00496EA7">
              <w:rPr>
                <w:rFonts w:ascii="Arial" w:eastAsia="Times New Roman" w:hAnsi="Arial" w:cs="Times New Roman"/>
                <w:b/>
                <w:bCs/>
                <w:sz w:val="20"/>
                <w:szCs w:val="20"/>
              </w:rPr>
              <w:t>Q44.6 Кистозна болест на черния дроб</w:t>
            </w:r>
          </w:p>
          <w:p w:rsidR="00496EA7" w:rsidRPr="00496EA7" w:rsidRDefault="00496EA7" w:rsidP="00BA0A3D">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rPr>
            </w:pPr>
            <w:r w:rsidRPr="00496EA7">
              <w:rPr>
                <w:rFonts w:ascii="TmsCyr" w:eastAsia="Times New Roman" w:hAnsi="TmsCyr" w:cs="Times New Roman"/>
                <w:lang w:val="en-US"/>
              </w:rPr>
              <w:tab/>
            </w:r>
            <w:r w:rsidRPr="00496EA7">
              <w:rPr>
                <w:rFonts w:ascii="Arial" w:eastAsia="Times New Roman" w:hAnsi="Arial" w:cs="Times New Roman"/>
                <w:sz w:val="20"/>
                <w:szCs w:val="20"/>
              </w:rPr>
              <w:t>Фиброкистозна болест на черния дроб с отклонения в лабораторните показатели и увреждане на черния дроб</w:t>
            </w:r>
          </w:p>
        </w:tc>
      </w:tr>
    </w:tbl>
    <w:p w:rsidR="00496EA7" w:rsidRPr="00496EA7" w:rsidRDefault="00496EA7" w:rsidP="00BA0A3D">
      <w:pPr>
        <w:keepNext/>
        <w:keepLines/>
        <w:spacing w:after="0" w:line="240" w:lineRule="auto"/>
        <w:ind w:firstLine="285"/>
        <w:jc w:val="both"/>
        <w:rPr>
          <w:rFonts w:ascii="Arial" w:eastAsia="Times New Roman" w:hAnsi="Arial" w:cs="Times New Roman"/>
          <w:b/>
          <w:noProof/>
          <w:szCs w:val="20"/>
        </w:rPr>
      </w:pPr>
    </w:p>
    <w:p w:rsidR="00211885" w:rsidRPr="00496EA7" w:rsidRDefault="00211885" w:rsidP="00211885">
      <w:pPr>
        <w:keepNext/>
        <w:keepLines/>
        <w:spacing w:after="0" w:line="240" w:lineRule="auto"/>
        <w:ind w:firstLine="567"/>
        <w:jc w:val="both"/>
        <w:rPr>
          <w:rFonts w:ascii="Arial" w:eastAsia="Times New Roman" w:hAnsi="Arial" w:cs="Times New Roman"/>
          <w:b/>
          <w:szCs w:val="20"/>
          <w:lang w:val="ru-RU"/>
        </w:rPr>
      </w:pPr>
      <w:r w:rsidRPr="00496EA7">
        <w:rPr>
          <w:rFonts w:ascii="Arial" w:eastAsia="Times New Roman" w:hAnsi="Arial" w:cs="Times New Roman"/>
          <w:b/>
          <w:noProof/>
          <w:szCs w:val="20"/>
        </w:rPr>
        <w:t xml:space="preserve">КОДОВЕ НА ОСНОВНИ ПРОЦЕДУРИ </w:t>
      </w:r>
      <w:r w:rsidRPr="00496EA7">
        <w:rPr>
          <w:rFonts w:ascii="Arial" w:eastAsia="Times New Roman" w:hAnsi="Arial" w:cs="Times New Roman"/>
          <w:b/>
          <w:szCs w:val="20"/>
        </w:rPr>
        <w:t xml:space="preserve">ПО </w:t>
      </w:r>
      <w:r w:rsidRPr="00496EA7">
        <w:rPr>
          <w:rFonts w:ascii="Arial" w:eastAsia="Times New Roman" w:hAnsi="Arial" w:cs="Times New Roman"/>
          <w:b/>
          <w:szCs w:val="20"/>
          <w:highlight w:val="yellow"/>
        </w:rPr>
        <w:t>МКБ-9 КМ</w:t>
      </w:r>
      <w:r w:rsidRPr="00496EA7">
        <w:rPr>
          <w:rFonts w:ascii="Arial" w:eastAsia="Times New Roman" w:hAnsi="Arial" w:cs="Times New Roman"/>
          <w:b/>
          <w:szCs w:val="20"/>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211885" w:rsidRPr="00496EA7" w:rsidTr="00211885">
        <w:trPr>
          <w:jc w:val="center"/>
        </w:trPr>
        <w:tc>
          <w:tcPr>
            <w:tcW w:w="9412" w:type="dxa"/>
          </w:tcPr>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u w:val="single"/>
                <w:lang w:val="ru-RU"/>
              </w:rPr>
            </w:pPr>
          </w:p>
          <w:p w:rsidR="00211885" w:rsidRPr="00496EA7" w:rsidRDefault="00211885" w:rsidP="001C6073">
            <w:pPr>
              <w:keepNext/>
              <w:keepLines/>
              <w:tabs>
                <w:tab w:val="left" w:pos="426"/>
              </w:tabs>
              <w:spacing w:after="0" w:line="240" w:lineRule="auto"/>
              <w:ind w:left="426" w:hanging="426"/>
              <w:jc w:val="center"/>
              <w:rPr>
                <w:rFonts w:ascii="Arial" w:eastAsia="Times New Roman" w:hAnsi="Arial" w:cs="Times New Roman"/>
                <w:b/>
                <w:caps/>
                <w:sz w:val="20"/>
                <w:szCs w:val="20"/>
              </w:rPr>
            </w:pPr>
          </w:p>
          <w:p w:rsidR="00211885" w:rsidRPr="00496EA7" w:rsidRDefault="00211885" w:rsidP="001C6073">
            <w:pPr>
              <w:keepNext/>
              <w:keepLines/>
              <w:tabs>
                <w:tab w:val="left" w:pos="426"/>
              </w:tabs>
              <w:spacing w:after="0" w:line="240" w:lineRule="auto"/>
              <w:ind w:left="426" w:hanging="426"/>
              <w:jc w:val="center"/>
              <w:rPr>
                <w:rFonts w:ascii="Arial" w:eastAsia="Times New Roman" w:hAnsi="Arial" w:cs="Times New Roman"/>
                <w:b/>
                <w:caps/>
                <w:sz w:val="20"/>
                <w:szCs w:val="20"/>
              </w:rPr>
            </w:pPr>
            <w:r w:rsidRPr="00496EA7">
              <w:rPr>
                <w:rFonts w:ascii="Arial" w:eastAsia="Times New Roman" w:hAnsi="Arial" w:cs="Times New Roman"/>
                <w:b/>
                <w:caps/>
                <w:sz w:val="20"/>
                <w:szCs w:val="20"/>
                <w:lang w:val="x-none"/>
              </w:rPr>
              <w:t>основни ДИАГНОСТИЧНИ ПРОЦЕДУРИ</w:t>
            </w: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u w:val="single"/>
                <w:lang w:val="ru-RU"/>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trike/>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ДИАГНОСТИЧНИ ПРОЦЕДУРИ НА хранопровод</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 42.23</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езофагоскопия</w:t>
            </w:r>
          </w:p>
          <w:p w:rsidR="00211885" w:rsidRPr="00496EA7" w:rsidRDefault="00211885" w:rsidP="001C6073">
            <w:pPr>
              <w:keepNext/>
              <w:keepLines/>
              <w:spacing w:after="0" w:line="240" w:lineRule="auto"/>
              <w:rPr>
                <w:rFonts w:ascii="Tahoma" w:eastAsia="Times New Roman" w:hAnsi="Tahoma" w:cs="Tahoma"/>
                <w:b/>
                <w:i/>
                <w:noProof/>
                <w:sz w:val="14"/>
                <w:szCs w:val="20"/>
                <w:highlight w:val="yellow"/>
                <w:lang w:val="ru-RU"/>
              </w:rPr>
            </w:pPr>
            <w:r w:rsidRPr="00496EA7">
              <w:rPr>
                <w:rFonts w:ascii="Tahoma" w:eastAsia="Times New Roman" w:hAnsi="Tahoma" w:cs="Tahoma"/>
                <w:b/>
                <w:i/>
                <w:noProof/>
                <w:sz w:val="14"/>
                <w:szCs w:val="20"/>
                <w:highlight w:val="yellow"/>
                <w:lang w:val="ru-RU"/>
              </w:rPr>
              <w:lastRenderedPageBreak/>
              <w:t>Изключва:</w:t>
            </w:r>
          </w:p>
          <w:p w:rsidR="00211885" w:rsidRPr="00496EA7" w:rsidRDefault="00211885" w:rsidP="001C6073">
            <w:pPr>
              <w:keepNext/>
              <w:keepLines/>
              <w:spacing w:after="0" w:line="240" w:lineRule="auto"/>
              <w:rPr>
                <w:rFonts w:ascii="Tahoma" w:eastAsia="Times New Roman" w:hAnsi="Tahoma" w:cs="Tahoma"/>
                <w:i/>
                <w:noProof/>
                <w:sz w:val="14"/>
                <w:szCs w:val="20"/>
                <w:highlight w:val="yellow"/>
                <w:lang w:val="ru-RU"/>
              </w:rPr>
            </w:pPr>
            <w:r w:rsidRPr="00496EA7">
              <w:rPr>
                <w:rFonts w:ascii="Tahoma" w:eastAsia="Times New Roman" w:hAnsi="Tahoma" w:cs="Tahoma"/>
                <w:i/>
                <w:noProof/>
                <w:sz w:val="14"/>
                <w:szCs w:val="20"/>
                <w:highlight w:val="yellow"/>
                <w:lang w:val="ru-RU"/>
              </w:rPr>
              <w:t>същата с биопсия – 42.24</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t>Езофагоскопия</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30473-03</w:t>
            </w:r>
            <w:r w:rsidRPr="00496EA7">
              <w:rPr>
                <w:rFonts w:ascii="Arial" w:eastAsia="Times New Roman" w:hAnsi="Arial" w:cs="Arial"/>
                <w:sz w:val="20"/>
                <w:szCs w:val="20"/>
              </w:rPr>
              <w:tab/>
              <w:t>Езофагоскопия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Гъвкава езофагоскопия</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такава с:</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биопсия (30473-04 [861])</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изваждане на чуждо тяло (30478-10 [852])</w:t>
            </w:r>
          </w:p>
          <w:p w:rsidR="00211885" w:rsidRPr="00496EA7" w:rsidRDefault="00211885" w:rsidP="001C6073">
            <w:pPr>
              <w:keepNext/>
              <w:keepLines/>
              <w:tabs>
                <w:tab w:val="left" w:pos="426"/>
              </w:tabs>
              <w:spacing w:after="0" w:line="240" w:lineRule="auto"/>
              <w:ind w:left="426" w:hanging="426"/>
              <w:rPr>
                <w:rFonts w:ascii="Tahoma" w:eastAsia="Times New Roman" w:hAnsi="Tahoma" w:cs="Tahoma"/>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Tahoma" w:eastAsia="Times New Roman" w:hAnsi="Tahoma" w:cs="Tahoma"/>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ДИАГНОСТИЧНИ ПРОЦЕДУРИ НА СТОМАХ</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 44.13</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гастроскопия</w:t>
            </w:r>
          </w:p>
          <w:p w:rsidR="00211885" w:rsidRPr="00496EA7" w:rsidRDefault="00211885" w:rsidP="001C6073">
            <w:pPr>
              <w:keepNext/>
              <w:keepLines/>
              <w:spacing w:after="0" w:line="240" w:lineRule="auto"/>
              <w:rPr>
                <w:rFonts w:ascii="Tahoma" w:eastAsia="Times New Roman" w:hAnsi="Tahoma" w:cs="Tahoma"/>
                <w:b/>
                <w:i/>
                <w:noProof/>
                <w:sz w:val="14"/>
                <w:szCs w:val="20"/>
                <w:highlight w:val="yellow"/>
                <w:lang w:val="ru-RU"/>
              </w:rPr>
            </w:pPr>
            <w:r w:rsidRPr="00496EA7">
              <w:rPr>
                <w:rFonts w:ascii="Tahoma" w:eastAsia="Times New Roman" w:hAnsi="Tahoma" w:cs="Tahoma"/>
                <w:b/>
                <w:i/>
                <w:noProof/>
                <w:sz w:val="14"/>
                <w:szCs w:val="20"/>
                <w:highlight w:val="yellow"/>
                <w:lang w:val="ru-RU"/>
              </w:rPr>
              <w:t>Изключва:</w:t>
            </w:r>
          </w:p>
          <w:p w:rsidR="00211885" w:rsidRPr="00496EA7" w:rsidRDefault="00211885" w:rsidP="001C6073">
            <w:pPr>
              <w:keepNext/>
              <w:keepLines/>
              <w:spacing w:after="0" w:line="240" w:lineRule="auto"/>
              <w:rPr>
                <w:rFonts w:ascii="Tahoma" w:eastAsia="Times New Roman" w:hAnsi="Tahoma" w:cs="Tahoma"/>
                <w:i/>
                <w:noProof/>
                <w:sz w:val="14"/>
                <w:szCs w:val="20"/>
                <w:lang w:val="ru-RU"/>
              </w:rPr>
            </w:pPr>
            <w:r w:rsidRPr="00496EA7">
              <w:rPr>
                <w:rFonts w:ascii="Tahoma" w:eastAsia="Times New Roman" w:hAnsi="Tahoma" w:cs="Tahoma"/>
                <w:i/>
                <w:noProof/>
                <w:sz w:val="14"/>
                <w:szCs w:val="20"/>
                <w:highlight w:val="yellow"/>
                <w:lang w:val="ru-RU"/>
              </w:rPr>
              <w:t>такава с биопсия – 44.14</w:t>
            </w:r>
          </w:p>
          <w:p w:rsidR="00211885" w:rsidRPr="00496EA7" w:rsidRDefault="00211885" w:rsidP="001C6073">
            <w:pPr>
              <w:keepNext/>
              <w:keepLines/>
              <w:pBdr>
                <w:top w:val="single" w:sz="4" w:space="1" w:color="auto"/>
                <w:left w:val="single" w:sz="4" w:space="3"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t>Панендоскопия</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двойна балонна ендоскопия</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30473-00</w:t>
            </w:r>
            <w:r w:rsidRPr="00496EA7">
              <w:rPr>
                <w:rFonts w:ascii="Arial" w:eastAsia="Times New Roman" w:hAnsi="Arial" w:cs="Arial"/>
                <w:sz w:val="20"/>
                <w:szCs w:val="20"/>
              </w:rPr>
              <w:tab/>
              <w:t xml:space="preserve">Панендоскопия до дуоденума </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Дуоденоскопия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Гастроскопия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Езофагогастродуоденоскопия [EGD]</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30473-02</w:t>
            </w:r>
            <w:r w:rsidRPr="00496EA7">
              <w:rPr>
                <w:rFonts w:ascii="Arial" w:eastAsia="Times New Roman" w:hAnsi="Arial" w:cs="Arial"/>
                <w:sz w:val="20"/>
                <w:szCs w:val="20"/>
              </w:rPr>
              <w:tab/>
              <w:t>Панендоскопия през изкуствена стома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Гастроскопия през изкуствена стома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Езофагогастродуоденоскопия [EGD] през изкуствена стома</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дуоденоскопия през изкуствена стома (32095-00 [891])</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ендоскопски оглед на тънко черво през изкуствена стома (32095-00 [891])</w:t>
            </w: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ДИАГНОСТИЧНИ ПРОЦЕДУРИ НА ТЪНКО ЧЕРВО</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 45.13</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 xml:space="preserve">ендоскопия на тънко черво  </w:t>
            </w:r>
          </w:p>
          <w:p w:rsidR="00211885" w:rsidRPr="00496EA7" w:rsidRDefault="00211885" w:rsidP="001C6073">
            <w:pPr>
              <w:keepNext/>
              <w:keepLines/>
              <w:spacing w:after="0" w:line="240" w:lineRule="auto"/>
              <w:rPr>
                <w:rFonts w:ascii="Verdana" w:eastAsia="Times New Roman" w:hAnsi="Verdana" w:cs="Times New Roman"/>
                <w:noProof/>
                <w:sz w:val="14"/>
                <w:szCs w:val="20"/>
                <w:highlight w:val="yellow"/>
                <w:lang w:val="ru-RU"/>
              </w:rPr>
            </w:pPr>
            <w:r w:rsidRPr="00496EA7">
              <w:rPr>
                <w:rFonts w:ascii="Verdana" w:eastAsia="Times New Roman" w:hAnsi="Verdana" w:cs="Times New Roman"/>
                <w:noProof/>
                <w:sz w:val="14"/>
                <w:szCs w:val="20"/>
                <w:highlight w:val="yellow"/>
                <w:lang w:val="ru-RU"/>
              </w:rPr>
              <w:t>езофагогастродуоденоскопия (</w:t>
            </w:r>
            <w:r w:rsidRPr="00496EA7">
              <w:rPr>
                <w:rFonts w:ascii="Verdana" w:eastAsia="Times New Roman" w:hAnsi="Verdana" w:cs="Times New Roman"/>
                <w:noProof/>
                <w:sz w:val="14"/>
                <w:szCs w:val="20"/>
                <w:highlight w:val="yellow"/>
                <w:lang w:val="x-none"/>
              </w:rPr>
              <w:t>EDG</w:t>
            </w:r>
            <w:r w:rsidRPr="00496EA7">
              <w:rPr>
                <w:rFonts w:ascii="Verdana" w:eastAsia="Times New Roman" w:hAnsi="Verdana" w:cs="Times New Roman"/>
                <w:noProof/>
                <w:sz w:val="14"/>
                <w:szCs w:val="20"/>
                <w:highlight w:val="yellow"/>
                <w:lang w:val="ru-RU"/>
              </w:rPr>
              <w:t>)</w:t>
            </w:r>
          </w:p>
          <w:p w:rsidR="00211885" w:rsidRPr="00496EA7" w:rsidRDefault="00211885" w:rsidP="001C6073">
            <w:pPr>
              <w:keepNext/>
              <w:keepLines/>
              <w:spacing w:after="0" w:line="240" w:lineRule="auto"/>
              <w:rPr>
                <w:rFonts w:ascii="Tahoma" w:eastAsia="Times New Roman" w:hAnsi="Tahoma" w:cs="Tahoma"/>
                <w:b/>
                <w:i/>
                <w:noProof/>
                <w:sz w:val="14"/>
                <w:szCs w:val="20"/>
                <w:highlight w:val="yellow"/>
                <w:lang w:val="ru-RU"/>
              </w:rPr>
            </w:pPr>
            <w:r w:rsidRPr="00496EA7">
              <w:rPr>
                <w:rFonts w:ascii="Tahoma" w:eastAsia="Times New Roman" w:hAnsi="Tahoma" w:cs="Tahoma"/>
                <w:b/>
                <w:i/>
                <w:noProof/>
                <w:sz w:val="14"/>
                <w:szCs w:val="20"/>
                <w:highlight w:val="yellow"/>
                <w:lang w:val="ru-RU"/>
              </w:rPr>
              <w:t>Изключва:</w:t>
            </w:r>
          </w:p>
          <w:p w:rsidR="00211885" w:rsidRPr="00496EA7" w:rsidRDefault="00211885" w:rsidP="001C6073">
            <w:pPr>
              <w:keepNext/>
              <w:keepLines/>
              <w:spacing w:after="0" w:line="240" w:lineRule="auto"/>
              <w:rPr>
                <w:rFonts w:ascii="Tahoma" w:eastAsia="Times New Roman" w:hAnsi="Tahoma" w:cs="Tahoma"/>
                <w:i/>
                <w:noProof/>
                <w:sz w:val="14"/>
                <w:szCs w:val="20"/>
                <w:lang w:val="ru-RU"/>
              </w:rPr>
            </w:pPr>
            <w:r w:rsidRPr="00496EA7">
              <w:rPr>
                <w:rFonts w:ascii="Tahoma" w:eastAsia="Times New Roman" w:hAnsi="Tahoma" w:cs="Tahoma"/>
                <w:i/>
                <w:noProof/>
                <w:sz w:val="14"/>
                <w:szCs w:val="20"/>
                <w:highlight w:val="yellow"/>
                <w:lang w:val="ru-RU"/>
              </w:rPr>
              <w:t>такава с биопсия – 45.14, 45.16</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30473-05</w:t>
            </w:r>
            <w:r w:rsidRPr="00496EA7">
              <w:rPr>
                <w:rFonts w:ascii="Arial" w:eastAsia="Times New Roman" w:hAnsi="Arial" w:cs="Arial"/>
                <w:sz w:val="20"/>
                <w:szCs w:val="20"/>
              </w:rPr>
              <w:tab/>
              <w:t>Панендоскопия до илеума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Илеоскопия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Йеюноскопия</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 45.16</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езофагогастро дуоденоскопия (EDG) със затворена биопсия</w:t>
            </w:r>
          </w:p>
          <w:p w:rsidR="00211885" w:rsidRPr="00496EA7" w:rsidRDefault="00211885" w:rsidP="001C6073">
            <w:pPr>
              <w:keepNext/>
              <w:keepLines/>
              <w:spacing w:after="0" w:line="240" w:lineRule="auto"/>
              <w:rPr>
                <w:rFonts w:ascii="Verdana" w:eastAsia="Times New Roman" w:hAnsi="Verdana" w:cs="Times New Roman"/>
                <w:noProof/>
                <w:sz w:val="14"/>
                <w:szCs w:val="20"/>
                <w:lang w:val="ru-RU"/>
              </w:rPr>
            </w:pPr>
            <w:r w:rsidRPr="00496EA7">
              <w:rPr>
                <w:rFonts w:ascii="Verdana" w:eastAsia="Times New Roman" w:hAnsi="Verdana" w:cs="Times New Roman"/>
                <w:noProof/>
                <w:sz w:val="14"/>
                <w:szCs w:val="20"/>
                <w:highlight w:val="yellow"/>
                <w:lang w:val="ru-RU"/>
              </w:rPr>
              <w:t>биопсия на едно или повече места на езофаг, стомах и/или дуоденум</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t>Панендоскопия с ексцизия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Дуоденоскопия</w:t>
            </w:r>
            <w:r w:rsidRPr="00496EA7">
              <w:rPr>
                <w:rFonts w:ascii="Times New Roman" w:eastAsia="Times New Roman" w:hAnsi="Times New Roman" w:cs="Arial"/>
                <w:color w:val="222122"/>
                <w:sz w:val="20"/>
                <w:szCs w:val="24"/>
              </w:rPr>
              <w:tab/>
            </w:r>
            <w:r w:rsidRPr="00496EA7">
              <w:rPr>
                <w:rFonts w:ascii="Times New Roman" w:eastAsia="Times New Roman" w:hAnsi="Times New Roman" w:cs="Arial"/>
                <w:color w:val="222122"/>
                <w:sz w:val="20"/>
                <w:szCs w:val="24"/>
              </w:rPr>
              <w:tab/>
            </w:r>
            <w:r w:rsidRPr="00496EA7">
              <w:rPr>
                <w:rFonts w:ascii="Times New Roman" w:eastAsia="Times New Roman" w:hAnsi="Times New Roman" w:cs="Arial"/>
                <w:color w:val="222122"/>
                <w:sz w:val="20"/>
                <w:szCs w:val="24"/>
              </w:rPr>
              <w:tab/>
              <w:t>}</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Гастроскопия</w:t>
            </w:r>
            <w:r w:rsidRPr="00496EA7">
              <w:rPr>
                <w:rFonts w:ascii="Times New Roman" w:eastAsia="Times New Roman" w:hAnsi="Times New Roman" w:cs="Arial"/>
                <w:color w:val="222122"/>
                <w:sz w:val="20"/>
                <w:szCs w:val="24"/>
              </w:rPr>
              <w:tab/>
            </w:r>
            <w:r w:rsidRPr="00496EA7">
              <w:rPr>
                <w:rFonts w:ascii="Times New Roman" w:eastAsia="Times New Roman" w:hAnsi="Times New Roman" w:cs="Arial"/>
                <w:color w:val="222122"/>
                <w:sz w:val="20"/>
                <w:szCs w:val="24"/>
              </w:rPr>
              <w:tab/>
            </w:r>
            <w:r w:rsidRPr="00496EA7">
              <w:rPr>
                <w:rFonts w:ascii="Times New Roman" w:eastAsia="Times New Roman" w:hAnsi="Times New Roman" w:cs="Arial"/>
                <w:color w:val="222122"/>
                <w:sz w:val="20"/>
                <w:szCs w:val="24"/>
              </w:rPr>
              <w:tab/>
              <w:t>}</w:t>
            </w:r>
            <w:r w:rsidRPr="00496EA7">
              <w:rPr>
                <w:rFonts w:ascii="Times New Roman" w:eastAsia="Times New Roman" w:hAnsi="Times New Roman" w:cs="Arial"/>
                <w:color w:val="222122"/>
                <w:sz w:val="20"/>
                <w:szCs w:val="24"/>
              </w:rPr>
              <w:tab/>
              <w:t>с ексцизия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Езофагогастродуоденоскопия [EGD] } </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двойно балонна ентероскопия</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30473-01</w:t>
            </w:r>
            <w:r w:rsidRPr="00496EA7">
              <w:rPr>
                <w:rFonts w:ascii="Arial" w:eastAsia="Times New Roman" w:hAnsi="Arial" w:cs="Arial"/>
                <w:sz w:val="20"/>
                <w:szCs w:val="20"/>
              </w:rPr>
              <w:tab/>
              <w:t>Панендоскопия до дванадесетопръстника с биопсия</w:t>
            </w: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bCs/>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bCs/>
                <w:caps/>
                <w:sz w:val="14"/>
                <w:szCs w:val="24"/>
                <w:u w:val="single"/>
                <w:lang w:val="x-none"/>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96EA7">
              <w:rPr>
                <w:rFonts w:ascii="Arial" w:eastAsia="Times New Roman" w:hAnsi="Arial" w:cs="Times New Roman"/>
                <w:b/>
                <w:bCs/>
                <w:caps/>
                <w:sz w:val="14"/>
                <w:szCs w:val="14"/>
                <w:highlight w:val="yellow"/>
              </w:rPr>
              <w:t>*</w:t>
            </w:r>
            <w:r w:rsidRPr="00496EA7">
              <w:rPr>
                <w:rFonts w:ascii="Arial" w:eastAsia="Times New Roman" w:hAnsi="Arial" w:cs="Times New Roman"/>
                <w:b/>
                <w:bCs/>
                <w:caps/>
                <w:sz w:val="14"/>
                <w:szCs w:val="14"/>
                <w:highlight w:val="yellow"/>
                <w:lang w:val="ru-RU"/>
              </w:rPr>
              <w:t>*</w:t>
            </w:r>
            <w:r w:rsidRPr="00496EA7">
              <w:rPr>
                <w:rFonts w:ascii="Arial" w:eastAsia="Times New Roman" w:hAnsi="Arial" w:cs="Times New Roman"/>
                <w:b/>
                <w:bCs/>
                <w:caps/>
                <w:sz w:val="14"/>
                <w:szCs w:val="14"/>
                <w:highlight w:val="yellow"/>
              </w:rPr>
              <w:t>*</w:t>
            </w:r>
            <w:r w:rsidRPr="00496EA7">
              <w:rPr>
                <w:rFonts w:ascii="Arial" w:eastAsia="Times New Roman" w:hAnsi="Arial" w:cs="Times New Roman"/>
                <w:b/>
                <w:caps/>
                <w:sz w:val="14"/>
                <w:szCs w:val="20"/>
                <w:highlight w:val="yellow"/>
              </w:rPr>
              <w:t>50.11</w:t>
            </w:r>
            <w:r w:rsidRPr="00496EA7">
              <w:rPr>
                <w:rFonts w:ascii="Arial" w:eastAsia="Times New Roman" w:hAnsi="Arial" w:cs="Times New Roman"/>
                <w:b/>
                <w:caps/>
                <w:sz w:val="14"/>
                <w:szCs w:val="20"/>
                <w:highlight w:val="yellow"/>
              </w:rPr>
              <w:tab/>
              <w:t xml:space="preserve"> затворена (перкутанна) (иглена) биопсия на ЧЕРен дроб</w:t>
            </w:r>
          </w:p>
          <w:p w:rsidR="00211885" w:rsidRPr="00496EA7" w:rsidRDefault="00211885" w:rsidP="001C6073">
            <w:pPr>
              <w:keepNext/>
              <w:keepLines/>
              <w:spacing w:after="0" w:line="240" w:lineRule="auto"/>
              <w:ind w:left="170"/>
              <w:rPr>
                <w:rFonts w:ascii="Times New Roman" w:eastAsia="Times New Roman" w:hAnsi="Times New Roman" w:cs="Times New Roman"/>
                <w:noProof/>
                <w:sz w:val="16"/>
                <w:szCs w:val="20"/>
                <w:highlight w:val="yellow"/>
              </w:rPr>
            </w:pPr>
            <w:r w:rsidRPr="00496EA7">
              <w:rPr>
                <w:rFonts w:ascii="Times New Roman" w:eastAsia="Times New Roman" w:hAnsi="Times New Roman" w:cs="Times New Roman"/>
                <w:noProof/>
                <w:sz w:val="16"/>
                <w:szCs w:val="20"/>
                <w:highlight w:val="yellow"/>
              </w:rPr>
              <w:t>диагностична аспирация от черния дроб</w:t>
            </w:r>
          </w:p>
          <w:p w:rsidR="00211885" w:rsidRPr="00496EA7" w:rsidRDefault="00211885" w:rsidP="001C6073">
            <w:pPr>
              <w:keepNext/>
              <w:keepLines/>
              <w:spacing w:after="0" w:line="240" w:lineRule="auto"/>
              <w:ind w:left="170"/>
              <w:rPr>
                <w:rFonts w:ascii="Times New Roman" w:eastAsia="Times New Roman" w:hAnsi="Times New Roman" w:cs="Times New Roman"/>
                <w:noProof/>
                <w:sz w:val="16"/>
                <w:szCs w:val="20"/>
                <w:highlight w:val="yellow"/>
              </w:rPr>
            </w:pPr>
            <w:r w:rsidRPr="00496EA7">
              <w:rPr>
                <w:rFonts w:ascii="Times New Roman" w:eastAsia="Times New Roman" w:hAnsi="Times New Roman" w:cs="Times New Roman"/>
                <w:noProof/>
                <w:sz w:val="16"/>
                <w:szCs w:val="20"/>
                <w:highlight w:val="yellow"/>
              </w:rPr>
              <w:t>биопсия на огнищни лезии на черния дроб под ехографски контрол</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96EA7">
              <w:rPr>
                <w:rFonts w:ascii="Arial" w:eastAsia="Times New Roman" w:hAnsi="Arial" w:cs="Arial"/>
                <w:b/>
                <w:bCs/>
                <w:sz w:val="20"/>
                <w:szCs w:val="20"/>
              </w:rPr>
              <w:tab/>
              <w:t>Процедури за приложение, поставяне или премахване върху черен дроб</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90319-01</w:t>
            </w:r>
            <w:r w:rsidRPr="00496EA7">
              <w:rPr>
                <w:rFonts w:ascii="Arial" w:eastAsia="Times New Roman" w:hAnsi="Arial" w:cs="Arial"/>
                <w:sz w:val="20"/>
                <w:szCs w:val="20"/>
              </w:rPr>
              <w:tab/>
              <w:t>Перкутанна аспирация на черен дроб</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перкутанна чернодробна биопсия (30409-00 [953])</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тези за абсцес, хематом или киста (30224-01 [987])</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96EA7">
              <w:rPr>
                <w:rFonts w:ascii="Arial" w:eastAsia="Times New Roman" w:hAnsi="Arial" w:cs="Times New Roman"/>
                <w:b/>
                <w:bCs/>
                <w:caps/>
                <w:sz w:val="14"/>
                <w:szCs w:val="14"/>
                <w:highlight w:val="yellow"/>
              </w:rPr>
              <w:t>*</w:t>
            </w:r>
            <w:r w:rsidRPr="00496EA7">
              <w:rPr>
                <w:rFonts w:ascii="Arial" w:eastAsia="Times New Roman" w:hAnsi="Arial" w:cs="Times New Roman"/>
                <w:b/>
                <w:bCs/>
                <w:caps/>
                <w:sz w:val="14"/>
                <w:szCs w:val="14"/>
                <w:highlight w:val="yellow"/>
                <w:lang w:val="ru-RU"/>
              </w:rPr>
              <w:t>*</w:t>
            </w:r>
            <w:r w:rsidRPr="00496EA7">
              <w:rPr>
                <w:rFonts w:ascii="Arial" w:eastAsia="Times New Roman" w:hAnsi="Arial" w:cs="Times New Roman"/>
                <w:b/>
                <w:bCs/>
                <w:caps/>
                <w:sz w:val="14"/>
                <w:szCs w:val="14"/>
                <w:highlight w:val="yellow"/>
              </w:rPr>
              <w:t xml:space="preserve">* </w:t>
            </w:r>
            <w:r w:rsidRPr="00496EA7">
              <w:rPr>
                <w:rFonts w:ascii="Arial" w:eastAsia="Times New Roman" w:hAnsi="Arial" w:cs="Times New Roman"/>
                <w:b/>
                <w:caps/>
                <w:sz w:val="14"/>
                <w:szCs w:val="20"/>
                <w:highlight w:val="yellow"/>
              </w:rPr>
              <w:t>50.19</w:t>
            </w:r>
            <w:r w:rsidRPr="00496EA7">
              <w:rPr>
                <w:rFonts w:ascii="Arial" w:eastAsia="Times New Roman" w:hAnsi="Arial" w:cs="Times New Roman"/>
                <w:b/>
                <w:caps/>
                <w:sz w:val="14"/>
                <w:szCs w:val="20"/>
                <w:highlight w:val="yellow"/>
              </w:rPr>
              <w:tab/>
              <w:t xml:space="preserve"> други диагностични процедури на ЧЕРен дроб     </w:t>
            </w:r>
          </w:p>
          <w:p w:rsidR="00211885" w:rsidRPr="00496EA7" w:rsidRDefault="00211885" w:rsidP="001C6073">
            <w:pPr>
              <w:keepNext/>
              <w:keepLines/>
              <w:spacing w:after="0" w:line="240" w:lineRule="auto"/>
              <w:ind w:left="170"/>
              <w:rPr>
                <w:rFonts w:ascii="Verdana" w:eastAsia="Times New Roman" w:hAnsi="Verdana" w:cs="Times New Roman"/>
                <w:sz w:val="14"/>
                <w:szCs w:val="20"/>
                <w:highlight w:val="yellow"/>
              </w:rPr>
            </w:pPr>
            <w:r w:rsidRPr="00496EA7">
              <w:rPr>
                <w:rFonts w:ascii="Verdana" w:eastAsia="Times New Roman" w:hAnsi="Verdana" w:cs="Times New Roman"/>
                <w:sz w:val="14"/>
                <w:szCs w:val="20"/>
                <w:highlight w:val="yellow"/>
              </w:rPr>
              <w:t>лапароскопска биопсия на черен дроб</w:t>
            </w:r>
          </w:p>
          <w:p w:rsidR="00211885" w:rsidRPr="00496EA7" w:rsidRDefault="00211885" w:rsidP="001C6073">
            <w:pPr>
              <w:keepNext/>
              <w:keepLines/>
              <w:spacing w:after="0" w:line="240" w:lineRule="auto"/>
              <w:rPr>
                <w:rFonts w:ascii="Times New Roman" w:eastAsia="Times New Roman" w:hAnsi="Times New Roman" w:cs="Times New Roman"/>
                <w:i/>
                <w:noProof/>
                <w:sz w:val="16"/>
                <w:szCs w:val="20"/>
                <w:highlight w:val="yellow"/>
              </w:rPr>
            </w:pPr>
            <w:r w:rsidRPr="00496EA7">
              <w:rPr>
                <w:rFonts w:ascii="Times New Roman" w:eastAsia="Times New Roman" w:hAnsi="Times New Roman" w:cs="Times New Roman"/>
                <w:b/>
                <w:i/>
                <w:noProof/>
                <w:sz w:val="16"/>
                <w:szCs w:val="20"/>
                <w:highlight w:val="yellow"/>
              </w:rPr>
              <w:t>Изключва</w:t>
            </w:r>
            <w:r w:rsidRPr="00496EA7">
              <w:rPr>
                <w:rFonts w:ascii="Times New Roman" w:eastAsia="Times New Roman" w:hAnsi="Times New Roman" w:cs="Times New Roman"/>
                <w:i/>
                <w:noProof/>
                <w:sz w:val="16"/>
                <w:szCs w:val="20"/>
                <w:highlight w:val="yellow"/>
              </w:rPr>
              <w:t>:</w:t>
            </w:r>
          </w:p>
          <w:p w:rsidR="00211885" w:rsidRPr="00496EA7" w:rsidRDefault="00211885" w:rsidP="001C6073">
            <w:pPr>
              <w:keepNext/>
              <w:keepLines/>
              <w:spacing w:after="0" w:line="240" w:lineRule="auto"/>
              <w:rPr>
                <w:rFonts w:ascii="Tahoma" w:eastAsia="Times New Roman" w:hAnsi="Tahoma" w:cs="Times New Roman"/>
                <w:i/>
                <w:sz w:val="14"/>
                <w:szCs w:val="20"/>
                <w:highlight w:val="yellow"/>
              </w:rPr>
            </w:pPr>
            <w:r w:rsidRPr="00496EA7">
              <w:rPr>
                <w:rFonts w:ascii="Tahoma" w:eastAsia="Times New Roman" w:hAnsi="Tahoma" w:cs="Times New Roman"/>
                <w:i/>
                <w:sz w:val="14"/>
                <w:szCs w:val="20"/>
                <w:highlight w:val="yellow"/>
              </w:rPr>
              <w:t>скениране на черния дроб и радиоизотопно функционално изследване - 92.02</w:t>
            </w:r>
          </w:p>
          <w:p w:rsidR="00211885" w:rsidRPr="00496EA7" w:rsidRDefault="00211885" w:rsidP="001C6073">
            <w:pPr>
              <w:keepNext/>
              <w:keepLines/>
              <w:spacing w:after="0" w:line="240" w:lineRule="auto"/>
              <w:rPr>
                <w:rFonts w:ascii="Tahoma" w:eastAsia="Times New Roman" w:hAnsi="Tahoma" w:cs="Times New Roman"/>
                <w:i/>
                <w:sz w:val="14"/>
                <w:szCs w:val="20"/>
              </w:rPr>
            </w:pPr>
            <w:r w:rsidRPr="00496EA7">
              <w:rPr>
                <w:rFonts w:ascii="Tahoma" w:eastAsia="Times New Roman" w:hAnsi="Tahoma" w:cs="Times New Roman"/>
                <w:i/>
                <w:sz w:val="14"/>
                <w:szCs w:val="20"/>
                <w:highlight w:val="yellow"/>
              </w:rPr>
              <w:t>микроскопиране на проба от черния дроб - 91.01-91.09</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t>Ексцизионни процедури на черен дроб</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30409-00</w:t>
            </w:r>
            <w:r w:rsidRPr="00496EA7">
              <w:rPr>
                <w:rFonts w:ascii="Arial" w:eastAsia="Times New Roman" w:hAnsi="Arial" w:cs="Arial"/>
                <w:sz w:val="20"/>
                <w:szCs w:val="20"/>
              </w:rPr>
              <w:tab/>
              <w:t>Перкутанна (затворена) чернодробна биопсия</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Затворена иглена чернодробна биопсия</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трансюгуларна чернодробна биопсия (90298-00 [953])</w:t>
            </w:r>
          </w:p>
          <w:p w:rsidR="00211885" w:rsidRPr="00496EA7" w:rsidRDefault="00211885" w:rsidP="001C6073">
            <w:pPr>
              <w:keepNext/>
              <w:keepLines/>
              <w:tabs>
                <w:tab w:val="left" w:pos="426"/>
              </w:tabs>
              <w:spacing w:after="0" w:line="240" w:lineRule="auto"/>
              <w:rPr>
                <w:rFonts w:ascii="Verdana" w:eastAsia="Times New Roman" w:hAnsi="Verdana" w:cs="Times New Roman"/>
                <w:sz w:val="14"/>
                <w:szCs w:val="24"/>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lightGray"/>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МЕКОТЪКАННО РЕНТГЕНОВО ИЗСЛЕДВАНЕ НА КОРЕМ</w:t>
            </w:r>
          </w:p>
          <w:p w:rsidR="00211885" w:rsidRPr="00496EA7" w:rsidRDefault="00211885" w:rsidP="001C6073">
            <w:pPr>
              <w:keepNext/>
              <w:keepLines/>
              <w:spacing w:after="0" w:line="240" w:lineRule="auto"/>
              <w:rPr>
                <w:rFonts w:ascii="Tahoma" w:eastAsia="Times New Roman" w:hAnsi="Tahoma" w:cs="Tahoma"/>
                <w:b/>
                <w:i/>
                <w:noProof/>
                <w:sz w:val="14"/>
                <w:szCs w:val="20"/>
                <w:highlight w:val="yellow"/>
                <w:lang w:val="ru-RU"/>
              </w:rPr>
            </w:pPr>
            <w:r w:rsidRPr="00496EA7">
              <w:rPr>
                <w:rFonts w:ascii="Tahoma" w:eastAsia="Times New Roman" w:hAnsi="Tahoma" w:cs="Tahoma"/>
                <w:b/>
                <w:i/>
                <w:noProof/>
                <w:sz w:val="14"/>
                <w:szCs w:val="20"/>
                <w:highlight w:val="yellow"/>
                <w:lang w:val="ru-RU"/>
              </w:rPr>
              <w:t>Изключва:</w:t>
            </w:r>
          </w:p>
          <w:p w:rsidR="00211885" w:rsidRPr="00496EA7" w:rsidRDefault="00211885" w:rsidP="001C6073">
            <w:pPr>
              <w:keepNext/>
              <w:keepLines/>
              <w:spacing w:after="0" w:line="240" w:lineRule="auto"/>
              <w:rPr>
                <w:rFonts w:ascii="Tahoma" w:eastAsia="Times New Roman" w:hAnsi="Tahoma" w:cs="Tahoma"/>
                <w:i/>
                <w:noProof/>
                <w:sz w:val="14"/>
                <w:szCs w:val="20"/>
                <w:highlight w:val="yellow"/>
                <w:lang w:val="ru-RU"/>
              </w:rPr>
            </w:pPr>
            <w:r w:rsidRPr="00496EA7">
              <w:rPr>
                <w:rFonts w:ascii="Tahoma" w:eastAsia="Times New Roman" w:hAnsi="Tahoma" w:cs="Tahoma"/>
                <w:i/>
                <w:noProof/>
                <w:sz w:val="14"/>
                <w:szCs w:val="20"/>
                <w:highlight w:val="yellow"/>
                <w:lang w:val="ru-RU"/>
              </w:rPr>
              <w:lastRenderedPageBreak/>
              <w:t>ангиография - 88.40-88.68</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**88.01</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КАТ на корем</w:t>
            </w:r>
          </w:p>
          <w:p w:rsidR="00211885" w:rsidRPr="00496EA7" w:rsidRDefault="00211885" w:rsidP="001C6073">
            <w:pPr>
              <w:keepNext/>
              <w:keepLines/>
              <w:spacing w:after="0" w:line="240" w:lineRule="auto"/>
              <w:ind w:left="170"/>
              <w:rPr>
                <w:rFonts w:ascii="Verdana" w:eastAsia="Times New Roman" w:hAnsi="Verdana" w:cs="Times New Roman"/>
                <w:noProof/>
                <w:sz w:val="14"/>
                <w:szCs w:val="20"/>
                <w:highlight w:val="yellow"/>
                <w:lang w:val="ru-RU"/>
              </w:rPr>
            </w:pPr>
            <w:r w:rsidRPr="00496EA7">
              <w:rPr>
                <w:rFonts w:ascii="Verdana" w:eastAsia="Times New Roman" w:hAnsi="Verdana" w:cs="Times New Roman"/>
                <w:noProof/>
                <w:sz w:val="14"/>
                <w:szCs w:val="20"/>
                <w:highlight w:val="yellow"/>
                <w:lang w:val="ru-RU"/>
              </w:rPr>
              <w:t>КАТ скениране на корем</w:t>
            </w:r>
          </w:p>
          <w:p w:rsidR="00211885" w:rsidRPr="00496EA7" w:rsidRDefault="00211885" w:rsidP="001C6073">
            <w:pPr>
              <w:keepNext/>
              <w:keepLines/>
              <w:spacing w:after="0" w:line="240" w:lineRule="auto"/>
              <w:rPr>
                <w:rFonts w:ascii="Tahoma" w:eastAsia="Times New Roman" w:hAnsi="Tahoma" w:cs="Tahoma"/>
                <w:b/>
                <w:i/>
                <w:noProof/>
                <w:sz w:val="14"/>
                <w:szCs w:val="20"/>
                <w:highlight w:val="yellow"/>
                <w:lang w:val="ru-RU"/>
              </w:rPr>
            </w:pPr>
            <w:r w:rsidRPr="00496EA7">
              <w:rPr>
                <w:rFonts w:ascii="Tahoma" w:eastAsia="Times New Roman" w:hAnsi="Tahoma" w:cs="Tahoma"/>
                <w:b/>
                <w:i/>
                <w:noProof/>
                <w:sz w:val="14"/>
                <w:szCs w:val="20"/>
                <w:highlight w:val="yellow"/>
                <w:lang w:val="ru-RU"/>
              </w:rPr>
              <w:t>Изключва:</w:t>
            </w:r>
          </w:p>
          <w:p w:rsidR="00211885" w:rsidRPr="00496EA7" w:rsidRDefault="00211885" w:rsidP="001C6073">
            <w:pPr>
              <w:keepNext/>
              <w:keepLines/>
              <w:spacing w:after="0" w:line="240" w:lineRule="auto"/>
              <w:rPr>
                <w:rFonts w:ascii="Tahoma" w:eastAsia="Times New Roman" w:hAnsi="Tahoma" w:cs="Tahoma"/>
                <w:i/>
                <w:noProof/>
                <w:sz w:val="14"/>
                <w:szCs w:val="20"/>
                <w:lang w:val="ru-RU"/>
              </w:rPr>
            </w:pPr>
            <w:r w:rsidRPr="00496EA7">
              <w:rPr>
                <w:rFonts w:ascii="Tahoma" w:eastAsia="Times New Roman" w:hAnsi="Tahoma" w:cs="Tahoma"/>
                <w:i/>
                <w:noProof/>
                <w:sz w:val="14"/>
                <w:szCs w:val="20"/>
                <w:highlight w:val="yellow"/>
                <w:lang w:val="ru-RU"/>
              </w:rPr>
              <w:t>КАТ скениране на бъбреци - 87.71</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t>Компютърна томография на корем</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регион от диафрагмата до криста илиака</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компютърна томография при спирална ангиография (57350 [1966])</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при сканиране на:</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гръден кош (56301-01, 56307-01 [1957])</w:t>
            </w:r>
          </w:p>
          <w:p w:rsidR="00211885" w:rsidRPr="00496EA7" w:rsidRDefault="00211885" w:rsidP="001C607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и</w:t>
            </w:r>
          </w:p>
          <w:p w:rsidR="00211885" w:rsidRPr="00496EA7" w:rsidRDefault="00211885" w:rsidP="001C607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мозък (57001-01, 57007-01 [1957])</w:t>
            </w:r>
          </w:p>
          <w:p w:rsidR="00211885" w:rsidRPr="00496EA7" w:rsidRDefault="00211885" w:rsidP="001C607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ab/>
              <w:t>• таз (56801-00, 56807-00 [1961])</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таз (56501-00, 56507-00 [1963])</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56401-00</w:t>
            </w:r>
            <w:r w:rsidRPr="00496EA7">
              <w:rPr>
                <w:rFonts w:ascii="Arial" w:eastAsia="Times New Roman" w:hAnsi="Arial" w:cs="Arial"/>
                <w:sz w:val="20"/>
                <w:szCs w:val="20"/>
              </w:rPr>
              <w:tab/>
              <w:t>Компютърна томография на корем</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ru-RU"/>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ru-RU"/>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ru-RU"/>
              </w:rPr>
              <w:t>**</w:t>
            </w:r>
            <w:r w:rsidRPr="00496EA7">
              <w:rPr>
                <w:rFonts w:ascii="Arial" w:eastAsia="Times New Roman" w:hAnsi="Arial" w:cs="Times New Roman"/>
                <w:b/>
                <w:caps/>
                <w:sz w:val="14"/>
                <w:szCs w:val="20"/>
                <w:highlight w:val="yellow"/>
                <w:lang w:val="x-none"/>
              </w:rPr>
              <w:t>88.74</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диагностичен ултразвук на храносмилателна система и черен дроб</w:t>
            </w:r>
          </w:p>
          <w:p w:rsidR="00211885" w:rsidRPr="00496EA7" w:rsidRDefault="00211885" w:rsidP="001C6073">
            <w:pPr>
              <w:keepNext/>
              <w:keepLines/>
              <w:tabs>
                <w:tab w:val="left" w:pos="426"/>
              </w:tabs>
              <w:spacing w:after="0" w:line="240" w:lineRule="auto"/>
              <w:rPr>
                <w:rFonts w:ascii="Verdana" w:eastAsia="Times New Roman" w:hAnsi="Verdana" w:cs="Times New Roman"/>
                <w:sz w:val="14"/>
                <w:szCs w:val="20"/>
                <w:highlight w:val="yellow"/>
                <w:lang w:val="x-none"/>
              </w:rPr>
            </w:pPr>
            <w:r w:rsidRPr="00496EA7">
              <w:rPr>
                <w:rFonts w:ascii="Verdana" w:eastAsia="Times New Roman" w:hAnsi="Verdana" w:cs="Times New Roman"/>
                <w:sz w:val="14"/>
                <w:szCs w:val="20"/>
                <w:highlight w:val="yellow"/>
                <w:lang w:val="x-none"/>
              </w:rPr>
              <w:t xml:space="preserve">            Eластография</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96EA7">
              <w:rPr>
                <w:rFonts w:ascii="Arial" w:eastAsia="Times New Roman" w:hAnsi="Arial" w:cs="Arial"/>
                <w:b/>
                <w:bCs/>
                <w:sz w:val="20"/>
                <w:szCs w:val="20"/>
              </w:rPr>
              <w:tab/>
              <w:t xml:space="preserve">Друг ултразвук </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30668-00</w:t>
            </w:r>
            <w:r w:rsidRPr="00496EA7">
              <w:rPr>
                <w:rFonts w:ascii="Arial" w:eastAsia="Times New Roman" w:hAnsi="Arial" w:cs="Arial"/>
                <w:sz w:val="20"/>
                <w:szCs w:val="20"/>
              </w:rPr>
              <w:tab/>
              <w:t>Ендоскопски ултразвук</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Ултразвук, съвместно с ендоскопия</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30669-00</w:t>
            </w:r>
            <w:r w:rsidRPr="00496EA7">
              <w:rPr>
                <w:rFonts w:ascii="Arial" w:eastAsia="Times New Roman" w:hAnsi="Arial" w:cs="Arial"/>
                <w:sz w:val="20"/>
                <w:szCs w:val="20"/>
              </w:rPr>
              <w:tab/>
              <w:t>Еластография</w:t>
            </w:r>
          </w:p>
          <w:p w:rsidR="00211885" w:rsidRPr="00496EA7" w:rsidRDefault="00211885" w:rsidP="001C6073">
            <w:pPr>
              <w:keepNext/>
              <w:keepLines/>
              <w:tabs>
                <w:tab w:val="left" w:pos="426"/>
              </w:tabs>
              <w:spacing w:after="0" w:line="240" w:lineRule="auto"/>
              <w:rPr>
                <w:rFonts w:ascii="Verdana" w:eastAsia="Times New Roman" w:hAnsi="Verdana" w:cs="Times New Roman"/>
                <w:b/>
                <w:caps/>
                <w:sz w:val="14"/>
                <w:szCs w:val="14"/>
                <w:highlight w:val="lightGray"/>
                <w:u w:val="single"/>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lightGray"/>
                <w:u w:val="single"/>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ДИАГНОСТИЧЕН УЛТРАЗВУК (ЕХОГРАФИЯ)</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ru-RU"/>
              </w:rPr>
              <w:t>*</w:t>
            </w:r>
            <w:r w:rsidRPr="00496EA7">
              <w:rPr>
                <w:rFonts w:ascii="Arial" w:eastAsia="Times New Roman" w:hAnsi="Arial" w:cs="Times New Roman"/>
                <w:b/>
                <w:caps/>
                <w:sz w:val="14"/>
                <w:szCs w:val="20"/>
                <w:highlight w:val="yellow"/>
                <w:lang w:val="x-none"/>
              </w:rPr>
              <w:t>*88.76</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диагностичен ултразвук на корем и ретроперитонеум</w:t>
            </w:r>
          </w:p>
          <w:p w:rsidR="00211885" w:rsidRPr="00496EA7" w:rsidRDefault="00211885" w:rsidP="001C6073">
            <w:pPr>
              <w:keepNext/>
              <w:keepLines/>
              <w:spacing w:after="0" w:line="240" w:lineRule="auto"/>
              <w:ind w:left="170"/>
              <w:rPr>
                <w:rFonts w:ascii="Verdana" w:eastAsia="Times New Roman" w:hAnsi="Verdana" w:cs="Times New Roman"/>
                <w:sz w:val="14"/>
                <w:szCs w:val="20"/>
                <w:lang w:val="x-none"/>
              </w:rPr>
            </w:pPr>
            <w:r w:rsidRPr="00496EA7">
              <w:rPr>
                <w:rFonts w:ascii="Verdana" w:eastAsia="Times New Roman" w:hAnsi="Verdana" w:cs="Times New Roman"/>
                <w:sz w:val="14"/>
                <w:szCs w:val="20"/>
                <w:highlight w:val="yellow"/>
                <w:lang w:val="x-none"/>
              </w:rPr>
              <w:t>Конвенционална и Doppler ехография</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496EA7">
              <w:rPr>
                <w:rFonts w:ascii="Arial" w:eastAsia="Times New Roman" w:hAnsi="Arial" w:cs="Arial"/>
                <w:b/>
                <w:bCs/>
                <w:sz w:val="20"/>
                <w:szCs w:val="20"/>
              </w:rPr>
              <w:tab/>
              <w:t>Ултразвук на корем или таз</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55036-00</w:t>
            </w:r>
            <w:r w:rsidRPr="00496EA7">
              <w:rPr>
                <w:rFonts w:ascii="Arial" w:eastAsia="Times New Roman" w:hAnsi="Arial" w:cs="Arial"/>
                <w:sz w:val="20"/>
                <w:szCs w:val="20"/>
              </w:rPr>
              <w:tab/>
              <w:t>Ултразвук на корем</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сканиране на уринарен тракт</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коремна стена (55812-00 [1950])</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при състояния, свързани с бременност (55700 [1943], 55729-01 [1945])</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t>Дуплекс ултразвук на интраторакални или интраабдоминални съдове</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B-mode ултразвуково изследване и интегрирано Доплерово измерване на поток чрез спектрален анализ</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такава с мапиране на кондуит (55294 [1948])</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55276-00</w:t>
            </w:r>
            <w:r w:rsidRPr="00496EA7">
              <w:rPr>
                <w:rFonts w:ascii="Arial" w:eastAsia="Times New Roman" w:hAnsi="Arial" w:cs="Arial"/>
                <w:sz w:val="20"/>
                <w:szCs w:val="20"/>
              </w:rPr>
              <w:tab/>
              <w:t>Дуплекс ултразвук на интра-абдоминални, аорта и илиачни артерии и/или вена кава инфериор и илиачни вени</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при състояния, свързани с бременност (55700 [1943], 55729-01 [1945])</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55278-00</w:t>
            </w:r>
            <w:r w:rsidRPr="00496EA7">
              <w:rPr>
                <w:rFonts w:ascii="Arial" w:eastAsia="Times New Roman" w:hAnsi="Arial" w:cs="Arial"/>
                <w:sz w:val="20"/>
                <w:szCs w:val="20"/>
              </w:rPr>
              <w:tab/>
              <w:t>Дуплекс ултразвук на ренални и/или висцерални съдове</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дуплекс ултразвук на:</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аорта</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илиачни съдове</w:t>
            </w:r>
          </w:p>
          <w:p w:rsidR="00211885" w:rsidRPr="00496EA7" w:rsidRDefault="00211885"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496EA7">
              <w:rPr>
                <w:rFonts w:ascii="Times New Roman" w:eastAsia="Times New Roman" w:hAnsi="Times New Roman" w:cs="Times New Roman"/>
                <w:sz w:val="20"/>
                <w:szCs w:val="20"/>
              </w:rPr>
              <w:t>• вена кава инфериор</w:t>
            </w:r>
          </w:p>
          <w:p w:rsidR="00211885" w:rsidRPr="00496EA7" w:rsidRDefault="00211885" w:rsidP="001C6073">
            <w:pPr>
              <w:keepNext/>
              <w:keepLines/>
              <w:spacing w:after="0" w:line="240" w:lineRule="auto"/>
              <w:rPr>
                <w:rFonts w:ascii="Verdana" w:eastAsia="Times New Roman" w:hAnsi="Verdana" w:cs="Times New Roman"/>
                <w:sz w:val="14"/>
                <w:szCs w:val="20"/>
                <w:lang w:val="x-none"/>
              </w:rPr>
            </w:pPr>
            <w:r w:rsidRPr="00496EA7">
              <w:rPr>
                <w:rFonts w:ascii="Times New Roman" w:eastAsia="Times New Roman" w:hAnsi="Times New Roman" w:cs="Arial"/>
                <w:i/>
                <w:color w:val="222122"/>
                <w:sz w:val="20"/>
                <w:szCs w:val="24"/>
                <w:lang w:val="x-none"/>
              </w:rPr>
              <w:t>Не включва</w:t>
            </w:r>
            <w:r w:rsidRPr="00496EA7">
              <w:rPr>
                <w:rFonts w:ascii="Times New Roman" w:eastAsia="Times New Roman" w:hAnsi="Times New Roman" w:cs="Arial"/>
                <w:color w:val="222122"/>
                <w:sz w:val="20"/>
                <w:szCs w:val="24"/>
                <w:lang w:val="x-none"/>
              </w:rPr>
              <w:t>:</w:t>
            </w:r>
            <w:r w:rsidRPr="00496EA7">
              <w:rPr>
                <w:rFonts w:ascii="Times New Roman" w:eastAsia="Times New Roman" w:hAnsi="Times New Roman" w:cs="Arial"/>
                <w:color w:val="222122"/>
                <w:sz w:val="20"/>
                <w:szCs w:val="24"/>
                <w:lang w:val="x-none"/>
              </w:rPr>
              <w:tab/>
              <w:t>при състояния, свързани с бременност (55700 [1943], 55729-01 [1945]</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ДРУГО ДИАГНОСТИЧНО ОБРАЗНО ПРЕДСТАВЯНЕ</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x-none"/>
              </w:rPr>
            </w:pPr>
            <w:r w:rsidRPr="00496EA7">
              <w:rPr>
                <w:rFonts w:ascii="Arial" w:eastAsia="Times New Roman" w:hAnsi="Arial" w:cs="Times New Roman"/>
                <w:b/>
                <w:caps/>
                <w:sz w:val="14"/>
                <w:szCs w:val="20"/>
                <w:highlight w:val="yellow"/>
                <w:lang w:val="x-none"/>
              </w:rPr>
              <w:t>** 88.97</w:t>
            </w:r>
            <w:r w:rsidRPr="00496EA7">
              <w:rPr>
                <w:rFonts w:ascii="Arial" w:eastAsia="Times New Roman" w:hAnsi="Arial" w:cs="Times New Roman"/>
                <w:b/>
                <w:caps/>
                <w:sz w:val="14"/>
                <w:szCs w:val="20"/>
                <w:highlight w:val="yellow"/>
                <w:lang w:val="x-none"/>
              </w:rPr>
              <w:tab/>
            </w:r>
            <w:r w:rsidRPr="00496EA7">
              <w:rPr>
                <w:rFonts w:ascii="Arial" w:eastAsia="Times New Roman" w:hAnsi="Arial" w:cs="Times New Roman"/>
                <w:b/>
                <w:caps/>
                <w:sz w:val="14"/>
                <w:szCs w:val="20"/>
                <w:highlight w:val="yellow"/>
                <w:lang w:val="x-none"/>
              </w:rPr>
              <w:tab/>
              <w:t>магнитно резонансно представяне на други и неопределени места</w:t>
            </w:r>
          </w:p>
          <w:p w:rsidR="00211885" w:rsidRPr="00496EA7" w:rsidRDefault="00211885" w:rsidP="001C6073">
            <w:pPr>
              <w:keepNext/>
              <w:keepLines/>
              <w:spacing w:after="0" w:line="240" w:lineRule="auto"/>
              <w:ind w:left="170"/>
              <w:rPr>
                <w:rFonts w:ascii="Verdana" w:eastAsia="Times New Roman" w:hAnsi="Verdana" w:cs="Times New Roman"/>
                <w:noProof/>
                <w:sz w:val="14"/>
                <w:szCs w:val="20"/>
                <w:lang w:val="x-none"/>
              </w:rPr>
            </w:pPr>
            <w:r w:rsidRPr="00496EA7">
              <w:rPr>
                <w:rFonts w:ascii="Verdana" w:eastAsia="Times New Roman" w:hAnsi="Verdana" w:cs="Times New Roman"/>
                <w:noProof/>
                <w:sz w:val="14"/>
                <w:szCs w:val="20"/>
                <w:highlight w:val="yellow"/>
                <w:lang w:val="x-none"/>
              </w:rPr>
              <w:t>корем</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t>Магнитно резонансен образ</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b/>
                <w:color w:val="548DD4"/>
                <w:sz w:val="20"/>
                <w:szCs w:val="20"/>
              </w:rPr>
            </w:pPr>
            <w:r w:rsidRPr="00496EA7">
              <w:rPr>
                <w:rFonts w:ascii="Arial" w:eastAsia="Times New Roman" w:hAnsi="Arial" w:cs="Arial"/>
                <w:sz w:val="20"/>
                <w:szCs w:val="20"/>
              </w:rPr>
              <w:t>90901-05</w:t>
            </w:r>
            <w:r w:rsidRPr="00496EA7">
              <w:rPr>
                <w:rFonts w:ascii="Arial" w:eastAsia="Times New Roman" w:hAnsi="Arial" w:cs="Arial"/>
                <w:sz w:val="20"/>
                <w:szCs w:val="20"/>
              </w:rPr>
              <w:tab/>
              <w:t>Магнитно резонансна томография на корем</w:t>
            </w:r>
            <w:r w:rsidRPr="00496EA7">
              <w:rPr>
                <w:rFonts w:ascii="Arial" w:eastAsia="Times New Roman" w:hAnsi="Arial" w:cs="Arial"/>
                <w:b/>
                <w:color w:val="548DD4"/>
                <w:sz w:val="20"/>
                <w:szCs w:val="20"/>
              </w:rPr>
              <w:t xml:space="preserve"> </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90913-02</w:t>
            </w:r>
            <w:r w:rsidRPr="00496EA7">
              <w:rPr>
                <w:rFonts w:ascii="Arial" w:eastAsia="Times New Roman" w:hAnsi="Arial" w:cs="Arial"/>
                <w:sz w:val="20"/>
                <w:szCs w:val="20"/>
              </w:rPr>
              <w:tab/>
              <w:t>Магнитно резонансна томография – холангиография</w:t>
            </w:r>
          </w:p>
          <w:p w:rsidR="00211885" w:rsidRPr="00496EA7" w:rsidRDefault="00211885" w:rsidP="001C6073">
            <w:pPr>
              <w:keepNext/>
              <w:keepLines/>
              <w:tabs>
                <w:tab w:val="left" w:pos="0"/>
              </w:tabs>
              <w:spacing w:after="0" w:line="240" w:lineRule="auto"/>
              <w:rPr>
                <w:rFonts w:ascii="Arial" w:eastAsia="Times New Roman" w:hAnsi="Arial" w:cs="Arial"/>
                <w:b/>
                <w:caps/>
                <w:color w:val="FF0000"/>
                <w:sz w:val="14"/>
                <w:szCs w:val="24"/>
                <w:lang w:val="ru-RU"/>
              </w:rPr>
            </w:pPr>
          </w:p>
          <w:p w:rsidR="00211885" w:rsidRPr="00496EA7" w:rsidRDefault="00211885" w:rsidP="001C6073">
            <w:pPr>
              <w:keepNext/>
              <w:keepLines/>
              <w:tabs>
                <w:tab w:val="left" w:pos="0"/>
              </w:tabs>
              <w:spacing w:after="0" w:line="240" w:lineRule="auto"/>
              <w:rPr>
                <w:rFonts w:ascii="Arial" w:eastAsia="Times New Roman" w:hAnsi="Arial" w:cs="Arial"/>
                <w:b/>
                <w:caps/>
                <w:sz w:val="14"/>
                <w:szCs w:val="24"/>
                <w:lang w:val="ru-RU"/>
              </w:rPr>
            </w:pPr>
          </w:p>
          <w:p w:rsidR="00211885" w:rsidRPr="00496EA7" w:rsidRDefault="00211885" w:rsidP="001C6073">
            <w:pPr>
              <w:keepNext/>
              <w:keepLines/>
              <w:tabs>
                <w:tab w:val="left" w:pos="0"/>
              </w:tabs>
              <w:spacing w:after="0" w:line="240" w:lineRule="auto"/>
              <w:rPr>
                <w:rFonts w:ascii="Arial" w:eastAsia="Times New Roman" w:hAnsi="Arial" w:cs="Arial"/>
                <w:b/>
                <w:caps/>
                <w:sz w:val="14"/>
                <w:szCs w:val="24"/>
                <w:highlight w:val="yellow"/>
                <w:lang w:val="x-none"/>
              </w:rPr>
            </w:pPr>
            <w:r w:rsidRPr="00496EA7">
              <w:rPr>
                <w:rFonts w:ascii="Arial" w:eastAsia="Times New Roman" w:hAnsi="Arial" w:cs="Arial"/>
                <w:b/>
                <w:caps/>
                <w:sz w:val="14"/>
                <w:szCs w:val="24"/>
                <w:highlight w:val="yellow"/>
                <w:lang w:val="ru-RU"/>
              </w:rPr>
              <w:t>** 89.29</w:t>
            </w:r>
            <w:r w:rsidRPr="00496EA7">
              <w:rPr>
                <w:rFonts w:ascii="Arial" w:eastAsia="Times New Roman" w:hAnsi="Arial" w:cs="Arial"/>
                <w:b/>
                <w:caps/>
                <w:sz w:val="14"/>
                <w:szCs w:val="24"/>
                <w:highlight w:val="yellow"/>
                <w:lang w:val="x-none"/>
              </w:rPr>
              <w:t xml:space="preserve"> ИЗСЛЕДВАНЕ НА УРИНА</w:t>
            </w:r>
          </w:p>
          <w:p w:rsidR="00211885" w:rsidRDefault="00211885" w:rsidP="001C6073">
            <w:pPr>
              <w:keepNext/>
              <w:keepLines/>
              <w:spacing w:after="0" w:line="240" w:lineRule="auto"/>
              <w:ind w:left="170"/>
              <w:rPr>
                <w:rFonts w:ascii="Verdana" w:eastAsia="Times New Roman" w:hAnsi="Verdana" w:cs="Times New Roman"/>
                <w:sz w:val="14"/>
                <w:szCs w:val="20"/>
              </w:rPr>
            </w:pPr>
            <w:r w:rsidRPr="00496EA7">
              <w:rPr>
                <w:rFonts w:ascii="Verdana" w:eastAsia="Times New Roman" w:hAnsi="Verdana" w:cs="Times New Roman"/>
                <w:sz w:val="14"/>
                <w:szCs w:val="20"/>
                <w:highlight w:val="yellow"/>
                <w:lang w:val="x-none"/>
              </w:rPr>
              <w:t>Включва задължително</w:t>
            </w:r>
            <w:r>
              <w:rPr>
                <w:rFonts w:ascii="Verdana" w:eastAsia="Times New Roman" w:hAnsi="Verdana" w:cs="Times New Roman"/>
                <w:sz w:val="14"/>
                <w:szCs w:val="20"/>
                <w:highlight w:val="yellow"/>
              </w:rPr>
              <w:t xml:space="preserve"> х</w:t>
            </w:r>
            <w:r w:rsidRPr="00496EA7">
              <w:rPr>
                <w:rFonts w:ascii="Verdana" w:eastAsia="Times New Roman" w:hAnsi="Verdana" w:cs="Times New Roman"/>
                <w:sz w:val="14"/>
                <w:szCs w:val="20"/>
                <w:highlight w:val="yellow"/>
                <w:lang w:val="x-none"/>
              </w:rPr>
              <w:t>имично изследване на урина</w:t>
            </w:r>
            <w:r>
              <w:rPr>
                <w:rFonts w:ascii="Verdana" w:eastAsia="Times New Roman" w:hAnsi="Verdana" w:cs="Times New Roman"/>
                <w:sz w:val="14"/>
                <w:szCs w:val="20"/>
              </w:rPr>
              <w:t>.</w:t>
            </w:r>
          </w:p>
          <w:p w:rsidR="00211885" w:rsidRPr="001C6073" w:rsidRDefault="00211885" w:rsidP="001C6073">
            <w:pPr>
              <w:keepNext/>
              <w:keepLines/>
              <w:spacing w:after="0" w:line="240" w:lineRule="auto"/>
              <w:ind w:left="170"/>
              <w:rPr>
                <w:rFonts w:ascii="Verdana" w:eastAsia="Times New Roman" w:hAnsi="Verdana" w:cs="Times New Roman"/>
                <w:sz w:val="14"/>
                <w:szCs w:val="20"/>
                <w:highlight w:val="yellow"/>
                <w:lang w:val="x-none"/>
              </w:rPr>
            </w:pPr>
            <w:r w:rsidRPr="001C6073">
              <w:rPr>
                <w:rFonts w:ascii="Verdana" w:eastAsia="Times New Roman" w:hAnsi="Verdana" w:cs="Times New Roman"/>
                <w:sz w:val="14"/>
                <w:szCs w:val="20"/>
                <w:highlight w:val="yellow"/>
                <w:lang w:val="x-none"/>
              </w:rPr>
              <w:t xml:space="preserve">Химико-токсикологичен анализ за наркотични вещества </w:t>
            </w:r>
          </w:p>
          <w:p w:rsidR="001C6073" w:rsidRPr="002E5185" w:rsidRDefault="001C6073" w:rsidP="001C6073">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2E5185">
              <w:rPr>
                <w:rFonts w:ascii="Arial" w:eastAsia="Times New Roman" w:hAnsi="Arial" w:cs="Arial"/>
                <w:b/>
                <w:bCs/>
                <w:sz w:val="20"/>
                <w:szCs w:val="20"/>
              </w:rPr>
              <w:t>1932 Изследвания на урината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91920-01      Изследване на уринен седимент</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w:t>
            </w:r>
            <w:r w:rsidRPr="002E5185">
              <w:rPr>
                <w:rFonts w:ascii="Arial" w:eastAsia="Calibri" w:hAnsi="Arial" w:cs="Arial"/>
                <w:sz w:val="20"/>
                <w:szCs w:val="20"/>
                <w:lang w:val="en-US"/>
              </w:rPr>
              <w:t>3</w:t>
            </w:r>
            <w:r w:rsidRPr="002E5185">
              <w:rPr>
                <w:rFonts w:ascii="Arial" w:eastAsia="Calibri" w:hAnsi="Arial" w:cs="Arial"/>
                <w:sz w:val="20"/>
                <w:szCs w:val="20"/>
              </w:rPr>
              <w:t>      Изследване за албумин в урината</w:t>
            </w:r>
          </w:p>
          <w:p w:rsidR="001C6073" w:rsidRPr="002E5185" w:rsidRDefault="001C6073" w:rsidP="001C6073">
            <w:pPr>
              <w:spacing w:after="0" w:line="240" w:lineRule="auto"/>
              <w:ind w:left="1134"/>
              <w:rPr>
                <w:rFonts w:ascii="Calibri" w:eastAsia="Calibri" w:hAnsi="Calibri" w:cs="Times New Roman"/>
                <w:sz w:val="20"/>
                <w:szCs w:val="20"/>
              </w:rPr>
            </w:pPr>
            <w:r w:rsidRPr="002E5185">
              <w:rPr>
                <w:rFonts w:ascii="Calibri" w:eastAsia="Calibri" w:hAnsi="Calibri" w:cs="Times New Roman"/>
                <w:sz w:val="20"/>
                <w:szCs w:val="20"/>
              </w:rPr>
              <w:t xml:space="preserve"> Микроалбуминурия</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91920-05      Изследване за уробилиноген в урината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91920-06      Изследване на pH на урина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lastRenderedPageBreak/>
              <w:t>91920-07      Изследване за кетотела в урината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91920-08      Изследване на захар в уринна проба</w:t>
            </w:r>
          </w:p>
          <w:p w:rsidR="001C6073" w:rsidRPr="002E5185" w:rsidRDefault="001C6073" w:rsidP="001C6073">
            <w:pPr>
              <w:spacing w:after="0" w:line="240" w:lineRule="auto"/>
              <w:ind w:left="1134" w:hanging="1134"/>
              <w:rPr>
                <w:rFonts w:ascii="Arial" w:eastAsia="Calibri" w:hAnsi="Arial" w:cs="Arial"/>
                <w:sz w:val="20"/>
                <w:szCs w:val="20"/>
              </w:rPr>
            </w:pPr>
            <w:r w:rsidRPr="002E5185">
              <w:rPr>
                <w:rFonts w:ascii="Arial" w:eastAsia="Calibri" w:hAnsi="Arial" w:cs="Arial"/>
                <w:sz w:val="20"/>
                <w:szCs w:val="20"/>
              </w:rPr>
              <w:t>91920-10      Изследване на относително тегло на урина</w:t>
            </w:r>
          </w:p>
          <w:p w:rsidR="00947AC7" w:rsidRDefault="001C6073" w:rsidP="00761861">
            <w:pPr>
              <w:keepNext/>
              <w:keepLines/>
              <w:tabs>
                <w:tab w:val="left" w:pos="426"/>
                <w:tab w:val="left" w:pos="1197"/>
              </w:tabs>
              <w:spacing w:after="0" w:line="240" w:lineRule="auto"/>
              <w:ind w:left="426" w:hanging="426"/>
              <w:rPr>
                <w:rFonts w:ascii="Arial" w:eastAsia="Times New Roman" w:hAnsi="Arial" w:cs="Arial"/>
                <w:sz w:val="20"/>
                <w:szCs w:val="20"/>
              </w:rPr>
            </w:pPr>
            <w:r w:rsidRPr="002E5185">
              <w:rPr>
                <w:rFonts w:ascii="Arial" w:eastAsia="Times New Roman" w:hAnsi="Arial" w:cs="Arial"/>
                <w:sz w:val="20"/>
                <w:szCs w:val="20"/>
              </w:rPr>
              <w:t>91920-17</w:t>
            </w:r>
            <w:r w:rsidRPr="002E5185">
              <w:rPr>
                <w:rFonts w:ascii="Arial" w:eastAsia="Times New Roman" w:hAnsi="Arial" w:cs="Arial"/>
                <w:b/>
                <w:caps/>
                <w:sz w:val="20"/>
                <w:szCs w:val="20"/>
              </w:rPr>
              <w:tab/>
            </w:r>
            <w:r w:rsidRPr="002E5185">
              <w:rPr>
                <w:rFonts w:ascii="Arial" w:eastAsia="Times New Roman" w:hAnsi="Arial" w:cs="Arial"/>
                <w:sz w:val="20"/>
                <w:szCs w:val="20"/>
              </w:rPr>
              <w:t>Изследване за нитрити в урината</w:t>
            </w:r>
          </w:p>
          <w:p w:rsidR="00947AC7" w:rsidRPr="003A5BC7" w:rsidRDefault="001C6073" w:rsidP="00947AC7">
            <w:pPr>
              <w:pStyle w:val="Line2"/>
            </w:pPr>
            <w:r w:rsidRPr="002E5185">
              <w:rPr>
                <w:rFonts w:cs="Times New Roman"/>
                <w:b/>
                <w:caps/>
                <w:sz w:val="14"/>
                <w:szCs w:val="24"/>
              </w:rPr>
              <w:t xml:space="preserve"> </w:t>
            </w:r>
            <w:r w:rsidR="00947AC7" w:rsidRPr="003A5BC7">
              <w:t>91920-19</w:t>
            </w:r>
            <w:r w:rsidR="00947AC7" w:rsidRPr="003A5BC7">
              <w:tab/>
              <w:t>Друго изследване на урина</w:t>
            </w:r>
          </w:p>
          <w:p w:rsidR="001C6073" w:rsidRPr="002E5185" w:rsidRDefault="001C6073" w:rsidP="001C6073">
            <w:pPr>
              <w:keepNext/>
              <w:keepLines/>
              <w:tabs>
                <w:tab w:val="left" w:pos="426"/>
                <w:tab w:val="left" w:pos="1197"/>
              </w:tabs>
              <w:spacing w:after="0" w:line="240" w:lineRule="auto"/>
              <w:ind w:left="426" w:hanging="426"/>
              <w:rPr>
                <w:rFonts w:ascii="Arial" w:eastAsia="Times New Roman" w:hAnsi="Arial" w:cs="Times New Roman"/>
                <w:b/>
                <w:caps/>
                <w:sz w:val="14"/>
                <w:szCs w:val="24"/>
              </w:rPr>
            </w:pPr>
          </w:p>
          <w:p w:rsidR="001C6073" w:rsidRPr="002E5185" w:rsidRDefault="001C6073" w:rsidP="001C6073">
            <w:pPr>
              <w:keepNext/>
              <w:keepLines/>
              <w:tabs>
                <w:tab w:val="left" w:pos="426"/>
              </w:tabs>
              <w:spacing w:after="0" w:line="240" w:lineRule="auto"/>
              <w:ind w:left="426" w:hanging="426"/>
              <w:rPr>
                <w:rFonts w:ascii="Arial" w:eastAsia="Times New Roman" w:hAnsi="Arial" w:cs="Times New Roman"/>
                <w:b/>
                <w:caps/>
                <w:sz w:val="14"/>
                <w:szCs w:val="24"/>
                <w:lang w:val="x-none"/>
              </w:rPr>
            </w:pPr>
          </w:p>
          <w:p w:rsidR="001C6073" w:rsidRPr="002E5185" w:rsidRDefault="001C6073" w:rsidP="001C6073">
            <w:pPr>
              <w:keepNext/>
              <w:keepLines/>
              <w:tabs>
                <w:tab w:val="left" w:pos="426"/>
              </w:tabs>
              <w:spacing w:after="0" w:line="240" w:lineRule="auto"/>
              <w:ind w:left="426" w:hanging="426"/>
              <w:rPr>
                <w:rFonts w:ascii="Arial" w:eastAsia="Times New Roman" w:hAnsi="Arial" w:cs="Times New Roman"/>
                <w:b/>
                <w:caps/>
                <w:sz w:val="14"/>
                <w:szCs w:val="24"/>
                <w:lang w:val="x-none"/>
              </w:rPr>
            </w:pPr>
            <w:r w:rsidRPr="002E5185">
              <w:rPr>
                <w:rFonts w:ascii="Arial" w:eastAsia="Times New Roman" w:hAnsi="Arial" w:cs="Times New Roman"/>
                <w:b/>
                <w:caps/>
                <w:sz w:val="14"/>
                <w:szCs w:val="24"/>
                <w:highlight w:val="yellow"/>
                <w:lang w:val="x-none"/>
              </w:rPr>
              <w:t>**89.52 ЕКГ</w:t>
            </w:r>
          </w:p>
          <w:p w:rsidR="001C6073" w:rsidRPr="002E5185" w:rsidRDefault="001C6073"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2E5185">
              <w:rPr>
                <w:rFonts w:ascii="Arial" w:eastAsia="Times New Roman" w:hAnsi="Arial" w:cs="Arial"/>
                <w:b/>
                <w:bCs/>
                <w:sz w:val="20"/>
                <w:szCs w:val="20"/>
                <w:lang w:val="en-GB"/>
              </w:rPr>
              <w:tab/>
              <w:t>Друга електрокардиография [ЕКГ]</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11700-00</w:t>
            </w:r>
            <w:r w:rsidRPr="002E5185">
              <w:rPr>
                <w:rFonts w:ascii="Arial" w:eastAsia="Times New Roman" w:hAnsi="Arial" w:cs="Arial"/>
                <w:sz w:val="20"/>
                <w:szCs w:val="20"/>
              </w:rPr>
              <w:tab/>
              <w:t>Друга електрокардиография [EКГ]</w:t>
            </w:r>
          </w:p>
          <w:p w:rsidR="001C6073" w:rsidRPr="002E5185" w:rsidRDefault="001C6073"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2E5185">
              <w:rPr>
                <w:rFonts w:ascii="Times New Roman" w:eastAsia="Times New Roman" w:hAnsi="Times New Roman" w:cs="Arial"/>
                <w:i/>
                <w:color w:val="222122"/>
                <w:sz w:val="20"/>
                <w:szCs w:val="24"/>
              </w:rPr>
              <w:t>Не включва</w:t>
            </w:r>
            <w:r w:rsidRPr="002E5185">
              <w:rPr>
                <w:rFonts w:ascii="Times New Roman" w:eastAsia="Times New Roman" w:hAnsi="Times New Roman" w:cs="Arial"/>
                <w:color w:val="222122"/>
                <w:sz w:val="20"/>
                <w:szCs w:val="24"/>
              </w:rPr>
              <w:t>:</w:t>
            </w:r>
            <w:r w:rsidRPr="002E5185">
              <w:rPr>
                <w:rFonts w:ascii="Times New Roman" w:eastAsia="Times New Roman" w:hAnsi="Times New Roman" w:cs="Arial"/>
                <w:color w:val="222122"/>
                <w:sz w:val="20"/>
                <w:szCs w:val="24"/>
              </w:rPr>
              <w:tab/>
              <w:t>тези включващи по-малко от 12 отвеждания – пропусни кода</w:t>
            </w:r>
          </w:p>
          <w:p w:rsidR="001C6073" w:rsidRPr="002E5185" w:rsidRDefault="001C6073"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p>
          <w:p w:rsidR="001C6073" w:rsidRPr="002E5185" w:rsidRDefault="001C6073"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1C6073" w:rsidRPr="002E5185" w:rsidRDefault="001C6073"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2E5185">
              <w:rPr>
                <w:rFonts w:ascii="Arial" w:eastAsia="Times New Roman" w:hAnsi="Arial" w:cs="Times New Roman"/>
                <w:b/>
                <w:caps/>
                <w:sz w:val="14"/>
                <w:szCs w:val="20"/>
                <w:highlight w:val="yellow"/>
                <w:lang w:val="x-none"/>
              </w:rPr>
              <w:t>**90.52</w:t>
            </w:r>
            <w:r w:rsidRPr="002E5185">
              <w:rPr>
                <w:rFonts w:ascii="Arial" w:eastAsia="Times New Roman" w:hAnsi="Arial" w:cs="Times New Roman"/>
                <w:b/>
                <w:caps/>
                <w:sz w:val="14"/>
                <w:szCs w:val="20"/>
                <w:highlight w:val="yellow"/>
                <w:lang w:val="x-none"/>
              </w:rPr>
              <w:tab/>
              <w:t>МИКРОСКОПСКО ИЗСЛЕДВАНЕ НА КРЪВ – култура</w:t>
            </w:r>
            <w:r w:rsidRPr="002E5185">
              <w:rPr>
                <w:rFonts w:ascii="Arial" w:eastAsia="Times New Roman" w:hAnsi="Arial" w:cs="Times New Roman"/>
                <w:b/>
                <w:caps/>
                <w:sz w:val="14"/>
                <w:szCs w:val="20"/>
                <w:highlight w:val="yellow"/>
              </w:rPr>
              <w:t xml:space="preserve">  </w:t>
            </w:r>
          </w:p>
          <w:p w:rsidR="001C6073" w:rsidRPr="002E5185" w:rsidRDefault="001C6073"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2E5185">
              <w:rPr>
                <w:rFonts w:ascii="Arial" w:eastAsia="Times New Roman" w:hAnsi="Arial" w:cs="Arial"/>
                <w:b/>
                <w:bCs/>
                <w:sz w:val="20"/>
                <w:szCs w:val="20"/>
              </w:rPr>
              <w:t xml:space="preserve"> 1929 Вирусологични изследвания</w:t>
            </w:r>
          </w:p>
          <w:p w:rsidR="001C6073" w:rsidRPr="002E5185" w:rsidRDefault="001C6073" w:rsidP="001C6073">
            <w:pPr>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91922-06</w:t>
            </w:r>
            <w:r w:rsidRPr="002E5185">
              <w:rPr>
                <w:rFonts w:ascii="Arial" w:eastAsia="Times New Roman" w:hAnsi="Arial" w:cs="Arial"/>
                <w:sz w:val="20"/>
                <w:szCs w:val="20"/>
              </w:rPr>
              <w:tab/>
              <w:t>Серологично изследване на антитела срещу хепатит С вирус</w:t>
            </w:r>
          </w:p>
          <w:p w:rsidR="001C6073" w:rsidRPr="002E5185" w:rsidRDefault="001C6073" w:rsidP="001C6073">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2E5185">
              <w:rPr>
                <w:rFonts w:ascii="Times New Roman" w:eastAsia="Times New Roman" w:hAnsi="Times New Roman" w:cs="Arial"/>
                <w:sz w:val="20"/>
                <w:szCs w:val="24"/>
              </w:rPr>
              <w:t>Извършване в реално време PCR за определяне на HCV-RNA и извършване на гено- (серо-) типизиране за хроничен хепатит C</w:t>
            </w:r>
          </w:p>
          <w:p w:rsidR="001C6073" w:rsidRPr="002E5185" w:rsidRDefault="001C6073" w:rsidP="001C6073">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2E5185">
              <w:rPr>
                <w:rFonts w:ascii="Times New Roman" w:eastAsia="Times New Roman" w:hAnsi="Times New Roman" w:cs="Arial"/>
                <w:sz w:val="20"/>
                <w:szCs w:val="24"/>
              </w:rPr>
              <w:t>Определяне на HCV - RNA при остър вирусен хепатит C</w:t>
            </w:r>
          </w:p>
          <w:p w:rsidR="001C6073" w:rsidRPr="002E5185" w:rsidRDefault="001C6073" w:rsidP="001C6073">
            <w:pPr>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91922-08</w:t>
            </w:r>
            <w:r w:rsidRPr="002E5185">
              <w:rPr>
                <w:rFonts w:ascii="Arial" w:eastAsia="Times New Roman" w:hAnsi="Arial" w:cs="Arial"/>
                <w:sz w:val="20"/>
                <w:szCs w:val="20"/>
              </w:rPr>
              <w:tab/>
              <w:t>Серологично изследване на антитела срещу хепатит B и D вирус</w:t>
            </w:r>
          </w:p>
          <w:p w:rsidR="001C6073" w:rsidRPr="002E5185" w:rsidRDefault="001C6073" w:rsidP="001C6073">
            <w:pPr>
              <w:keepNext/>
              <w:keepLines/>
              <w:tabs>
                <w:tab w:val="center" w:pos="426"/>
                <w:tab w:val="left" w:pos="567"/>
              </w:tabs>
              <w:spacing w:after="0" w:line="240" w:lineRule="auto"/>
              <w:ind w:left="510" w:firstLine="687"/>
              <w:rPr>
                <w:rFonts w:ascii="Arial" w:eastAsia="Times New Roman" w:hAnsi="Arial" w:cs="Times New Roman"/>
                <w:b/>
                <w:caps/>
                <w:sz w:val="14"/>
                <w:szCs w:val="20"/>
                <w:highlight w:val="yellow"/>
              </w:rPr>
            </w:pPr>
            <w:r w:rsidRPr="002E5185">
              <w:rPr>
                <w:rFonts w:ascii="Times New Roman" w:eastAsia="Times New Roman" w:hAnsi="Times New Roman" w:cs="Arial"/>
                <w:sz w:val="20"/>
                <w:szCs w:val="24"/>
              </w:rPr>
              <w:t xml:space="preserve">Извършване на в реално време PCR за определяне на HBV-DNA за хроничен хепатит </w:t>
            </w:r>
          </w:p>
          <w:p w:rsidR="001C6073" w:rsidRPr="002E5185" w:rsidRDefault="001C6073"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1C6073" w:rsidRPr="002E5185" w:rsidRDefault="001C6073" w:rsidP="001C6073">
            <w:pPr>
              <w:keepNext/>
              <w:keepLines/>
              <w:tabs>
                <w:tab w:val="left" w:pos="426"/>
              </w:tabs>
              <w:spacing w:after="0" w:line="240" w:lineRule="auto"/>
              <w:ind w:left="426" w:hanging="426"/>
              <w:rPr>
                <w:rFonts w:ascii="Arial" w:eastAsia="Times New Roman" w:hAnsi="Arial" w:cs="Times New Roman"/>
                <w:b/>
                <w:caps/>
                <w:sz w:val="14"/>
                <w:szCs w:val="24"/>
                <w:highlight w:val="yellow"/>
                <w:lang w:val="x-none"/>
              </w:rPr>
            </w:pPr>
            <w:r w:rsidRPr="002E5185">
              <w:rPr>
                <w:rFonts w:ascii="Arial" w:eastAsia="Times New Roman" w:hAnsi="Arial" w:cs="Times New Roman"/>
                <w:b/>
                <w:caps/>
                <w:sz w:val="14"/>
                <w:szCs w:val="24"/>
                <w:highlight w:val="yellow"/>
                <w:lang w:val="x-none"/>
              </w:rPr>
              <w:t>**</w:t>
            </w:r>
            <w:r w:rsidRPr="002E5185">
              <w:rPr>
                <w:rFonts w:ascii="Arial" w:eastAsia="Times New Roman" w:hAnsi="Arial" w:cs="Times New Roman"/>
                <w:b/>
                <w:caps/>
                <w:sz w:val="14"/>
                <w:szCs w:val="24"/>
                <w:highlight w:val="yellow"/>
                <w:lang w:val="ru-RU"/>
              </w:rPr>
              <w:t xml:space="preserve"> </w:t>
            </w:r>
            <w:r w:rsidRPr="002E5185">
              <w:rPr>
                <w:rFonts w:ascii="Arial" w:eastAsia="Times New Roman" w:hAnsi="Arial" w:cs="Times New Roman"/>
                <w:b/>
                <w:caps/>
                <w:sz w:val="14"/>
                <w:szCs w:val="24"/>
                <w:highlight w:val="yellow"/>
                <w:lang w:val="x-none"/>
              </w:rPr>
              <w:t>90.59</w:t>
            </w:r>
            <w:r w:rsidRPr="002E5185">
              <w:rPr>
                <w:rFonts w:ascii="Arial" w:eastAsia="Times New Roman" w:hAnsi="Arial" w:cs="Times New Roman"/>
                <w:b/>
                <w:caps/>
                <w:sz w:val="14"/>
                <w:szCs w:val="24"/>
                <w:highlight w:val="yellow"/>
                <w:lang w:val="ru-RU"/>
              </w:rPr>
              <w:t xml:space="preserve"> </w:t>
            </w:r>
            <w:r w:rsidRPr="002E5185">
              <w:rPr>
                <w:rFonts w:ascii="Arial" w:eastAsia="Times New Roman" w:hAnsi="Arial" w:cs="Times New Roman"/>
                <w:b/>
                <w:caps/>
                <w:sz w:val="14"/>
                <w:szCs w:val="24"/>
                <w:highlight w:val="yellow"/>
                <w:lang w:val="x-none"/>
              </w:rPr>
              <w:t xml:space="preserve">ИЗСЛЕДВАНЕ НА КРЪВ </w:t>
            </w:r>
          </w:p>
          <w:p w:rsidR="001C6073" w:rsidRPr="002E5185" w:rsidRDefault="001C6073" w:rsidP="001C6073">
            <w:pPr>
              <w:keepNext/>
              <w:keepLines/>
              <w:spacing w:after="0" w:line="240" w:lineRule="auto"/>
              <w:ind w:left="170"/>
              <w:rPr>
                <w:rFonts w:ascii="Verdana" w:eastAsia="Times New Roman" w:hAnsi="Verdana" w:cs="Times New Roman"/>
                <w:sz w:val="14"/>
                <w:szCs w:val="20"/>
                <w:highlight w:val="yellow"/>
                <w:lang w:val="x-none"/>
              </w:rPr>
            </w:pPr>
            <w:r w:rsidRPr="002E5185">
              <w:rPr>
                <w:rFonts w:ascii="Verdana" w:eastAsia="Times New Roman" w:hAnsi="Verdana" w:cs="Times New Roman"/>
                <w:sz w:val="14"/>
                <w:szCs w:val="20"/>
                <w:highlight w:val="yellow"/>
                <w:lang w:val="x-none"/>
              </w:rPr>
              <w:t>Включва задължително следния пакет медико-диагностични изследвания:</w:t>
            </w:r>
          </w:p>
          <w:p w:rsidR="001C6073" w:rsidRPr="002E5185" w:rsidRDefault="001C6073" w:rsidP="001C6073">
            <w:pPr>
              <w:keepNext/>
              <w:keepLines/>
              <w:spacing w:after="0" w:line="240" w:lineRule="auto"/>
              <w:ind w:left="170"/>
              <w:rPr>
                <w:rFonts w:ascii="Verdana" w:eastAsia="Times New Roman" w:hAnsi="Verdana" w:cs="Times New Roman"/>
                <w:sz w:val="14"/>
                <w:szCs w:val="20"/>
                <w:highlight w:val="yellow"/>
                <w:lang w:val="x-none"/>
              </w:rPr>
            </w:pPr>
            <w:r w:rsidRPr="002E5185">
              <w:rPr>
                <w:rFonts w:ascii="Verdana" w:eastAsia="Times New Roman" w:hAnsi="Verdana" w:cs="Times New Roman"/>
                <w:sz w:val="14"/>
                <w:szCs w:val="20"/>
                <w:highlight w:val="yellow"/>
                <w:lang w:val="x-none"/>
              </w:rPr>
              <w:t xml:space="preserve">Хематологични – ПКК; </w:t>
            </w:r>
          </w:p>
          <w:p w:rsidR="001C6073" w:rsidRPr="002E5185" w:rsidRDefault="001C6073" w:rsidP="001C6073">
            <w:pPr>
              <w:keepNext/>
              <w:keepLines/>
              <w:spacing w:after="0" w:line="240" w:lineRule="auto"/>
              <w:ind w:left="170"/>
              <w:rPr>
                <w:rFonts w:ascii="Verdana" w:eastAsia="Times New Roman" w:hAnsi="Verdana" w:cs="Times New Roman"/>
                <w:sz w:val="14"/>
                <w:szCs w:val="20"/>
                <w:highlight w:val="yellow"/>
                <w:lang w:val="x-none"/>
              </w:rPr>
            </w:pPr>
            <w:r w:rsidRPr="002E5185">
              <w:rPr>
                <w:rFonts w:ascii="Verdana" w:eastAsia="Times New Roman" w:hAnsi="Verdana" w:cs="Times New Roman"/>
                <w:sz w:val="14"/>
                <w:szCs w:val="20"/>
                <w:highlight w:val="yellow"/>
                <w:lang w:val="x-none"/>
              </w:rPr>
              <w:t xml:space="preserve">Клинико-химични - кр. захар, креатинин, билирубин – общ, АСАТ, АЛАТ, ГГТ, АФ, общ белтък, албумин, </w:t>
            </w:r>
          </w:p>
          <w:p w:rsidR="001C6073" w:rsidRPr="002E5185" w:rsidRDefault="001C6073" w:rsidP="001C6073">
            <w:pPr>
              <w:keepNext/>
              <w:keepLines/>
              <w:spacing w:after="0" w:line="240" w:lineRule="auto"/>
              <w:ind w:left="170"/>
              <w:rPr>
                <w:rFonts w:ascii="Verdana" w:eastAsia="Times New Roman" w:hAnsi="Verdana" w:cs="Times New Roman"/>
                <w:sz w:val="14"/>
                <w:szCs w:val="20"/>
                <w:lang w:val="x-none"/>
              </w:rPr>
            </w:pPr>
            <w:r w:rsidRPr="002E5185">
              <w:rPr>
                <w:rFonts w:ascii="Verdana" w:eastAsia="Times New Roman" w:hAnsi="Verdana" w:cs="Times New Roman"/>
                <w:sz w:val="14"/>
                <w:szCs w:val="20"/>
                <w:highlight w:val="yellow"/>
                <w:lang w:val="x-none"/>
              </w:rPr>
              <w:t>Хемокоагулационни изследвания - фибриноген, протромбиново време (индекс, INR) ;аПТТ ;</w:t>
            </w:r>
          </w:p>
          <w:p w:rsidR="001C6073" w:rsidRPr="002E5185" w:rsidRDefault="001C6073" w:rsidP="001C6073">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color w:val="FF0000"/>
                <w:sz w:val="20"/>
                <w:szCs w:val="20"/>
              </w:rPr>
            </w:pPr>
            <w:r w:rsidRPr="002E5185">
              <w:rPr>
                <w:rFonts w:ascii="Arial" w:eastAsia="Times New Roman" w:hAnsi="Arial" w:cs="Arial"/>
                <w:b/>
                <w:bCs/>
                <w:sz w:val="20"/>
                <w:szCs w:val="20"/>
              </w:rPr>
              <w:t xml:space="preserve">1923 Хематологични изследвания </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91910-04</w:t>
            </w:r>
            <w:r w:rsidRPr="002E5185">
              <w:rPr>
                <w:rFonts w:ascii="Arial" w:eastAsia="Times New Roman" w:hAnsi="Arial" w:cs="Arial"/>
                <w:sz w:val="20"/>
                <w:szCs w:val="20"/>
              </w:rPr>
              <w:tab/>
              <w:t>Кръвна картина – поне осем или повече от посочените показатели: хемоглобин, еритроцити, левкоцити, хематокрит, тромбоцити, MCV, MCH, MCHC</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91910-09</w:t>
            </w:r>
            <w:r w:rsidRPr="002E5185">
              <w:rPr>
                <w:rFonts w:ascii="Arial" w:eastAsia="Times New Roman" w:hAnsi="Arial" w:cs="Arial"/>
                <w:sz w:val="20"/>
                <w:szCs w:val="20"/>
              </w:rPr>
              <w:tab/>
              <w:t>Изследване на протромбиново време</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91910-10</w:t>
            </w:r>
            <w:r w:rsidRPr="002E5185">
              <w:rPr>
                <w:rFonts w:ascii="Arial" w:eastAsia="Times New Roman" w:hAnsi="Arial" w:cs="Arial"/>
                <w:sz w:val="20"/>
                <w:szCs w:val="20"/>
              </w:rPr>
              <w:tab/>
              <w:t>Изследване на активирано парциално тромбопластиново време (APTT)</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91910-11</w:t>
            </w:r>
            <w:r w:rsidRPr="002E5185">
              <w:rPr>
                <w:rFonts w:ascii="Arial" w:eastAsia="Times New Roman" w:hAnsi="Arial" w:cs="Arial"/>
                <w:sz w:val="20"/>
                <w:szCs w:val="20"/>
              </w:rPr>
              <w:tab/>
              <w:t>Изследване на фибриноген</w:t>
            </w:r>
          </w:p>
          <w:p w:rsidR="001C6073" w:rsidRPr="002E5185" w:rsidRDefault="001C6073"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2E5185">
              <w:rPr>
                <w:rFonts w:ascii="Arial" w:eastAsia="Times New Roman" w:hAnsi="Arial" w:cs="Arial"/>
                <w:b/>
                <w:bCs/>
                <w:sz w:val="20"/>
                <w:szCs w:val="20"/>
              </w:rPr>
              <w:t>1924 Биохимична изследвания</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91910-02</w:t>
            </w:r>
            <w:r w:rsidRPr="002E5185">
              <w:rPr>
                <w:rFonts w:ascii="Arial" w:eastAsia="Times New Roman" w:hAnsi="Arial" w:cs="Arial"/>
                <w:sz w:val="20"/>
                <w:szCs w:val="20"/>
              </w:rPr>
              <w:tab/>
              <w:t>Изследване на кръвна захар с глюкомер</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91910-13</w:t>
            </w:r>
            <w:r w:rsidRPr="002E5185">
              <w:rPr>
                <w:rFonts w:ascii="Arial" w:eastAsia="Times New Roman" w:hAnsi="Arial" w:cs="Arial"/>
                <w:sz w:val="20"/>
                <w:szCs w:val="20"/>
              </w:rPr>
              <w:tab/>
              <w:t>Клинично-химични изследвания за креатинин</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91910-15</w:t>
            </w:r>
            <w:r w:rsidRPr="002E5185">
              <w:rPr>
                <w:rFonts w:ascii="Arial" w:eastAsia="Times New Roman" w:hAnsi="Arial" w:cs="Arial"/>
                <w:sz w:val="20"/>
                <w:szCs w:val="20"/>
              </w:rPr>
              <w:tab/>
              <w:t>Клинично-химични изследвания за билирубин – общ</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91910-17</w:t>
            </w:r>
            <w:r w:rsidRPr="002E5185">
              <w:rPr>
                <w:rFonts w:ascii="Arial" w:eastAsia="Times New Roman" w:hAnsi="Arial" w:cs="Arial"/>
                <w:sz w:val="20"/>
                <w:szCs w:val="20"/>
              </w:rPr>
              <w:tab/>
              <w:t>Клинично-химични изследвания за общ белтък</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91910-26</w:t>
            </w:r>
            <w:r w:rsidRPr="002E5185">
              <w:rPr>
                <w:rFonts w:ascii="Arial" w:eastAsia="Times New Roman" w:hAnsi="Arial" w:cs="Arial"/>
                <w:sz w:val="20"/>
                <w:szCs w:val="20"/>
              </w:rPr>
              <w:tab/>
              <w:t>Клинично-химични изследвания за AСАТ</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91910-27</w:t>
            </w:r>
            <w:r w:rsidRPr="002E5185">
              <w:rPr>
                <w:rFonts w:ascii="Arial" w:eastAsia="Times New Roman" w:hAnsi="Arial" w:cs="Arial"/>
                <w:sz w:val="20"/>
                <w:szCs w:val="20"/>
              </w:rPr>
              <w:tab/>
              <w:t>Клинично-химични изследвания за АЛАТ</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91910-29</w:t>
            </w:r>
            <w:r w:rsidRPr="002E5185">
              <w:rPr>
                <w:rFonts w:ascii="Arial" w:eastAsia="Times New Roman" w:hAnsi="Arial" w:cs="Arial"/>
                <w:sz w:val="20"/>
                <w:szCs w:val="20"/>
              </w:rPr>
              <w:tab/>
              <w:t>Клинично-химични изследвания за ГГТ</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91910-30</w:t>
            </w:r>
            <w:r w:rsidRPr="002E5185">
              <w:rPr>
                <w:rFonts w:ascii="Arial" w:eastAsia="Times New Roman" w:hAnsi="Arial" w:cs="Arial"/>
                <w:sz w:val="20"/>
                <w:szCs w:val="20"/>
              </w:rPr>
              <w:tab/>
              <w:t>Клинично-химични изследвания за алкална фосфатаза (АФ)</w:t>
            </w:r>
          </w:p>
          <w:p w:rsidR="001C6073" w:rsidRPr="002E5185"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91910-18</w:t>
            </w:r>
            <w:r w:rsidRPr="002E5185">
              <w:rPr>
                <w:rFonts w:ascii="Arial" w:eastAsia="Times New Roman" w:hAnsi="Arial" w:cs="Arial"/>
                <w:sz w:val="20"/>
                <w:szCs w:val="20"/>
              </w:rPr>
              <w:tab/>
              <w:t>Клинично-химични изследвания за албумин</w:t>
            </w:r>
          </w:p>
          <w:p w:rsidR="001C6073" w:rsidRPr="002E5185" w:rsidRDefault="001C6073" w:rsidP="001C607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
          <w:p w:rsidR="001C6073" w:rsidRPr="002E5185" w:rsidRDefault="001C6073" w:rsidP="001C6073">
            <w:pPr>
              <w:keepNext/>
              <w:keepLines/>
              <w:tabs>
                <w:tab w:val="left" w:pos="0"/>
              </w:tabs>
              <w:spacing w:after="0" w:line="240" w:lineRule="auto"/>
              <w:ind w:left="426" w:hanging="426"/>
              <w:rPr>
                <w:rFonts w:ascii="Arial" w:eastAsia="Times New Roman" w:hAnsi="Arial" w:cs="Arial"/>
                <w:b/>
                <w:sz w:val="14"/>
                <w:szCs w:val="24"/>
                <w:highlight w:val="yellow"/>
                <w:lang w:val="x-none"/>
              </w:rPr>
            </w:pPr>
            <w:r w:rsidRPr="002E5185">
              <w:rPr>
                <w:rFonts w:ascii="Arial" w:eastAsia="Times New Roman" w:hAnsi="Arial" w:cs="Arial"/>
                <w:b/>
                <w:sz w:val="14"/>
                <w:szCs w:val="24"/>
                <w:highlight w:val="yellow"/>
                <w:lang w:val="ru-RU"/>
              </w:rPr>
              <w:t xml:space="preserve">** 91.09 </w:t>
            </w:r>
            <w:r w:rsidRPr="002E5185">
              <w:rPr>
                <w:rFonts w:ascii="Arial" w:eastAsia="Times New Roman" w:hAnsi="Arial" w:cs="Arial"/>
                <w:b/>
                <w:sz w:val="14"/>
                <w:szCs w:val="24"/>
                <w:highlight w:val="yellow"/>
                <w:lang w:val="x-none"/>
              </w:rPr>
              <w:t xml:space="preserve">ПАТОМОРФОЛОГИЧНО ИЗСЛЕДВАНЕ НА ПРОБА ОТ ЧЕРЕН ДРОБ, ЖЛЪЧЕН ПЪТ И ПАНКРЕАС </w:t>
            </w:r>
          </w:p>
          <w:p w:rsidR="001C6073" w:rsidRPr="002E5185" w:rsidRDefault="001C6073" w:rsidP="001C607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2E5185">
              <w:rPr>
                <w:rFonts w:ascii="Arial" w:eastAsia="Times New Roman" w:hAnsi="Arial" w:cs="Arial"/>
                <w:b/>
                <w:bCs/>
                <w:sz w:val="20"/>
                <w:szCs w:val="20"/>
              </w:rPr>
              <w:t xml:space="preserve">      Морфологични изследвания</w:t>
            </w:r>
          </w:p>
          <w:p w:rsidR="001C6073" w:rsidRPr="00496EA7" w:rsidRDefault="001C6073" w:rsidP="001C6073">
            <w:pPr>
              <w:keepNext/>
              <w:keepLines/>
              <w:tabs>
                <w:tab w:val="left" w:pos="1134"/>
              </w:tabs>
              <w:spacing w:after="0" w:line="240" w:lineRule="auto"/>
              <w:ind w:left="1134" w:hanging="1134"/>
              <w:rPr>
                <w:rFonts w:ascii="Arial" w:eastAsia="Times New Roman" w:hAnsi="Arial" w:cs="Arial"/>
                <w:sz w:val="20"/>
                <w:szCs w:val="20"/>
              </w:rPr>
            </w:pPr>
            <w:r w:rsidRPr="002E5185">
              <w:rPr>
                <w:rFonts w:ascii="Arial" w:eastAsia="Times New Roman" w:hAnsi="Arial" w:cs="Arial"/>
                <w:sz w:val="20"/>
                <w:szCs w:val="20"/>
              </w:rPr>
              <w:t>91930-07</w:t>
            </w:r>
            <w:r w:rsidRPr="002E5185">
              <w:rPr>
                <w:rFonts w:ascii="Arial" w:eastAsia="Times New Roman" w:hAnsi="Arial" w:cs="Arial"/>
                <w:sz w:val="20"/>
                <w:szCs w:val="20"/>
              </w:rPr>
              <w:tab/>
              <w:t>Патоморфологично изследване на проба от черен дроб и/или жлъчен път и/или панкреас</w:t>
            </w:r>
            <w:r w:rsidRPr="00496EA7">
              <w:rPr>
                <w:rFonts w:ascii="Arial" w:eastAsia="Times New Roman" w:hAnsi="Arial" w:cs="Arial"/>
                <w:sz w:val="20"/>
                <w:szCs w:val="20"/>
              </w:rPr>
              <w:t xml:space="preserve"> </w:t>
            </w:r>
          </w:p>
          <w:p w:rsidR="00211885" w:rsidRPr="00496EA7" w:rsidRDefault="00211885" w:rsidP="001C6073">
            <w:pPr>
              <w:keepNext/>
              <w:keepLines/>
              <w:tabs>
                <w:tab w:val="left" w:pos="0"/>
              </w:tabs>
              <w:spacing w:after="0" w:line="240" w:lineRule="auto"/>
              <w:ind w:left="426" w:hanging="426"/>
              <w:rPr>
                <w:rFonts w:ascii="Arial" w:eastAsia="Times New Roman" w:hAnsi="Arial" w:cs="Arial"/>
                <w:b/>
                <w:sz w:val="14"/>
                <w:szCs w:val="24"/>
                <w:highlight w:val="yellow"/>
              </w:rPr>
            </w:pPr>
          </w:p>
          <w:p w:rsidR="00243C0C" w:rsidRDefault="00243C0C" w:rsidP="00243C0C">
            <w:pPr>
              <w:pStyle w:val="SrgCod"/>
              <w:spacing w:line="240" w:lineRule="auto"/>
              <w:rPr>
                <w:lang w:val="en-US"/>
              </w:rPr>
            </w:pPr>
            <w:r>
              <w:rPr>
                <w:highlight w:val="yellow"/>
                <w:lang w:val="en-US"/>
              </w:rPr>
              <w:t>**91</w:t>
            </w:r>
            <w:r>
              <w:rPr>
                <w:highlight w:val="yellow"/>
              </w:rPr>
              <w:t>.92 Други лабораторни изследвания</w:t>
            </w:r>
          </w:p>
          <w:p w:rsidR="00243C0C" w:rsidRDefault="00243C0C" w:rsidP="00243C0C">
            <w:pPr>
              <w:pStyle w:val="Line1"/>
              <w:tabs>
                <w:tab w:val="left" w:pos="4945"/>
              </w:tabs>
              <w:rPr>
                <w:lang w:val="en-US"/>
              </w:rPr>
            </w:pPr>
            <w:r>
              <w:rPr>
                <w:lang w:val="bg-BG"/>
              </w:rPr>
              <w:t>1934</w:t>
            </w:r>
            <w:r>
              <w:rPr>
                <w:lang w:val="bg-BG"/>
              </w:rPr>
              <w:tab/>
              <w:t>Други лабораторни изследвания</w:t>
            </w:r>
            <w:r>
              <w:rPr>
                <w:lang w:val="bg-BG"/>
              </w:rPr>
              <w:tab/>
            </w:r>
          </w:p>
          <w:p w:rsidR="00243C0C" w:rsidRDefault="00243C0C" w:rsidP="00243C0C">
            <w:pPr>
              <w:pStyle w:val="Line2"/>
            </w:pPr>
            <w:r>
              <w:t>92191-00</w:t>
            </w:r>
            <w:r>
              <w:tab/>
              <w:t>Изследване за различни инфекциозни причинители</w:t>
            </w:r>
          </w:p>
          <w:p w:rsidR="00243C0C" w:rsidRDefault="00243C0C" w:rsidP="00243C0C"/>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p>
          <w:p w:rsidR="00211885" w:rsidRPr="00496EA7" w:rsidRDefault="00211885" w:rsidP="001C6073">
            <w:pPr>
              <w:keepNext/>
              <w:keepLines/>
              <w:tabs>
                <w:tab w:val="left" w:pos="426"/>
              </w:tabs>
              <w:spacing w:after="0" w:line="240" w:lineRule="auto"/>
              <w:jc w:val="center"/>
              <w:rPr>
                <w:rFonts w:ascii="Arial" w:eastAsia="Times New Roman" w:hAnsi="Arial" w:cs="Times New Roman"/>
                <w:b/>
                <w:caps/>
                <w:sz w:val="20"/>
                <w:szCs w:val="20"/>
                <w:lang w:val="x-none"/>
              </w:rPr>
            </w:pPr>
            <w:r w:rsidRPr="00496EA7">
              <w:rPr>
                <w:rFonts w:ascii="Arial" w:eastAsia="Times New Roman" w:hAnsi="Arial" w:cs="Times New Roman"/>
                <w:b/>
                <w:caps/>
                <w:sz w:val="20"/>
                <w:szCs w:val="20"/>
                <w:lang w:val="x-none"/>
              </w:rPr>
              <w:t>основни терапевтични процедури</w:t>
            </w:r>
          </w:p>
          <w:p w:rsidR="00211885" w:rsidRPr="00496EA7" w:rsidRDefault="00211885" w:rsidP="001C6073">
            <w:pPr>
              <w:keepNext/>
              <w:keepLines/>
              <w:tabs>
                <w:tab w:val="left" w:pos="426"/>
              </w:tabs>
              <w:spacing w:after="0" w:line="240" w:lineRule="auto"/>
              <w:jc w:val="center"/>
              <w:rPr>
                <w:rFonts w:ascii="Arial" w:eastAsia="Times New Roman" w:hAnsi="Arial" w:cs="Times New Roman"/>
                <w:b/>
                <w:caps/>
                <w:sz w:val="20"/>
                <w:szCs w:val="20"/>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u w:val="single"/>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496EA7">
              <w:rPr>
                <w:rFonts w:ascii="Arial" w:eastAsia="Times New Roman" w:hAnsi="Arial" w:cs="Times New Roman"/>
                <w:b/>
                <w:caps/>
                <w:sz w:val="14"/>
                <w:szCs w:val="24"/>
                <w:highlight w:val="yellow"/>
                <w:u w:val="single"/>
                <w:lang w:val="x-none"/>
              </w:rPr>
              <w:t>ПУНКЦИЯ НА СЪД</w:t>
            </w:r>
            <w:r w:rsidRPr="00496EA7">
              <w:rPr>
                <w:rFonts w:ascii="Arial" w:eastAsia="Times New Roman" w:hAnsi="Arial" w:cs="Times New Roman"/>
                <w:b/>
                <w:caps/>
                <w:sz w:val="14"/>
                <w:szCs w:val="24"/>
                <w:highlight w:val="yellow"/>
                <w:u w:val="single"/>
              </w:rPr>
              <w:t xml:space="preserve">   </w:t>
            </w:r>
          </w:p>
          <w:p w:rsidR="00211885" w:rsidRPr="00496EA7" w:rsidRDefault="00211885" w:rsidP="001C6073">
            <w:pPr>
              <w:keepNext/>
              <w:keepLines/>
              <w:spacing w:after="0" w:line="240" w:lineRule="auto"/>
              <w:rPr>
                <w:rFonts w:ascii="Times New Roman" w:eastAsia="Times New Roman" w:hAnsi="Times New Roman" w:cs="Times New Roman"/>
                <w:i/>
                <w:noProof/>
                <w:sz w:val="16"/>
                <w:szCs w:val="20"/>
                <w:highlight w:val="yellow"/>
              </w:rPr>
            </w:pPr>
            <w:r w:rsidRPr="00496EA7">
              <w:rPr>
                <w:rFonts w:ascii="Times New Roman" w:eastAsia="Times New Roman" w:hAnsi="Times New Roman" w:cs="Times New Roman"/>
                <w:b/>
                <w:i/>
                <w:noProof/>
                <w:sz w:val="16"/>
                <w:szCs w:val="20"/>
                <w:highlight w:val="yellow"/>
              </w:rPr>
              <w:t>Изключва</w:t>
            </w:r>
            <w:r w:rsidRPr="00496EA7">
              <w:rPr>
                <w:rFonts w:ascii="Times New Roman" w:eastAsia="Times New Roman" w:hAnsi="Times New Roman" w:cs="Times New Roman"/>
                <w:i/>
                <w:noProof/>
                <w:sz w:val="16"/>
                <w:szCs w:val="20"/>
                <w:highlight w:val="yellow"/>
              </w:rPr>
              <w:t>:</w:t>
            </w:r>
          </w:p>
          <w:p w:rsidR="00211885" w:rsidRPr="00496EA7" w:rsidRDefault="00211885" w:rsidP="001C6073">
            <w:pPr>
              <w:keepNext/>
              <w:keepLines/>
              <w:spacing w:after="0" w:line="240" w:lineRule="auto"/>
              <w:rPr>
                <w:rFonts w:ascii="Times New Roman" w:eastAsia="Times New Roman" w:hAnsi="Times New Roman" w:cs="Times New Roman"/>
                <w:i/>
                <w:noProof/>
                <w:sz w:val="16"/>
                <w:szCs w:val="20"/>
                <w:highlight w:val="yellow"/>
              </w:rPr>
            </w:pPr>
            <w:r w:rsidRPr="00496EA7">
              <w:rPr>
                <w:rFonts w:ascii="Times New Roman" w:eastAsia="Times New Roman" w:hAnsi="Times New Roman" w:cs="Times New Roman"/>
                <w:i/>
                <w:noProof/>
                <w:sz w:val="16"/>
                <w:szCs w:val="20"/>
                <w:highlight w:val="yellow"/>
              </w:rPr>
              <w:t>Такава за циркулаторно мониториране – 89.60-89.69</w:t>
            </w: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lang w:val="x-none"/>
              </w:rPr>
            </w:pPr>
            <w:r w:rsidRPr="00496EA7">
              <w:rPr>
                <w:rFonts w:ascii="Arial" w:eastAsia="Times New Roman" w:hAnsi="Arial" w:cs="Times New Roman"/>
                <w:b/>
                <w:caps/>
                <w:sz w:val="14"/>
                <w:szCs w:val="24"/>
                <w:highlight w:val="yellow"/>
                <w:lang w:val="x-none"/>
              </w:rPr>
              <w:lastRenderedPageBreak/>
              <w:t>** 38.99 пункция на вена - кръвопускане</w:t>
            </w:r>
            <w:r w:rsidRPr="00496EA7">
              <w:rPr>
                <w:rFonts w:ascii="Arial" w:eastAsia="Times New Roman" w:hAnsi="Arial" w:cs="Times New Roman"/>
                <w:b/>
                <w:caps/>
                <w:sz w:val="14"/>
                <w:szCs w:val="24"/>
                <w:lang w:val="x-none"/>
              </w:rPr>
              <w:t xml:space="preserve"> </w:t>
            </w:r>
          </w:p>
          <w:p w:rsidR="00211885" w:rsidRPr="00496EA7" w:rsidRDefault="00211885" w:rsidP="001C6073">
            <w:pPr>
              <w:keepNext/>
              <w:keepLines/>
              <w:spacing w:after="0" w:line="240" w:lineRule="auto"/>
              <w:ind w:left="170"/>
              <w:rPr>
                <w:rFonts w:ascii="Verdana" w:eastAsia="Times New Roman" w:hAnsi="Verdana" w:cs="Times New Roman"/>
                <w:sz w:val="14"/>
                <w:szCs w:val="20"/>
                <w:highlight w:val="yellow"/>
                <w:lang w:val="x-none"/>
              </w:rPr>
            </w:pPr>
            <w:r w:rsidRPr="00496EA7">
              <w:rPr>
                <w:rFonts w:ascii="Verdana" w:eastAsia="Times New Roman" w:hAnsi="Verdana" w:cs="Times New Roman"/>
                <w:sz w:val="14"/>
                <w:szCs w:val="20"/>
                <w:highlight w:val="yellow"/>
                <w:lang w:val="x-none"/>
              </w:rPr>
              <w:t>Лечебна флеботомия</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color w:val="FF0000"/>
                <w:sz w:val="20"/>
                <w:szCs w:val="20"/>
                <w:lang w:val="en-GB"/>
              </w:rPr>
              <w:tab/>
            </w:r>
            <w:r w:rsidRPr="00496EA7">
              <w:rPr>
                <w:rFonts w:ascii="Arial" w:eastAsia="Times New Roman" w:hAnsi="Arial" w:cs="Arial"/>
                <w:b/>
                <w:bCs/>
                <w:sz w:val="20"/>
                <w:szCs w:val="20"/>
                <w:lang w:val="en-GB"/>
              </w:rPr>
              <w:t>Други инцизионни процедури на вени</w:t>
            </w:r>
          </w:p>
          <w:p w:rsidR="00211885" w:rsidRPr="00496EA7" w:rsidRDefault="00211885" w:rsidP="001C6073">
            <w:pPr>
              <w:keepNext/>
              <w:keepLines/>
              <w:tabs>
                <w:tab w:val="left" w:pos="426"/>
                <w:tab w:val="left" w:pos="1197"/>
              </w:tabs>
              <w:spacing w:after="0" w:line="240" w:lineRule="auto"/>
              <w:rPr>
                <w:rFonts w:ascii="Arial" w:eastAsia="Times New Roman" w:hAnsi="Arial" w:cs="Times New Roman"/>
                <w:b/>
                <w:caps/>
                <w:strike/>
                <w:sz w:val="14"/>
                <w:szCs w:val="24"/>
                <w:u w:val="single"/>
                <w:lang w:val="x-none"/>
              </w:rPr>
            </w:pPr>
            <w:r w:rsidRPr="00496EA7">
              <w:rPr>
                <w:rFonts w:ascii="Arial" w:eastAsia="Times New Roman" w:hAnsi="Arial" w:cs="Arial"/>
                <w:sz w:val="20"/>
                <w:szCs w:val="20"/>
                <w:lang w:val="x-none"/>
              </w:rPr>
              <w:t>13757-00</w:t>
            </w:r>
            <w:r w:rsidRPr="00496EA7">
              <w:rPr>
                <w:rFonts w:ascii="Arial" w:eastAsia="Times New Roman" w:hAnsi="Arial" w:cs="Arial"/>
                <w:sz w:val="20"/>
                <w:szCs w:val="20"/>
                <w:lang w:val="x-none"/>
              </w:rPr>
              <w:tab/>
            </w:r>
            <w:r w:rsidRPr="00496EA7">
              <w:rPr>
                <w:rFonts w:ascii="Arial" w:eastAsia="Times New Roman" w:hAnsi="Arial" w:cs="Arial"/>
                <w:sz w:val="20"/>
                <w:szCs w:val="20"/>
              </w:rPr>
              <w:t>Терапевтична венесекция</w:t>
            </w: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ТРАНСФУЗИЯ НА КРЪВ И КРЪВНИ КОМПОНЕНТИ</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x-none"/>
              </w:rPr>
            </w:pPr>
            <w:r w:rsidRPr="00496EA7">
              <w:rPr>
                <w:rFonts w:ascii="Arial" w:eastAsia="Times New Roman" w:hAnsi="Arial" w:cs="Times New Roman"/>
                <w:b/>
                <w:caps/>
                <w:sz w:val="16"/>
                <w:szCs w:val="16"/>
                <w:highlight w:val="yellow"/>
                <w:lang w:val="x-none"/>
              </w:rPr>
              <w:t>*</w:t>
            </w:r>
            <w:r w:rsidRPr="00496EA7">
              <w:rPr>
                <w:rFonts w:ascii="Arial" w:eastAsia="Times New Roman" w:hAnsi="Arial" w:cs="Times New Roman"/>
                <w:b/>
                <w:caps/>
                <w:sz w:val="14"/>
                <w:szCs w:val="20"/>
                <w:highlight w:val="yellow"/>
                <w:lang w:val="x-none"/>
              </w:rPr>
              <w:t>99.04</w:t>
            </w:r>
            <w:r w:rsidRPr="00496EA7">
              <w:rPr>
                <w:rFonts w:ascii="Arial" w:eastAsia="Times New Roman" w:hAnsi="Arial" w:cs="Times New Roman"/>
                <w:b/>
                <w:caps/>
                <w:sz w:val="14"/>
                <w:szCs w:val="20"/>
                <w:highlight w:val="yellow"/>
                <w:lang w:val="x-none"/>
              </w:rPr>
              <w:tab/>
              <w:t xml:space="preserve"> трансфузия на еритроцитна маса</w:t>
            </w:r>
          </w:p>
          <w:p w:rsidR="00211885" w:rsidRPr="00496EA7" w:rsidRDefault="00211885" w:rsidP="001C607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496EA7">
              <w:rPr>
                <w:rFonts w:ascii="Arial" w:eastAsia="Times New Roman" w:hAnsi="Arial" w:cs="Arial"/>
                <w:b/>
                <w:bCs/>
                <w:sz w:val="20"/>
                <w:szCs w:val="20"/>
                <w:lang w:val="en-GB"/>
              </w:rPr>
              <w:tab/>
              <w:t xml:space="preserve">Прилагане на кръв и кръвни продукти </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13706-02</w:t>
            </w:r>
            <w:r w:rsidRPr="00496EA7">
              <w:rPr>
                <w:rFonts w:ascii="Arial" w:eastAsia="Times New Roman" w:hAnsi="Arial" w:cs="Arial"/>
                <w:sz w:val="20"/>
                <w:szCs w:val="20"/>
              </w:rPr>
              <w:tab/>
              <w:t>Приложение на опаковани клетки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еритроцити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опаковани клетки</w:t>
            </w:r>
          </w:p>
          <w:p w:rsidR="00211885" w:rsidRPr="00496EA7" w:rsidRDefault="00211885" w:rsidP="001C6073">
            <w:pPr>
              <w:keepNext/>
              <w:keepLines/>
              <w:tabs>
                <w:tab w:val="center" w:pos="426"/>
                <w:tab w:val="left" w:pos="567"/>
              </w:tabs>
              <w:spacing w:after="0" w:line="240" w:lineRule="auto"/>
              <w:ind w:left="510" w:firstLine="545"/>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xml:space="preserve">  • червени кръвни клетки</w:t>
            </w:r>
          </w:p>
          <w:p w:rsidR="00211885" w:rsidRPr="00496EA7" w:rsidRDefault="00211885" w:rsidP="001C6073">
            <w:pPr>
              <w:keepNext/>
              <w:keepLines/>
              <w:tabs>
                <w:tab w:val="center" w:pos="426"/>
                <w:tab w:val="left" w:pos="567"/>
              </w:tabs>
              <w:spacing w:after="0" w:line="240" w:lineRule="auto"/>
              <w:ind w:left="510" w:firstLine="545"/>
              <w:rPr>
                <w:rFonts w:ascii="Times New Roman" w:eastAsia="Times New Roman" w:hAnsi="Times New Roman" w:cs="Arial"/>
                <w:color w:val="222122"/>
                <w:sz w:val="20"/>
                <w:szCs w:val="24"/>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96EA7">
              <w:rPr>
                <w:rFonts w:ascii="Arial" w:eastAsia="Times New Roman" w:hAnsi="Arial" w:cs="Times New Roman"/>
                <w:b/>
                <w:caps/>
                <w:sz w:val="14"/>
                <w:szCs w:val="20"/>
                <w:highlight w:val="yellow"/>
              </w:rPr>
              <w:t>* 99.05</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трансфузия на тромбоцити</w:t>
            </w:r>
          </w:p>
          <w:p w:rsidR="00211885" w:rsidRPr="00496EA7" w:rsidRDefault="00211885" w:rsidP="001C6073">
            <w:pPr>
              <w:keepNext/>
              <w:keepLines/>
              <w:spacing w:after="0" w:line="240" w:lineRule="auto"/>
              <w:ind w:left="170"/>
              <w:rPr>
                <w:rFonts w:ascii="Verdana" w:eastAsia="Times New Roman" w:hAnsi="Verdana" w:cs="Times New Roman"/>
                <w:noProof/>
                <w:sz w:val="14"/>
                <w:szCs w:val="14"/>
              </w:rPr>
            </w:pPr>
            <w:r w:rsidRPr="00496EA7">
              <w:rPr>
                <w:rFonts w:ascii="Verdana" w:eastAsia="Times New Roman" w:hAnsi="Verdana" w:cs="Times New Roman"/>
                <w:noProof/>
                <w:sz w:val="14"/>
                <w:szCs w:val="14"/>
                <w:highlight w:val="yellow"/>
              </w:rPr>
              <w:t>трансфузия на тромбоцитна маса</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13706-03</w:t>
            </w:r>
            <w:r w:rsidRPr="00496EA7">
              <w:rPr>
                <w:rFonts w:ascii="Arial" w:eastAsia="Times New Roman" w:hAnsi="Arial" w:cs="Arial"/>
                <w:sz w:val="20"/>
                <w:szCs w:val="20"/>
              </w:rPr>
              <w:tab/>
              <w:t>Приложение на тромбоцити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тромбоцити</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trike/>
                <w:sz w:val="14"/>
                <w:szCs w:val="20"/>
              </w:rPr>
            </w:pPr>
            <w:r w:rsidRPr="00496EA7">
              <w:rPr>
                <w:rFonts w:ascii="Arial" w:eastAsia="Times New Roman" w:hAnsi="Arial" w:cs="Times New Roman"/>
                <w:caps/>
                <w:sz w:val="14"/>
                <w:szCs w:val="20"/>
                <w:highlight w:val="yellow"/>
              </w:rPr>
              <w:t xml:space="preserve">* </w:t>
            </w:r>
            <w:r w:rsidRPr="00496EA7">
              <w:rPr>
                <w:rFonts w:ascii="Arial" w:eastAsia="Times New Roman" w:hAnsi="Arial" w:cs="Times New Roman"/>
                <w:b/>
                <w:caps/>
                <w:sz w:val="14"/>
                <w:szCs w:val="20"/>
                <w:highlight w:val="yellow"/>
              </w:rPr>
              <w:t>99.06</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трансфузия на фактори на съсирване</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92061-00</w:t>
            </w:r>
            <w:r w:rsidRPr="00496EA7">
              <w:rPr>
                <w:rFonts w:ascii="Arial" w:eastAsia="Times New Roman" w:hAnsi="Arial" w:cs="Arial"/>
                <w:sz w:val="20"/>
                <w:szCs w:val="20"/>
              </w:rPr>
              <w:tab/>
              <w:t>Приложение на кръвосъсирващи фактори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антихемофилен фактор</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коагулационни фактори НКД</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криопреципитати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фактор VIII</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96EA7">
              <w:rPr>
                <w:rFonts w:ascii="Arial" w:eastAsia="Times New Roman" w:hAnsi="Arial" w:cs="Times New Roman"/>
                <w:b/>
                <w:caps/>
                <w:sz w:val="14"/>
                <w:szCs w:val="20"/>
                <w:highlight w:val="yellow"/>
              </w:rPr>
              <w:t>*</w:t>
            </w:r>
            <w:r w:rsidRPr="00496EA7">
              <w:rPr>
                <w:rFonts w:ascii="Arial" w:eastAsia="Times New Roman" w:hAnsi="Arial" w:cs="Times New Roman"/>
                <w:b/>
                <w:caps/>
                <w:sz w:val="14"/>
                <w:szCs w:val="20"/>
              </w:rPr>
              <w:t xml:space="preserve"> </w:t>
            </w:r>
            <w:r w:rsidRPr="00496EA7">
              <w:rPr>
                <w:rFonts w:ascii="Arial" w:eastAsia="Times New Roman" w:hAnsi="Arial" w:cs="Times New Roman"/>
                <w:b/>
                <w:caps/>
                <w:sz w:val="14"/>
                <w:szCs w:val="20"/>
                <w:highlight w:val="yellow"/>
              </w:rPr>
              <w:t>99.07</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транфузия на друг серум</w:t>
            </w:r>
          </w:p>
          <w:p w:rsidR="00211885" w:rsidRPr="00496EA7" w:rsidRDefault="00211885" w:rsidP="001C6073">
            <w:pPr>
              <w:keepNext/>
              <w:keepLines/>
              <w:spacing w:after="0" w:line="240" w:lineRule="auto"/>
              <w:ind w:left="170"/>
              <w:rPr>
                <w:rFonts w:ascii="Verdana" w:eastAsia="Times New Roman" w:hAnsi="Verdana" w:cs="Times New Roman"/>
                <w:noProof/>
                <w:sz w:val="14"/>
                <w:szCs w:val="14"/>
                <w:highlight w:val="yellow"/>
              </w:rPr>
            </w:pPr>
            <w:r w:rsidRPr="00496EA7">
              <w:rPr>
                <w:rFonts w:ascii="Verdana" w:eastAsia="Times New Roman" w:hAnsi="Verdana" w:cs="Times New Roman"/>
                <w:noProof/>
                <w:sz w:val="14"/>
                <w:szCs w:val="14"/>
                <w:highlight w:val="yellow"/>
              </w:rPr>
              <w:t>трансфузия на плазма</w:t>
            </w:r>
          </w:p>
          <w:p w:rsidR="00211885" w:rsidRPr="00496EA7" w:rsidRDefault="00211885" w:rsidP="001C6073">
            <w:pPr>
              <w:keepNext/>
              <w:keepLines/>
              <w:spacing w:after="0" w:line="240" w:lineRule="auto"/>
              <w:ind w:left="170"/>
              <w:rPr>
                <w:rFonts w:ascii="Verdana" w:eastAsia="Times New Roman" w:hAnsi="Verdana" w:cs="Times New Roman"/>
                <w:noProof/>
                <w:sz w:val="14"/>
                <w:szCs w:val="14"/>
                <w:highlight w:val="yellow"/>
                <w:lang w:val="ru-RU"/>
              </w:rPr>
            </w:pPr>
            <w:r w:rsidRPr="00496EA7">
              <w:rPr>
                <w:rFonts w:ascii="Verdana" w:eastAsia="Times New Roman" w:hAnsi="Verdana" w:cs="Times New Roman"/>
                <w:noProof/>
                <w:sz w:val="14"/>
                <w:szCs w:val="14"/>
                <w:highlight w:val="yellow"/>
              </w:rPr>
              <w:t xml:space="preserve">Инфузия на </w:t>
            </w:r>
            <w:r w:rsidRPr="00496EA7">
              <w:rPr>
                <w:rFonts w:ascii="Verdana" w:eastAsia="Times New Roman" w:hAnsi="Verdana" w:cs="Times New Roman"/>
                <w:noProof/>
                <w:sz w:val="14"/>
                <w:szCs w:val="14"/>
                <w:highlight w:val="yellow"/>
                <w:lang w:val="en-GB"/>
              </w:rPr>
              <w:t>Humanalbumin</w:t>
            </w:r>
          </w:p>
          <w:p w:rsidR="00211885" w:rsidRPr="00496EA7" w:rsidRDefault="00211885" w:rsidP="001C6073">
            <w:pPr>
              <w:keepNext/>
              <w:keepLines/>
              <w:spacing w:after="0" w:line="240" w:lineRule="auto"/>
              <w:rPr>
                <w:rFonts w:ascii="Tahoma" w:eastAsia="Times New Roman" w:hAnsi="Tahoma" w:cs="Tahoma"/>
                <w:i/>
                <w:noProof/>
                <w:sz w:val="14"/>
                <w:szCs w:val="14"/>
                <w:highlight w:val="yellow"/>
              </w:rPr>
            </w:pPr>
            <w:r w:rsidRPr="00496EA7">
              <w:rPr>
                <w:rFonts w:ascii="Tahoma" w:eastAsia="Times New Roman" w:hAnsi="Tahoma" w:cs="Tahoma"/>
                <w:i/>
                <w:noProof/>
                <w:sz w:val="14"/>
                <w:szCs w:val="14"/>
                <w:highlight w:val="yellow"/>
              </w:rPr>
              <w:t>Изключва:</w:t>
            </w:r>
          </w:p>
          <w:p w:rsidR="00211885" w:rsidRPr="00496EA7" w:rsidRDefault="00211885" w:rsidP="001C6073">
            <w:pPr>
              <w:keepNext/>
              <w:keepLines/>
              <w:spacing w:after="0" w:line="240" w:lineRule="auto"/>
              <w:rPr>
                <w:rFonts w:ascii="Tahoma" w:eastAsia="Times New Roman" w:hAnsi="Tahoma" w:cs="Tahoma"/>
                <w:i/>
                <w:noProof/>
                <w:sz w:val="14"/>
                <w:szCs w:val="14"/>
                <w:highlight w:val="yellow"/>
              </w:rPr>
            </w:pPr>
            <w:r w:rsidRPr="00496EA7">
              <w:rPr>
                <w:rFonts w:ascii="Tahoma" w:eastAsia="Times New Roman" w:hAnsi="Tahoma" w:cs="Tahoma"/>
                <w:i/>
                <w:noProof/>
                <w:sz w:val="14"/>
                <w:szCs w:val="14"/>
                <w:highlight w:val="yellow"/>
              </w:rPr>
              <w:t>инжекция (трансфузия) на:</w:t>
            </w:r>
          </w:p>
          <w:p w:rsidR="00211885" w:rsidRPr="00496EA7" w:rsidRDefault="00211885" w:rsidP="001C6073">
            <w:pPr>
              <w:keepNext/>
              <w:keepLines/>
              <w:spacing w:after="0" w:line="240" w:lineRule="auto"/>
              <w:rPr>
                <w:rFonts w:ascii="Tahoma" w:eastAsia="Times New Roman" w:hAnsi="Tahoma" w:cs="Tahoma"/>
                <w:i/>
                <w:noProof/>
                <w:sz w:val="14"/>
                <w:szCs w:val="14"/>
                <w:highlight w:val="yellow"/>
              </w:rPr>
            </w:pPr>
            <w:r w:rsidRPr="00496EA7">
              <w:rPr>
                <w:rFonts w:ascii="Tahoma" w:eastAsia="Times New Roman" w:hAnsi="Tahoma" w:cs="Tahoma"/>
                <w:i/>
                <w:noProof/>
                <w:sz w:val="14"/>
                <w:szCs w:val="14"/>
                <w:highlight w:val="yellow"/>
              </w:rPr>
              <w:tab/>
              <w:t>гамавенин – 99.16</w:t>
            </w:r>
          </w:p>
          <w:p w:rsidR="00211885" w:rsidRPr="00496EA7" w:rsidRDefault="00211885" w:rsidP="001C6073">
            <w:pPr>
              <w:keepNext/>
              <w:keepLines/>
              <w:spacing w:after="0" w:line="240" w:lineRule="auto"/>
              <w:rPr>
                <w:rFonts w:ascii="Tahoma" w:eastAsia="Times New Roman" w:hAnsi="Tahoma" w:cs="Tahoma"/>
                <w:i/>
                <w:noProof/>
                <w:sz w:val="14"/>
                <w:szCs w:val="14"/>
              </w:rPr>
            </w:pPr>
            <w:r w:rsidRPr="00496EA7">
              <w:rPr>
                <w:rFonts w:ascii="Tahoma" w:eastAsia="Times New Roman" w:hAnsi="Tahoma" w:cs="Tahoma"/>
                <w:i/>
                <w:noProof/>
                <w:sz w:val="14"/>
                <w:szCs w:val="14"/>
                <w:highlight w:val="yellow"/>
              </w:rPr>
              <w:tab/>
              <w:t>гама-глобулин – 99.14</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92062-00</w:t>
            </w:r>
            <w:r w:rsidRPr="00496EA7">
              <w:rPr>
                <w:rFonts w:ascii="Arial" w:eastAsia="Times New Roman" w:hAnsi="Arial" w:cs="Arial"/>
                <w:sz w:val="20"/>
                <w:szCs w:val="20"/>
              </w:rPr>
              <w:tab/>
              <w:t xml:space="preserve">Приложение на друг серум </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албумин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плазма (прясно замразена) (FFP)</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496EA7">
              <w:rPr>
                <w:rFonts w:ascii="Arial" w:eastAsia="Times New Roman" w:hAnsi="Arial" w:cs="Times New Roman"/>
                <w:caps/>
                <w:sz w:val="14"/>
                <w:szCs w:val="20"/>
                <w:highlight w:val="yellow"/>
              </w:rPr>
              <w:t>*</w:t>
            </w:r>
            <w:r w:rsidRPr="00496EA7">
              <w:rPr>
                <w:rFonts w:ascii="Arial" w:eastAsia="Times New Roman" w:hAnsi="Arial" w:cs="Times New Roman"/>
                <w:b/>
                <w:caps/>
                <w:sz w:val="14"/>
                <w:szCs w:val="20"/>
                <w:highlight w:val="yellow"/>
              </w:rPr>
              <w:t>99.08</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трансфузия на кръвозаместител</w:t>
            </w:r>
          </w:p>
          <w:p w:rsidR="00211885" w:rsidRPr="00496EA7" w:rsidRDefault="00211885" w:rsidP="001C6073">
            <w:pPr>
              <w:keepNext/>
              <w:keepLines/>
              <w:tabs>
                <w:tab w:val="left" w:pos="0"/>
              </w:tabs>
              <w:spacing w:after="0" w:line="240" w:lineRule="auto"/>
              <w:ind w:firstLine="178"/>
              <w:rPr>
                <w:rFonts w:ascii="Verdana" w:eastAsia="Times New Roman" w:hAnsi="Verdana" w:cs="Times New Roman"/>
                <w:noProof/>
                <w:sz w:val="14"/>
                <w:szCs w:val="14"/>
              </w:rPr>
            </w:pPr>
            <w:r w:rsidRPr="00496EA7">
              <w:rPr>
                <w:rFonts w:ascii="Verdana" w:eastAsia="Times New Roman" w:hAnsi="Verdana" w:cs="Times New Roman"/>
                <w:noProof/>
                <w:sz w:val="14"/>
                <w:szCs w:val="14"/>
                <w:highlight w:val="yellow"/>
              </w:rPr>
              <w:t>трансфузия на декстран</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92063-00</w:t>
            </w:r>
            <w:r w:rsidRPr="00496EA7">
              <w:rPr>
                <w:rFonts w:ascii="Arial" w:eastAsia="Times New Roman" w:hAnsi="Arial" w:cs="Arial"/>
                <w:sz w:val="20"/>
                <w:szCs w:val="20"/>
              </w:rPr>
              <w:tab/>
              <w:t>Приложение на кръвен експандер</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Разреждане на кръвта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кръвозаместители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Dextran</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Rheomacrodex</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strike/>
                <w:color w:val="222122"/>
                <w:sz w:val="20"/>
                <w:szCs w:val="24"/>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496EA7">
              <w:rPr>
                <w:rFonts w:ascii="Arial" w:eastAsia="Times New Roman" w:hAnsi="Arial" w:cs="Times New Roman"/>
                <w:caps/>
                <w:sz w:val="14"/>
                <w:szCs w:val="24"/>
                <w:highlight w:val="yellow"/>
              </w:rPr>
              <w:t>*</w:t>
            </w:r>
            <w:r w:rsidRPr="00496EA7">
              <w:rPr>
                <w:rFonts w:ascii="Arial" w:eastAsia="Times New Roman" w:hAnsi="Arial" w:cs="Times New Roman"/>
                <w:b/>
                <w:caps/>
                <w:sz w:val="14"/>
                <w:szCs w:val="24"/>
                <w:highlight w:val="yellow"/>
              </w:rPr>
              <w:t>99.09</w:t>
            </w:r>
            <w:r w:rsidRPr="00496EA7">
              <w:rPr>
                <w:rFonts w:ascii="Arial" w:eastAsia="Times New Roman" w:hAnsi="Arial" w:cs="Times New Roman"/>
                <w:b/>
                <w:caps/>
                <w:sz w:val="14"/>
                <w:szCs w:val="24"/>
                <w:highlight w:val="yellow"/>
              </w:rPr>
              <w:tab/>
              <w:t>трансфузия на друга субстанция, кръвни заместители</w:t>
            </w:r>
          </w:p>
          <w:p w:rsidR="00211885" w:rsidRPr="00496EA7" w:rsidRDefault="00211885" w:rsidP="001C6073">
            <w:pPr>
              <w:keepNext/>
              <w:keepLines/>
              <w:spacing w:after="0" w:line="240" w:lineRule="auto"/>
              <w:ind w:left="170"/>
              <w:rPr>
                <w:rFonts w:ascii="Verdana" w:eastAsia="Times New Roman" w:hAnsi="Verdana" w:cs="Times New Roman"/>
                <w:sz w:val="14"/>
                <w:szCs w:val="20"/>
                <w:highlight w:val="yellow"/>
              </w:rPr>
            </w:pPr>
            <w:r w:rsidRPr="00496EA7">
              <w:rPr>
                <w:rFonts w:ascii="Verdana" w:eastAsia="Times New Roman" w:hAnsi="Verdana" w:cs="Times New Roman"/>
                <w:sz w:val="14"/>
                <w:szCs w:val="20"/>
                <w:highlight w:val="yellow"/>
              </w:rPr>
              <w:tab/>
              <w:t>кръвен заместител</w:t>
            </w:r>
          </w:p>
          <w:p w:rsidR="00211885" w:rsidRPr="00496EA7" w:rsidRDefault="00211885" w:rsidP="001C6073">
            <w:pPr>
              <w:keepNext/>
              <w:keepLines/>
              <w:spacing w:after="0" w:line="240" w:lineRule="auto"/>
              <w:ind w:left="170"/>
              <w:rPr>
                <w:rFonts w:ascii="Verdana" w:eastAsia="Times New Roman" w:hAnsi="Verdana" w:cs="Times New Roman"/>
                <w:sz w:val="14"/>
                <w:szCs w:val="20"/>
                <w:highlight w:val="yellow"/>
              </w:rPr>
            </w:pPr>
            <w:r w:rsidRPr="00496EA7">
              <w:rPr>
                <w:rFonts w:ascii="Verdana" w:eastAsia="Times New Roman" w:hAnsi="Verdana" w:cs="Times New Roman"/>
                <w:sz w:val="14"/>
                <w:szCs w:val="20"/>
                <w:highlight w:val="yellow"/>
              </w:rPr>
              <w:tab/>
              <w:t>гранулоцити</w:t>
            </w:r>
          </w:p>
          <w:p w:rsidR="00211885" w:rsidRPr="00496EA7" w:rsidRDefault="00211885" w:rsidP="001C6073">
            <w:pPr>
              <w:keepNext/>
              <w:keepLines/>
              <w:spacing w:after="0" w:line="240" w:lineRule="auto"/>
              <w:rPr>
                <w:rFonts w:ascii="Times New Roman" w:eastAsia="Times New Roman" w:hAnsi="Times New Roman" w:cs="Times New Roman"/>
                <w:i/>
                <w:noProof/>
                <w:sz w:val="16"/>
                <w:szCs w:val="20"/>
                <w:highlight w:val="yellow"/>
              </w:rPr>
            </w:pPr>
            <w:r w:rsidRPr="00496EA7">
              <w:rPr>
                <w:rFonts w:ascii="Times New Roman" w:eastAsia="Times New Roman" w:hAnsi="Times New Roman" w:cs="Times New Roman"/>
                <w:b/>
                <w:i/>
                <w:noProof/>
                <w:sz w:val="16"/>
                <w:szCs w:val="20"/>
                <w:highlight w:val="yellow"/>
              </w:rPr>
              <w:t>Изключва</w:t>
            </w:r>
            <w:r w:rsidRPr="00496EA7">
              <w:rPr>
                <w:rFonts w:ascii="Times New Roman" w:eastAsia="Times New Roman" w:hAnsi="Times New Roman" w:cs="Times New Roman"/>
                <w:i/>
                <w:noProof/>
                <w:sz w:val="16"/>
                <w:szCs w:val="20"/>
                <w:highlight w:val="yellow"/>
              </w:rPr>
              <w:t>:</w:t>
            </w:r>
          </w:p>
          <w:p w:rsidR="00211885" w:rsidRPr="00496EA7" w:rsidRDefault="00211885" w:rsidP="001C6073">
            <w:pPr>
              <w:keepNext/>
              <w:keepLines/>
              <w:spacing w:after="0" w:line="240" w:lineRule="auto"/>
              <w:rPr>
                <w:rFonts w:ascii="Times New Roman" w:eastAsia="Times New Roman" w:hAnsi="Times New Roman" w:cs="Times New Roman"/>
                <w:i/>
                <w:noProof/>
                <w:sz w:val="16"/>
                <w:szCs w:val="20"/>
              </w:rPr>
            </w:pPr>
            <w:r w:rsidRPr="00496EA7">
              <w:rPr>
                <w:rFonts w:ascii="Times New Roman" w:eastAsia="Times New Roman" w:hAnsi="Times New Roman" w:cs="Times New Roman"/>
                <w:i/>
                <w:noProof/>
                <w:sz w:val="16"/>
                <w:szCs w:val="20"/>
                <w:highlight w:val="yellow"/>
              </w:rPr>
              <w:t>трансплантация (трансфузия) на костен мозък - 41.0</w:t>
            </w:r>
          </w:p>
          <w:p w:rsidR="00211885" w:rsidRPr="00496EA7" w:rsidRDefault="00211885" w:rsidP="001C6073">
            <w:pPr>
              <w:keepNext/>
              <w:keepLines/>
              <w:tabs>
                <w:tab w:val="left" w:pos="1134"/>
              </w:tabs>
              <w:spacing w:after="0" w:line="240" w:lineRule="auto"/>
              <w:rPr>
                <w:rFonts w:ascii="Arial" w:eastAsia="Times New Roman" w:hAnsi="Arial" w:cs="Arial"/>
                <w:sz w:val="20"/>
                <w:szCs w:val="20"/>
              </w:rPr>
            </w:pPr>
            <w:r w:rsidRPr="00496EA7">
              <w:rPr>
                <w:rFonts w:ascii="Arial" w:eastAsia="Times New Roman" w:hAnsi="Arial" w:cs="Arial"/>
                <w:sz w:val="20"/>
                <w:szCs w:val="20"/>
              </w:rPr>
              <w:t>92064-00</w:t>
            </w:r>
            <w:r w:rsidRPr="00496EA7">
              <w:rPr>
                <w:rFonts w:ascii="Arial" w:eastAsia="Times New Roman" w:hAnsi="Arial" w:cs="Arial"/>
                <w:sz w:val="20"/>
                <w:szCs w:val="20"/>
              </w:rPr>
              <w:tab/>
              <w:t>Приложение на друг кръвен продукт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Трансфузия 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кръвни заместители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гранулоцити</w:t>
            </w: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caps/>
                <w:sz w:val="16"/>
                <w:szCs w:val="16"/>
                <w:u w:val="single"/>
                <w:lang w:val="x-none"/>
              </w:rPr>
            </w:pPr>
          </w:p>
          <w:p w:rsidR="00211885" w:rsidRPr="00496EA7" w:rsidRDefault="00211885" w:rsidP="001C6073">
            <w:pPr>
              <w:keepNext/>
              <w:keepLines/>
              <w:tabs>
                <w:tab w:val="left" w:pos="426"/>
              </w:tabs>
              <w:spacing w:after="0" w:line="240" w:lineRule="auto"/>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ИНЖЕКЦИЯ ИЛИ ИНФУЗИЯ НА ДРУГо ЛЕЧЕБНо ИЛИ ПРОФИЛАКТИЧНо вещество</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x-none"/>
              </w:rPr>
            </w:pPr>
            <w:r w:rsidRPr="00496EA7">
              <w:rPr>
                <w:rFonts w:ascii="Arial" w:eastAsia="Times New Roman" w:hAnsi="Arial" w:cs="Times New Roman"/>
                <w:b/>
                <w:caps/>
                <w:sz w:val="14"/>
                <w:szCs w:val="14"/>
                <w:highlight w:val="yellow"/>
                <w:lang w:val="x-none"/>
              </w:rPr>
              <w:t>*</w:t>
            </w:r>
            <w:r w:rsidRPr="00496EA7">
              <w:rPr>
                <w:rFonts w:ascii="Arial" w:eastAsia="Times New Roman" w:hAnsi="Arial" w:cs="Times New Roman"/>
                <w:b/>
                <w:caps/>
                <w:sz w:val="14"/>
                <w:szCs w:val="20"/>
                <w:highlight w:val="yellow"/>
                <w:lang w:val="x-none"/>
              </w:rPr>
              <w:t>99.18</w:t>
            </w:r>
            <w:r w:rsidRPr="00496EA7">
              <w:rPr>
                <w:rFonts w:ascii="Arial" w:eastAsia="Times New Roman" w:hAnsi="Arial" w:cs="Times New Roman"/>
                <w:b/>
                <w:caps/>
                <w:sz w:val="14"/>
                <w:szCs w:val="20"/>
                <w:highlight w:val="yellow"/>
                <w:lang w:val="en-US"/>
              </w:rPr>
              <w:t xml:space="preserve"> </w:t>
            </w:r>
            <w:r w:rsidRPr="00496EA7">
              <w:rPr>
                <w:rFonts w:ascii="Arial" w:eastAsia="Times New Roman" w:hAnsi="Arial" w:cs="Times New Roman"/>
                <w:b/>
                <w:caps/>
                <w:sz w:val="14"/>
                <w:szCs w:val="20"/>
                <w:highlight w:val="yellow"/>
                <w:lang w:val="x-none"/>
              </w:rPr>
              <w:tab/>
              <w:t>инжекция или инфузия на електролити</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96199-08</w:t>
            </w:r>
            <w:r w:rsidRPr="00496EA7">
              <w:rPr>
                <w:rFonts w:ascii="Arial" w:eastAsia="Times New Roman" w:hAnsi="Arial" w:cs="Arial"/>
                <w:sz w:val="20"/>
                <w:szCs w:val="20"/>
              </w:rPr>
              <w:tab/>
              <w:t>Интравенозно приложение на фармакологичен агент, електролит</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инфузионен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Port-A-Cath</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lastRenderedPageBreak/>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211885" w:rsidRPr="00496EA7" w:rsidRDefault="00211885" w:rsidP="001C6073">
            <w:pPr>
              <w:keepNext/>
              <w:keepLines/>
              <w:tabs>
                <w:tab w:val="left" w:pos="426"/>
              </w:tabs>
              <w:spacing w:after="0" w:line="240" w:lineRule="auto"/>
              <w:ind w:left="426" w:hanging="264"/>
              <w:rPr>
                <w:rFonts w:ascii="Arial" w:eastAsia="Times New Roman" w:hAnsi="Arial" w:cs="Times New Roman"/>
                <w:b/>
                <w:caps/>
                <w:strike/>
                <w:sz w:val="14"/>
                <w:szCs w:val="24"/>
                <w:u w:val="single"/>
                <w:lang w:val="x-none"/>
              </w:rPr>
            </w:pPr>
          </w:p>
          <w:p w:rsidR="00211885" w:rsidRPr="00496EA7" w:rsidRDefault="00211885" w:rsidP="001C6073">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x-none"/>
              </w:rPr>
            </w:pPr>
            <w:r w:rsidRPr="00496EA7">
              <w:rPr>
                <w:rFonts w:ascii="Arial" w:eastAsia="Times New Roman" w:hAnsi="Arial" w:cs="Times New Roman"/>
                <w:b/>
                <w:caps/>
                <w:sz w:val="14"/>
                <w:szCs w:val="24"/>
                <w:highlight w:val="yellow"/>
                <w:u w:val="single"/>
                <w:lang w:val="x-none"/>
              </w:rPr>
              <w:t>ИНЖЕКЦИЯ ИЛИ ИНФУЗИЯ НА ДРУГо ЛЕЧЕБНо ИЛИ ПРОФИЛАКТИЧНо вещество</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lang w:val="x-none"/>
              </w:rPr>
            </w:pPr>
            <w:r w:rsidRPr="00496EA7">
              <w:rPr>
                <w:rFonts w:ascii="Arial" w:eastAsia="Times New Roman" w:hAnsi="Arial" w:cs="Times New Roman"/>
                <w:b/>
                <w:caps/>
                <w:sz w:val="14"/>
                <w:szCs w:val="14"/>
                <w:highlight w:val="yellow"/>
                <w:lang w:val="x-none"/>
              </w:rPr>
              <w:t>*</w:t>
            </w:r>
            <w:r w:rsidRPr="00496EA7">
              <w:rPr>
                <w:rFonts w:ascii="Arial" w:eastAsia="Times New Roman" w:hAnsi="Arial" w:cs="Times New Roman"/>
                <w:b/>
                <w:caps/>
                <w:sz w:val="14"/>
                <w:szCs w:val="20"/>
                <w:highlight w:val="yellow"/>
                <w:lang w:val="x-none"/>
              </w:rPr>
              <w:t>99.21</w:t>
            </w:r>
            <w:r w:rsidRPr="00496EA7">
              <w:rPr>
                <w:rFonts w:ascii="Arial" w:eastAsia="Times New Roman" w:hAnsi="Arial" w:cs="Times New Roman"/>
                <w:b/>
                <w:caps/>
                <w:sz w:val="14"/>
                <w:szCs w:val="20"/>
                <w:highlight w:val="yellow"/>
                <w:lang w:val="ru-RU"/>
              </w:rPr>
              <w:t xml:space="preserve"> </w:t>
            </w:r>
            <w:r w:rsidRPr="00496EA7">
              <w:rPr>
                <w:rFonts w:ascii="Arial" w:eastAsia="Times New Roman" w:hAnsi="Arial" w:cs="Times New Roman"/>
                <w:b/>
                <w:caps/>
                <w:sz w:val="14"/>
                <w:szCs w:val="20"/>
                <w:highlight w:val="yellow"/>
                <w:lang w:val="x-none"/>
              </w:rPr>
              <w:tab/>
              <w:t>инжекция на антибиотик</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96197-02</w:t>
            </w:r>
            <w:r w:rsidRPr="00496EA7">
              <w:rPr>
                <w:rFonts w:ascii="Arial" w:eastAsia="Times New Roman" w:hAnsi="Arial" w:cs="Arial"/>
                <w:sz w:val="20"/>
                <w:szCs w:val="20"/>
              </w:rPr>
              <w:tab/>
              <w:t>Мускулно приложение на фармакологичен агент, противоинфекциозен агент</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инфузионен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Port-A-Cath</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r w:rsidRPr="00496EA7">
              <w:rPr>
                <w:rFonts w:ascii="Arial" w:eastAsia="Times New Roman" w:hAnsi="Arial" w:cs="Times New Roman"/>
                <w:b/>
                <w:caps/>
                <w:sz w:val="14"/>
                <w:szCs w:val="20"/>
                <w:highlight w:val="yellow"/>
              </w:rPr>
              <w:t>* 99.22</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инжекция на други анти-инфекциозни медикаменти</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b/>
                <w:color w:val="FF0000"/>
                <w:sz w:val="20"/>
                <w:szCs w:val="20"/>
                <w:u w:val="single"/>
              </w:rPr>
            </w:pPr>
            <w:r w:rsidRPr="00496EA7">
              <w:rPr>
                <w:rFonts w:ascii="Arial" w:eastAsia="Times New Roman" w:hAnsi="Arial" w:cs="Arial"/>
                <w:sz w:val="20"/>
                <w:szCs w:val="20"/>
              </w:rPr>
              <w:t>96199-02</w:t>
            </w:r>
            <w:r w:rsidRPr="00496EA7">
              <w:rPr>
                <w:rFonts w:ascii="Arial" w:eastAsia="Times New Roman" w:hAnsi="Arial" w:cs="Arial"/>
                <w:sz w:val="20"/>
                <w:szCs w:val="20"/>
              </w:rPr>
              <w:tab/>
              <w:t xml:space="preserve">Интравенозно приложение на фармакологичен агент, противоинфекциозен агент </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инфузионен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Port-A-Cath</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r w:rsidRPr="00496EA7">
              <w:rPr>
                <w:rFonts w:ascii="Arial" w:eastAsia="Times New Roman" w:hAnsi="Arial" w:cs="Times New Roman"/>
                <w:b/>
                <w:caps/>
                <w:sz w:val="14"/>
                <w:szCs w:val="20"/>
                <w:highlight w:val="yellow"/>
              </w:rPr>
              <w:t>99.2</w:t>
            </w:r>
            <w:r w:rsidRPr="00496EA7">
              <w:rPr>
                <w:rFonts w:ascii="Arial" w:eastAsia="Times New Roman" w:hAnsi="Arial" w:cs="Times New Roman"/>
                <w:b/>
                <w:caps/>
                <w:sz w:val="14"/>
                <w:szCs w:val="20"/>
                <w:highlight w:val="yellow"/>
                <w:lang w:val="ru-RU"/>
              </w:rPr>
              <w:t>3</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инжекция на стероид</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96199-03</w:t>
            </w:r>
            <w:r w:rsidRPr="00496EA7">
              <w:rPr>
                <w:rFonts w:ascii="Arial" w:eastAsia="Times New Roman" w:hAnsi="Arial" w:cs="Arial"/>
                <w:sz w:val="20"/>
                <w:szCs w:val="20"/>
              </w:rPr>
              <w:tab/>
              <w:t>Интравенозно приложение на фармакологичен агент, стероид</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инфузионен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Port-A-Cath</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211885" w:rsidRPr="00496EA7" w:rsidRDefault="00211885" w:rsidP="001C6073">
            <w:pPr>
              <w:keepNext/>
              <w:keepLines/>
              <w:tabs>
                <w:tab w:val="left" w:pos="1134"/>
              </w:tabs>
              <w:spacing w:after="0" w:line="240" w:lineRule="auto"/>
              <w:ind w:left="1134" w:hanging="1134"/>
              <w:rPr>
                <w:rFonts w:ascii="Arial" w:eastAsia="Times New Roman" w:hAnsi="Arial" w:cs="Arial"/>
                <w:sz w:val="20"/>
                <w:szCs w:val="20"/>
              </w:rPr>
            </w:pPr>
            <w:r w:rsidRPr="00496EA7">
              <w:rPr>
                <w:rFonts w:ascii="Arial" w:eastAsia="Times New Roman" w:hAnsi="Arial" w:cs="Arial"/>
                <w:sz w:val="20"/>
                <w:szCs w:val="20"/>
              </w:rPr>
              <w:t>96197-03</w:t>
            </w:r>
            <w:r w:rsidRPr="00496EA7">
              <w:rPr>
                <w:rFonts w:ascii="Arial" w:eastAsia="Times New Roman" w:hAnsi="Arial" w:cs="Arial"/>
                <w:sz w:val="20"/>
                <w:szCs w:val="20"/>
              </w:rPr>
              <w:tab/>
              <w:t>Мускулно приложение на фармакологичен агент, стероид</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211885" w:rsidRPr="00496EA7" w:rsidRDefault="00211885" w:rsidP="001C6073">
            <w:pPr>
              <w:keepNext/>
              <w:keepLines/>
              <w:tabs>
                <w:tab w:val="center" w:pos="426"/>
                <w:tab w:val="left" w:pos="567"/>
              </w:tabs>
              <w:spacing w:after="0" w:line="240" w:lineRule="auto"/>
              <w:ind w:left="510" w:hanging="510"/>
              <w:rPr>
                <w:rFonts w:ascii="Arial" w:eastAsia="Times New Roman" w:hAnsi="Arial" w:cs="Times New Roman"/>
                <w:b/>
                <w:caps/>
                <w:sz w:val="14"/>
                <w:szCs w:val="20"/>
              </w:rPr>
            </w:pPr>
            <w:r w:rsidRPr="00496EA7">
              <w:rPr>
                <w:rFonts w:ascii="Arial" w:eastAsia="Times New Roman" w:hAnsi="Arial" w:cs="Times New Roman"/>
                <w:caps/>
                <w:sz w:val="14"/>
                <w:szCs w:val="20"/>
                <w:highlight w:val="yellow"/>
              </w:rPr>
              <w:t xml:space="preserve">* </w:t>
            </w:r>
            <w:r w:rsidRPr="00496EA7">
              <w:rPr>
                <w:rFonts w:ascii="Arial" w:eastAsia="Times New Roman" w:hAnsi="Arial" w:cs="Times New Roman"/>
                <w:b/>
                <w:caps/>
                <w:sz w:val="14"/>
                <w:szCs w:val="20"/>
                <w:highlight w:val="yellow"/>
              </w:rPr>
              <w:t>99.29</w:t>
            </w:r>
            <w:r w:rsidRPr="00496EA7">
              <w:rPr>
                <w:rFonts w:ascii="Arial" w:eastAsia="Times New Roman" w:hAnsi="Arial" w:cs="Times New Roman"/>
                <w:b/>
                <w:caps/>
                <w:sz w:val="14"/>
                <w:szCs w:val="20"/>
                <w:highlight w:val="yellow"/>
              </w:rPr>
              <w:tab/>
            </w:r>
            <w:r w:rsidRPr="00496EA7">
              <w:rPr>
                <w:rFonts w:ascii="Arial" w:eastAsia="Times New Roman" w:hAnsi="Arial" w:cs="Times New Roman"/>
                <w:b/>
                <w:caps/>
                <w:sz w:val="14"/>
                <w:szCs w:val="20"/>
                <w:highlight w:val="yellow"/>
              </w:rPr>
              <w:tab/>
              <w:t>инжекция или инфузия С друго лечебно или профилактично вещество</w:t>
            </w:r>
          </w:p>
          <w:p w:rsidR="00211885" w:rsidRPr="00496EA7" w:rsidRDefault="00211885" w:rsidP="001C607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496EA7">
              <w:rPr>
                <w:rFonts w:ascii="Arial" w:eastAsia="Times New Roman" w:hAnsi="Arial" w:cs="Arial"/>
                <w:sz w:val="20"/>
                <w:szCs w:val="20"/>
              </w:rPr>
              <w:t>96199-09     Интравенозно приложение на фармакологичен агент, друг и неспецифичен фармакологичен агент</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Виж допълнителни знаци</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Прилагане на фармакологичен агент чрез:</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инфузионен порт</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lastRenderedPageBreak/>
              <w:t>• Port-A-Cath</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резервоар (подкожен)</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устройство за съдов достъп</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венозен катетър</w:t>
            </w:r>
          </w:p>
          <w:p w:rsidR="00211885" w:rsidRPr="00496EA7" w:rsidRDefault="00211885" w:rsidP="001C607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496EA7">
              <w:rPr>
                <w:rFonts w:ascii="Times New Roman" w:eastAsia="Times New Roman" w:hAnsi="Times New Roman" w:cs="Times New Roman"/>
                <w:i/>
                <w:sz w:val="20"/>
                <w:szCs w:val="20"/>
              </w:rPr>
              <w:t>Кодирай също когато е направена:</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211885" w:rsidRPr="00496EA7" w:rsidRDefault="00211885" w:rsidP="001C6073">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496EA7">
              <w:rPr>
                <w:rFonts w:ascii="Times New Roman" w:eastAsia="Times New Roman" w:hAnsi="Times New Roman" w:cs="Arial"/>
                <w:color w:val="222122"/>
                <w:sz w:val="20"/>
                <w:szCs w:val="24"/>
              </w:rPr>
              <w:t>• зареждане на устройство за доставяне на медикаменти (96209 [1920])</w:t>
            </w:r>
          </w:p>
          <w:p w:rsidR="00211885" w:rsidRPr="00496EA7" w:rsidRDefault="00211885" w:rsidP="001C607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496EA7">
              <w:rPr>
                <w:rFonts w:ascii="Times New Roman" w:eastAsia="Times New Roman" w:hAnsi="Times New Roman" w:cs="Arial"/>
                <w:i/>
                <w:color w:val="222122"/>
                <w:sz w:val="20"/>
                <w:szCs w:val="24"/>
              </w:rPr>
              <w:t>Не включва</w:t>
            </w:r>
            <w:r w:rsidRPr="00496EA7">
              <w:rPr>
                <w:rFonts w:ascii="Times New Roman" w:eastAsia="Times New Roman" w:hAnsi="Times New Roman" w:cs="Arial"/>
                <w:color w:val="222122"/>
                <w:sz w:val="20"/>
                <w:szCs w:val="24"/>
              </w:rPr>
              <w:t>:</w:t>
            </w:r>
            <w:r w:rsidRPr="00496EA7">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211885" w:rsidRPr="00496EA7" w:rsidRDefault="00211885" w:rsidP="001C607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496EA7">
              <w:rPr>
                <w:rFonts w:ascii="Arial" w:eastAsia="Times New Roman" w:hAnsi="Arial" w:cs="Arial"/>
                <w:sz w:val="20"/>
                <w:szCs w:val="20"/>
              </w:rPr>
              <w:t>96200-09    Подкожно приложение на фармакологичен агент, друг и неспецифичен фармакологичен агент</w:t>
            </w:r>
          </w:p>
          <w:p w:rsidR="00211885" w:rsidRPr="00496EA7" w:rsidRDefault="00211885" w:rsidP="001C607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496EA7">
              <w:rPr>
                <w:rFonts w:ascii="Arial" w:eastAsia="Times New Roman" w:hAnsi="Arial" w:cs="Arial"/>
                <w:sz w:val="20"/>
                <w:szCs w:val="20"/>
              </w:rPr>
              <w:t>96197-09     Мускулно приложение на фармакологичен агент, друг и неспецифичен фармакологичен агент</w:t>
            </w:r>
          </w:p>
          <w:p w:rsidR="00211885" w:rsidRPr="00496EA7" w:rsidRDefault="00211885" w:rsidP="001C6073">
            <w:pPr>
              <w:keepNext/>
              <w:keepLines/>
              <w:tabs>
                <w:tab w:val="left" w:pos="7"/>
              </w:tabs>
              <w:spacing w:after="0" w:line="240" w:lineRule="auto"/>
              <w:ind w:left="7"/>
              <w:jc w:val="both"/>
              <w:rPr>
                <w:rFonts w:ascii="Arial" w:eastAsia="Times New Roman" w:hAnsi="Arial" w:cs="Times New Roman"/>
                <w:b/>
                <w:caps/>
                <w:sz w:val="16"/>
                <w:szCs w:val="16"/>
                <w:lang w:val="x-none"/>
              </w:rPr>
            </w:pPr>
          </w:p>
        </w:tc>
      </w:tr>
    </w:tbl>
    <w:p w:rsidR="00211885" w:rsidRPr="00496EA7" w:rsidRDefault="00211885" w:rsidP="00211885">
      <w:pPr>
        <w:keepNext/>
        <w:keepLines/>
        <w:spacing w:after="0" w:line="240" w:lineRule="auto"/>
        <w:ind w:firstLine="570"/>
        <w:jc w:val="both"/>
        <w:rPr>
          <w:rFonts w:ascii="Arial" w:eastAsia="Times New Roman" w:hAnsi="Arial" w:cs="Times New Roman"/>
          <w:szCs w:val="24"/>
        </w:rPr>
      </w:pPr>
      <w:r w:rsidRPr="00496EA7">
        <w:rPr>
          <w:rFonts w:ascii="Arial" w:eastAsia="Times New Roman" w:hAnsi="Arial" w:cs="Times New Roman"/>
          <w:b/>
          <w:szCs w:val="24"/>
        </w:rPr>
        <w:lastRenderedPageBreak/>
        <w:t>Изискване:</w:t>
      </w:r>
      <w:r w:rsidRPr="00496EA7">
        <w:rPr>
          <w:rFonts w:ascii="Arial" w:eastAsia="Times New Roman" w:hAnsi="Arial" w:cs="Times New Roman"/>
          <w:szCs w:val="24"/>
        </w:rPr>
        <w:t xml:space="preserve"> Клиничната пътека се счита за завършена, ако са приложени и отчетени:</w:t>
      </w:r>
    </w:p>
    <w:p w:rsidR="001C6073" w:rsidRPr="002E5185" w:rsidRDefault="001C6073" w:rsidP="001C6073">
      <w:pPr>
        <w:keepNext/>
        <w:keepLines/>
        <w:spacing w:after="0" w:line="240" w:lineRule="auto"/>
        <w:ind w:firstLine="570"/>
        <w:jc w:val="both"/>
        <w:rPr>
          <w:rFonts w:ascii="Arial" w:eastAsia="Times New Roman" w:hAnsi="Arial" w:cs="Times New Roman"/>
          <w:b/>
          <w:szCs w:val="20"/>
        </w:rPr>
      </w:pPr>
      <w:r w:rsidRPr="002E5185">
        <w:rPr>
          <w:rFonts w:ascii="Arial" w:eastAsia="Times New Roman" w:hAnsi="Arial" w:cs="Times New Roman"/>
          <w:szCs w:val="24"/>
        </w:rPr>
        <w:t xml:space="preserve">- </w:t>
      </w:r>
      <w:r>
        <w:rPr>
          <w:rFonts w:ascii="Arial" w:eastAsia="Times New Roman" w:hAnsi="Arial" w:cs="Times New Roman"/>
          <w:szCs w:val="20"/>
        </w:rPr>
        <w:t>ч</w:t>
      </w:r>
      <w:r w:rsidRPr="002E5185">
        <w:rPr>
          <w:rFonts w:ascii="Arial" w:eastAsia="Times New Roman" w:hAnsi="Arial" w:cs="Times New Roman"/>
          <w:szCs w:val="20"/>
        </w:rPr>
        <w:t xml:space="preserve">етири основни диагностични процедури, от които три задължителни </w:t>
      </w:r>
      <w:r w:rsidRPr="002E5185">
        <w:rPr>
          <w:rFonts w:ascii="Arial" w:eastAsia="Times New Roman" w:hAnsi="Arial" w:cs="Times New Roman"/>
          <w:szCs w:val="20"/>
          <w:highlight w:val="yellow"/>
        </w:rPr>
        <w:t>**88.76</w:t>
      </w:r>
      <w:r w:rsidRPr="002E5185">
        <w:rPr>
          <w:rFonts w:ascii="Arial" w:eastAsia="Times New Roman" w:hAnsi="Arial" w:cs="Times New Roman"/>
          <w:szCs w:val="20"/>
        </w:rPr>
        <w:t>/55036-00/55276-00/55278-00;</w:t>
      </w:r>
      <w:r w:rsidRPr="002E5185">
        <w:rPr>
          <w:rFonts w:ascii="Arial" w:eastAsia="Times New Roman" w:hAnsi="Arial" w:cs="Times New Roman"/>
          <w:szCs w:val="24"/>
          <w:highlight w:val="yellow"/>
        </w:rPr>
        <w:t xml:space="preserve"> </w:t>
      </w:r>
      <w:r w:rsidRPr="002E5185">
        <w:rPr>
          <w:rFonts w:ascii="Arial" w:eastAsia="Times New Roman" w:hAnsi="Arial" w:cs="Times New Roman"/>
          <w:szCs w:val="20"/>
          <w:highlight w:val="yellow"/>
          <w:lang w:val="ru-RU"/>
        </w:rPr>
        <w:t>**89.52</w:t>
      </w:r>
      <w:r w:rsidRPr="002E5185">
        <w:rPr>
          <w:rFonts w:ascii="Arial" w:eastAsia="Times New Roman" w:hAnsi="Arial" w:cs="Times New Roman"/>
          <w:szCs w:val="20"/>
          <w:lang w:val="ru-RU"/>
        </w:rPr>
        <w:t>/11700-00;</w:t>
      </w:r>
      <w:r w:rsidRPr="002E5185">
        <w:rPr>
          <w:rFonts w:ascii="Arial" w:eastAsia="Times New Roman" w:hAnsi="Arial" w:cs="Times New Roman"/>
          <w:szCs w:val="20"/>
        </w:rPr>
        <w:t xml:space="preserve"> **</w:t>
      </w:r>
      <w:r w:rsidRPr="002E5185">
        <w:rPr>
          <w:rFonts w:ascii="Arial" w:eastAsia="Times New Roman" w:hAnsi="Arial" w:cs="Times New Roman"/>
          <w:szCs w:val="20"/>
          <w:highlight w:val="yellow"/>
        </w:rPr>
        <w:t>90.59</w:t>
      </w:r>
      <w:r w:rsidRPr="002E5185">
        <w:rPr>
          <w:rFonts w:ascii="Arial" w:eastAsia="Times New Roman" w:hAnsi="Arial" w:cs="Times New Roman"/>
          <w:szCs w:val="20"/>
        </w:rPr>
        <w:t xml:space="preserve"> </w:t>
      </w:r>
      <w:r w:rsidRPr="002E5185">
        <w:rPr>
          <w:rFonts w:ascii="Arial" w:eastAsia="Times New Roman" w:hAnsi="Arial" w:cs="Times New Roman"/>
          <w:bCs/>
          <w:color w:val="000000"/>
          <w:szCs w:val="24"/>
        </w:rPr>
        <w:t>(</w:t>
      </w:r>
      <w:r w:rsidRPr="002E5185">
        <w:rPr>
          <w:rFonts w:ascii="Arial" w:eastAsia="Times New Roman" w:hAnsi="Arial" w:cs="Arial"/>
          <w:szCs w:val="20"/>
        </w:rPr>
        <w:t>Включва задължително извършване на целия комплекс от медико-диагностични изследвания</w:t>
      </w:r>
      <w:r w:rsidRPr="002E5185">
        <w:rPr>
          <w:rFonts w:ascii="Arial" w:eastAsia="Times New Roman" w:hAnsi="Arial" w:cs="Times New Roman"/>
          <w:bCs/>
          <w:color w:val="000000"/>
          <w:szCs w:val="24"/>
        </w:rPr>
        <w:t xml:space="preserve">, посочени в блок 1923 „Хематологични изследвания“ и блок 1924 „Биохимични изследвания“) </w:t>
      </w:r>
      <w:r w:rsidRPr="002E5185">
        <w:rPr>
          <w:rFonts w:ascii="Arial" w:eastAsia="Times New Roman" w:hAnsi="Arial" w:cs="Times New Roman"/>
          <w:szCs w:val="24"/>
        </w:rPr>
        <w:t>и една терапевтична процедура.</w:t>
      </w:r>
      <w:r w:rsidRPr="002E5185">
        <w:rPr>
          <w:rFonts w:ascii="Arial" w:eastAsia="Times New Roman" w:hAnsi="Arial" w:cs="Times New Roman"/>
          <w:b/>
          <w:szCs w:val="20"/>
        </w:rPr>
        <w:t xml:space="preserve"> </w:t>
      </w:r>
    </w:p>
    <w:p w:rsidR="001C6073" w:rsidRPr="002E5185" w:rsidRDefault="001C6073" w:rsidP="001C6073">
      <w:pPr>
        <w:keepNext/>
        <w:keepLines/>
        <w:spacing w:after="0" w:line="240" w:lineRule="auto"/>
        <w:ind w:firstLine="570"/>
        <w:jc w:val="both"/>
        <w:rPr>
          <w:rFonts w:ascii="Arial" w:eastAsia="Times New Roman" w:hAnsi="Arial" w:cs="Times New Roman"/>
          <w:szCs w:val="24"/>
        </w:rPr>
      </w:pPr>
      <w:r w:rsidRPr="002E5185">
        <w:rPr>
          <w:rFonts w:ascii="Arial" w:eastAsia="Times New Roman" w:hAnsi="Arial" w:cs="Times New Roman"/>
          <w:szCs w:val="20"/>
        </w:rPr>
        <w:t>1.</w:t>
      </w:r>
      <w:r w:rsidRPr="002E5185">
        <w:rPr>
          <w:rFonts w:ascii="Arial" w:eastAsia="Times New Roman" w:hAnsi="Arial" w:cs="Times New Roman"/>
          <w:b/>
          <w:szCs w:val="20"/>
        </w:rPr>
        <w:t xml:space="preserve"> </w:t>
      </w:r>
      <w:r w:rsidRPr="002E5185">
        <w:rPr>
          <w:rFonts w:ascii="Arial" w:eastAsia="Times New Roman" w:hAnsi="Arial" w:cs="Times New Roman"/>
          <w:szCs w:val="20"/>
        </w:rPr>
        <w:t xml:space="preserve">Процедура </w:t>
      </w:r>
      <w:r w:rsidRPr="002E5185">
        <w:rPr>
          <w:rFonts w:ascii="Arial" w:eastAsia="Times New Roman" w:hAnsi="Arial" w:cs="Times New Roman"/>
          <w:szCs w:val="20"/>
          <w:highlight w:val="yellow"/>
          <w:lang w:val="ru-RU"/>
        </w:rPr>
        <w:t>**89.52</w:t>
      </w:r>
      <w:r w:rsidRPr="002E5185">
        <w:rPr>
          <w:rFonts w:ascii="Arial" w:eastAsia="Times New Roman" w:hAnsi="Arial" w:cs="Times New Roman"/>
          <w:szCs w:val="20"/>
          <w:lang w:val="ru-RU"/>
        </w:rPr>
        <w:t>/11700-00 не се изисква за лица под 18 години</w:t>
      </w:r>
      <w:r w:rsidRPr="002E5185">
        <w:rPr>
          <w:rFonts w:ascii="Arial" w:eastAsia="Times New Roman" w:hAnsi="Arial" w:cs="Times New Roman"/>
          <w:szCs w:val="20"/>
        </w:rPr>
        <w:t>.</w:t>
      </w:r>
    </w:p>
    <w:p w:rsidR="001C6073" w:rsidRPr="002E5185" w:rsidRDefault="001C6073" w:rsidP="001C6073">
      <w:pPr>
        <w:keepNext/>
        <w:keepLines/>
        <w:spacing w:after="0" w:line="240" w:lineRule="auto"/>
        <w:ind w:firstLine="570"/>
        <w:jc w:val="both"/>
        <w:rPr>
          <w:rFonts w:ascii="Arial" w:eastAsia="Times New Roman" w:hAnsi="Arial" w:cs="Times New Roman"/>
          <w:noProof/>
          <w:snapToGrid w:val="0"/>
          <w:szCs w:val="20"/>
        </w:rPr>
      </w:pPr>
      <w:r w:rsidRPr="002E5185">
        <w:rPr>
          <w:rFonts w:ascii="Arial" w:eastAsia="Times New Roman" w:hAnsi="Arial" w:cs="Times New Roman"/>
          <w:noProof/>
          <w:snapToGrid w:val="0"/>
          <w:szCs w:val="20"/>
        </w:rPr>
        <w:t xml:space="preserve">2. Терапевтичните процедури: </w:t>
      </w:r>
      <w:r w:rsidRPr="002E5185">
        <w:rPr>
          <w:rFonts w:ascii="Arial" w:eastAsia="Times New Roman" w:hAnsi="Arial" w:cs="Times New Roman"/>
          <w:noProof/>
          <w:snapToGrid w:val="0"/>
          <w:szCs w:val="20"/>
          <w:highlight w:val="yellow"/>
        </w:rPr>
        <w:t>*99.21</w:t>
      </w:r>
      <w:r w:rsidRPr="002E5185">
        <w:rPr>
          <w:rFonts w:ascii="Arial" w:eastAsia="Times New Roman" w:hAnsi="Arial" w:cs="Times New Roman"/>
          <w:noProof/>
          <w:snapToGrid w:val="0"/>
          <w:szCs w:val="20"/>
        </w:rPr>
        <w:t xml:space="preserve">/96197-02; </w:t>
      </w:r>
      <w:r w:rsidRPr="002E5185">
        <w:rPr>
          <w:rFonts w:ascii="Arial" w:eastAsia="Times New Roman" w:hAnsi="Arial" w:cs="Times New Roman"/>
          <w:noProof/>
          <w:snapToGrid w:val="0"/>
          <w:szCs w:val="20"/>
          <w:highlight w:val="yellow"/>
        </w:rPr>
        <w:t>*99.22</w:t>
      </w:r>
      <w:r w:rsidRPr="002E5185">
        <w:rPr>
          <w:rFonts w:ascii="Arial" w:eastAsia="Times New Roman" w:hAnsi="Arial" w:cs="Times New Roman"/>
          <w:noProof/>
          <w:snapToGrid w:val="0"/>
          <w:szCs w:val="20"/>
        </w:rPr>
        <w:t xml:space="preserve">,/96199-02 и </w:t>
      </w:r>
      <w:r w:rsidRPr="002E5185">
        <w:rPr>
          <w:rFonts w:ascii="Arial" w:eastAsia="Times New Roman" w:hAnsi="Arial" w:cs="Times New Roman"/>
          <w:noProof/>
          <w:snapToGrid w:val="0"/>
          <w:szCs w:val="20"/>
          <w:highlight w:val="yellow"/>
        </w:rPr>
        <w:t>*99.29</w:t>
      </w:r>
      <w:r w:rsidRPr="002E5185">
        <w:rPr>
          <w:rFonts w:ascii="Arial" w:eastAsia="Times New Roman" w:hAnsi="Arial" w:cs="Times New Roman"/>
          <w:noProof/>
          <w:snapToGrid w:val="0"/>
          <w:szCs w:val="20"/>
        </w:rPr>
        <w:t>/96199-09/96200-09/96197-09 се кодират само при минимум тридневен курс на лечение, като в ИЗ се посочва вида, дозата и курса на лечение.</w:t>
      </w:r>
    </w:p>
    <w:p w:rsidR="001C6073" w:rsidRPr="002E5185" w:rsidRDefault="001C6073" w:rsidP="001C6073">
      <w:pPr>
        <w:keepNext/>
        <w:keepLines/>
        <w:spacing w:after="0" w:line="240" w:lineRule="auto"/>
        <w:ind w:firstLine="570"/>
        <w:jc w:val="both"/>
        <w:rPr>
          <w:rFonts w:ascii="Arial" w:eastAsia="Times New Roman" w:hAnsi="Arial" w:cs="Times New Roman"/>
          <w:szCs w:val="24"/>
        </w:rPr>
      </w:pPr>
      <w:r w:rsidRPr="002E5185">
        <w:rPr>
          <w:rFonts w:ascii="Arial" w:eastAsia="Times New Roman" w:hAnsi="Arial" w:cs="Times New Roman"/>
          <w:noProof/>
          <w:snapToGrid w:val="0"/>
          <w:szCs w:val="20"/>
        </w:rPr>
        <w:t xml:space="preserve">3. При деца до 14 годишна възраст клиничната пътека се отчита с три основни диагностични процедури, от които две са задължителни </w:t>
      </w:r>
      <w:r w:rsidRPr="002E5185">
        <w:rPr>
          <w:rFonts w:ascii="Arial" w:eastAsia="Times New Roman" w:hAnsi="Arial" w:cs="Times New Roman"/>
          <w:szCs w:val="24"/>
          <w:highlight w:val="yellow"/>
        </w:rPr>
        <w:t>**88.76</w:t>
      </w:r>
      <w:r w:rsidRPr="002E5185">
        <w:rPr>
          <w:rFonts w:ascii="Arial" w:eastAsia="Times New Roman" w:hAnsi="Arial" w:cs="Times New Roman"/>
          <w:szCs w:val="24"/>
        </w:rPr>
        <w:t>/55036-00/55276-00/55278-00</w:t>
      </w:r>
      <w:r w:rsidRPr="002E5185">
        <w:rPr>
          <w:rFonts w:ascii="Arial" w:eastAsia="Times New Roman" w:hAnsi="Arial" w:cs="Times New Roman"/>
          <w:szCs w:val="24"/>
          <w:highlight w:val="yellow"/>
        </w:rPr>
        <w:t xml:space="preserve"> и </w:t>
      </w:r>
      <w:r w:rsidRPr="002E5185">
        <w:rPr>
          <w:rFonts w:ascii="Arial" w:eastAsia="Times New Roman" w:hAnsi="Arial" w:cs="Times New Roman"/>
          <w:szCs w:val="20"/>
          <w:highlight w:val="yellow"/>
          <w:lang w:val="ru-RU"/>
        </w:rPr>
        <w:t>**90</w:t>
      </w:r>
      <w:r w:rsidRPr="002E5185">
        <w:rPr>
          <w:rFonts w:ascii="Arial" w:eastAsia="Times New Roman" w:hAnsi="Arial" w:cs="Times New Roman"/>
          <w:szCs w:val="20"/>
          <w:highlight w:val="yellow"/>
        </w:rPr>
        <w:t>.59,</w:t>
      </w:r>
      <w:r w:rsidRPr="002E5185">
        <w:rPr>
          <w:rFonts w:ascii="Arial" w:eastAsia="Times New Roman" w:hAnsi="Arial" w:cs="Times New Roman"/>
          <w:szCs w:val="20"/>
        </w:rPr>
        <w:t xml:space="preserve"> (кодовете, посочени в блок 1923 и блок 1924) </w:t>
      </w:r>
      <w:r w:rsidRPr="002E5185">
        <w:rPr>
          <w:rFonts w:ascii="Arial" w:eastAsia="Times New Roman" w:hAnsi="Arial" w:cs="Times New Roman"/>
          <w:szCs w:val="24"/>
        </w:rPr>
        <w:t xml:space="preserve">и една терапевтична процедура. </w:t>
      </w:r>
    </w:p>
    <w:p w:rsidR="001C6073" w:rsidRPr="002E5185" w:rsidRDefault="001C6073" w:rsidP="001C6073">
      <w:pPr>
        <w:keepNext/>
        <w:keepLines/>
        <w:spacing w:after="0" w:line="240" w:lineRule="auto"/>
        <w:ind w:firstLine="570"/>
        <w:jc w:val="both"/>
        <w:rPr>
          <w:rFonts w:ascii="Arial" w:eastAsia="Times New Roman" w:hAnsi="Arial" w:cs="Arial"/>
          <w:noProof/>
          <w:snapToGrid w:val="0"/>
        </w:rPr>
      </w:pPr>
      <w:r w:rsidRPr="002E5185">
        <w:rPr>
          <w:rFonts w:ascii="Arial" w:eastAsia="Times New Roman" w:hAnsi="Arial" w:cs="Times New Roman"/>
          <w:noProof/>
          <w:snapToGrid w:val="0"/>
          <w:szCs w:val="20"/>
        </w:rPr>
        <w:t xml:space="preserve">Клиника/отделение по инфекциозни болести отчитат преминали случаи само по диагноза </w:t>
      </w:r>
      <w:r w:rsidRPr="002E5185">
        <w:rPr>
          <w:rFonts w:ascii="Arial" w:eastAsia="Times New Roman" w:hAnsi="Arial" w:cs="Times New Roman"/>
          <w:b/>
          <w:noProof/>
          <w:snapToGrid w:val="0"/>
          <w:szCs w:val="20"/>
        </w:rPr>
        <w:t xml:space="preserve">К71.2 </w:t>
      </w:r>
      <w:r w:rsidRPr="002E5185">
        <w:rPr>
          <w:rFonts w:ascii="Arial" w:eastAsia="Times New Roman" w:hAnsi="Arial" w:cs="Arial"/>
          <w:noProof/>
          <w:snapToGrid w:val="0"/>
        </w:rPr>
        <w:t>„</w:t>
      </w:r>
      <w:r w:rsidRPr="002E5185">
        <w:rPr>
          <w:rFonts w:ascii="Arial" w:eastAsia="Times New Roman" w:hAnsi="Arial" w:cs="Arial"/>
        </w:rPr>
        <w:t>Токсично увреждане на черния дроб, протичащо, като остър хепатит”</w:t>
      </w:r>
      <w:r w:rsidRPr="002E5185">
        <w:rPr>
          <w:rFonts w:ascii="Arial" w:eastAsia="Times New Roman" w:hAnsi="Arial" w:cs="Arial"/>
          <w:b/>
          <w:noProof/>
          <w:snapToGrid w:val="0"/>
        </w:rPr>
        <w:t>.</w:t>
      </w:r>
    </w:p>
    <w:p w:rsidR="001C6073" w:rsidRDefault="001C6073" w:rsidP="001C6073">
      <w:pPr>
        <w:keepNext/>
        <w:keepLines/>
        <w:spacing w:after="0" w:line="240" w:lineRule="auto"/>
        <w:ind w:firstLine="513"/>
        <w:jc w:val="both"/>
        <w:rPr>
          <w:rFonts w:ascii="Arial" w:eastAsia="Times New Roman" w:hAnsi="Arial" w:cs="Times New Roman"/>
          <w:bCs/>
          <w:snapToGrid w:val="0"/>
          <w:szCs w:val="20"/>
          <w:lang w:val="en-US"/>
        </w:rPr>
      </w:pPr>
      <w:r w:rsidRPr="002E5185">
        <w:rPr>
          <w:rFonts w:ascii="Arial" w:eastAsia="Times New Roman" w:hAnsi="Arial" w:cs="Times New Roman"/>
          <w:bCs/>
          <w:snapToGrid w:val="0"/>
          <w:szCs w:val="20"/>
        </w:rPr>
        <w:t>Пациенти с диагноза</w:t>
      </w:r>
      <w:r w:rsidRPr="002E5185">
        <w:rPr>
          <w:rFonts w:ascii="Arial" w:eastAsia="Times New Roman" w:hAnsi="Arial" w:cs="Times New Roman"/>
          <w:b/>
          <w:bCs/>
          <w:snapToGrid w:val="0"/>
          <w:szCs w:val="20"/>
        </w:rPr>
        <w:t xml:space="preserve"> К73.0; К73.8 и К76.0 </w:t>
      </w:r>
      <w:r w:rsidRPr="002E5185">
        <w:rPr>
          <w:rFonts w:ascii="Arial" w:eastAsia="Times New Roman" w:hAnsi="Arial" w:cs="Times New Roman"/>
          <w:bCs/>
          <w:snapToGrid w:val="0"/>
          <w:szCs w:val="20"/>
        </w:rPr>
        <w:t>се хоспитализират при отклонения в лабораторните показатели, насочващи към прогресия на заболяването, въпреки провежданата амбулаторна терапия или при индикации за извършване на чернодробна биопсия.</w:t>
      </w:r>
    </w:p>
    <w:p w:rsidR="00352FEE" w:rsidRDefault="00352FEE" w:rsidP="00352FEE">
      <w:pPr>
        <w:pStyle w:val="Body"/>
        <w:keepNext/>
        <w:keepLines/>
        <w:ind w:firstLine="513"/>
        <w:rPr>
          <w:noProof/>
        </w:rPr>
      </w:pPr>
      <w:r>
        <w:rPr>
          <w:noProof/>
        </w:rPr>
        <w:t xml:space="preserve">Основна процедура </w:t>
      </w:r>
      <w:r>
        <w:rPr>
          <w:noProof/>
          <w:highlight w:val="yellow"/>
        </w:rPr>
        <w:t>**91.92</w:t>
      </w:r>
      <w:r>
        <w:rPr>
          <w:noProof/>
          <w:lang w:val="en-US"/>
        </w:rPr>
        <w:t xml:space="preserve"> </w:t>
      </w:r>
      <w:r>
        <w:t>92191-00</w:t>
      </w:r>
      <w:r>
        <w:rPr>
          <w:noProof/>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rsidR="00352FEE" w:rsidRPr="00352FEE" w:rsidRDefault="00352FEE" w:rsidP="00352FEE">
      <w:pPr>
        <w:keepNext/>
        <w:keepLines/>
        <w:spacing w:after="0" w:line="240" w:lineRule="auto"/>
        <w:jc w:val="both"/>
        <w:rPr>
          <w:rFonts w:ascii="Arial" w:eastAsia="Times New Roman" w:hAnsi="Arial" w:cs="Times New Roman"/>
          <w:bCs/>
          <w:snapToGrid w:val="0"/>
          <w:szCs w:val="20"/>
          <w:lang w:val="en-US"/>
        </w:rPr>
      </w:pPr>
    </w:p>
    <w:p w:rsidR="001C6073" w:rsidRPr="002E5185" w:rsidRDefault="001C6073" w:rsidP="001C6073">
      <w:pPr>
        <w:keepNext/>
        <w:keepLines/>
        <w:spacing w:after="0" w:line="240" w:lineRule="auto"/>
        <w:ind w:firstLine="513"/>
        <w:jc w:val="both"/>
        <w:rPr>
          <w:rFonts w:ascii="Arial" w:eastAsia="Times New Roman" w:hAnsi="Arial" w:cs="Times New Roman"/>
          <w:szCs w:val="24"/>
        </w:rPr>
      </w:pPr>
      <w:r w:rsidRPr="002E5185">
        <w:rPr>
          <w:rFonts w:ascii="Arial" w:eastAsia="Times New Roman" w:hAnsi="Arial" w:cs="Times New Roman"/>
          <w:szCs w:val="20"/>
        </w:rPr>
        <w:t>Клиничната пътека се счита за завършена,</w:t>
      </w:r>
      <w:r w:rsidRPr="002E5185">
        <w:rPr>
          <w:rFonts w:ascii="All Times New Roman" w:eastAsia="Times New Roman" w:hAnsi="All Times New Roman" w:cs="All Times New Roman"/>
          <w:szCs w:val="20"/>
        </w:rPr>
        <w:t xml:space="preserve"> </w:t>
      </w:r>
      <w:r w:rsidRPr="002E5185">
        <w:rPr>
          <w:rFonts w:ascii="Arial" w:eastAsia="Times New Roman" w:hAnsi="Arial" w:cs="Times New Roman"/>
          <w:szCs w:val="24"/>
        </w:rPr>
        <w:t xml:space="preserve">ако са приложени ехографски протокол със или без </w:t>
      </w:r>
      <w:r w:rsidRPr="002E5185">
        <w:rPr>
          <w:rFonts w:ascii="Arial" w:eastAsia="Times New Roman" w:hAnsi="Arial" w:cs="Times New Roman"/>
        </w:rPr>
        <w:t>снимка от ехографи</w:t>
      </w:r>
      <w:r w:rsidRPr="001C6073">
        <w:rPr>
          <w:rFonts w:ascii="Arial" w:eastAsia="Times New Roman" w:hAnsi="Arial" w:cs="Times New Roman"/>
        </w:rPr>
        <w:t>я,</w:t>
      </w:r>
      <w:r w:rsidRPr="002E5185">
        <w:rPr>
          <w:rFonts w:ascii="Arial" w:eastAsia="Times New Roman" w:hAnsi="Arial" w:cs="Times New Roman"/>
          <w:szCs w:val="24"/>
        </w:rPr>
        <w:t xml:space="preserve"> ендоскопски протокол и/или снимка от друго изобразяващо изследване – за основните процедури, с които се отчита пътеката.</w:t>
      </w:r>
    </w:p>
    <w:p w:rsidR="001C6073" w:rsidRPr="002E5185" w:rsidRDefault="001C6073" w:rsidP="001C6073">
      <w:pPr>
        <w:keepNext/>
        <w:keepLines/>
        <w:spacing w:after="0" w:line="240" w:lineRule="auto"/>
        <w:ind w:firstLine="567"/>
        <w:jc w:val="both"/>
        <w:rPr>
          <w:rFonts w:ascii="Arial" w:eastAsia="Times New Roman" w:hAnsi="Arial" w:cs="Arial"/>
          <w:color w:val="000000"/>
          <w:szCs w:val="20"/>
        </w:rPr>
      </w:pPr>
      <w:r w:rsidRPr="002E5185">
        <w:rPr>
          <w:rFonts w:ascii="Arial" w:eastAsia="Times New Roman" w:hAnsi="Arial" w:cs="Arial"/>
          <w:color w:val="000000"/>
          <w:szCs w:val="20"/>
        </w:rPr>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2E5185">
        <w:rPr>
          <w:rFonts w:ascii="Arial" w:eastAsia="Times New Roman" w:hAnsi="Arial" w:cs="Arial"/>
          <w:color w:val="000000"/>
          <w:szCs w:val="20"/>
          <w:lang w:val="en-US"/>
        </w:rPr>
        <w:t xml:space="preserve"> </w:t>
      </w:r>
      <w:r w:rsidRPr="002E5185">
        <w:rPr>
          <w:rFonts w:ascii="Arial" w:eastAsia="Times New Roman" w:hAnsi="Arial" w:cs="Arial"/>
          <w:color w:val="000000"/>
          <w:szCs w:val="20"/>
        </w:rPr>
        <w:t xml:space="preserve">КП. </w:t>
      </w:r>
    </w:p>
    <w:p w:rsidR="001C6073" w:rsidRPr="002E5185" w:rsidRDefault="001C6073" w:rsidP="001C6073">
      <w:pPr>
        <w:keepNext/>
        <w:keepLines/>
        <w:spacing w:after="0" w:line="240" w:lineRule="auto"/>
        <w:ind w:firstLine="567"/>
        <w:jc w:val="both"/>
        <w:rPr>
          <w:rFonts w:ascii="Arial" w:eastAsia="Times New Roman" w:hAnsi="Arial" w:cs="Arial"/>
          <w:color w:val="000000"/>
          <w:szCs w:val="20"/>
        </w:rPr>
      </w:pPr>
      <w:r w:rsidRPr="002E5185">
        <w:rPr>
          <w:rFonts w:ascii="Arial" w:eastAsia="Times New Roman" w:hAnsi="Arial" w:cs="Arial"/>
          <w:color w:val="000000"/>
          <w:szCs w:val="20"/>
        </w:rPr>
        <w:t>Когато се използват кодовете от блок 1932, се извършват и кодират всички кодове на изследвания от блока и се считат за една основна диагностична процедура за завършване и отчитане на тази</w:t>
      </w:r>
      <w:r w:rsidRPr="002E5185">
        <w:rPr>
          <w:rFonts w:ascii="Arial" w:eastAsia="Times New Roman" w:hAnsi="Arial" w:cs="Arial"/>
          <w:color w:val="000000"/>
          <w:szCs w:val="20"/>
          <w:lang w:val="en-US"/>
        </w:rPr>
        <w:t xml:space="preserve"> </w:t>
      </w:r>
      <w:r w:rsidRPr="002E5185">
        <w:rPr>
          <w:rFonts w:ascii="Arial" w:eastAsia="Times New Roman" w:hAnsi="Arial" w:cs="Arial"/>
          <w:color w:val="000000"/>
          <w:szCs w:val="20"/>
        </w:rPr>
        <w:t xml:space="preserve">КП. </w:t>
      </w:r>
    </w:p>
    <w:p w:rsidR="00496EA7" w:rsidRPr="00496EA7" w:rsidRDefault="00496EA7" w:rsidP="00BA0A3D">
      <w:pPr>
        <w:keepNext/>
        <w:keepLines/>
        <w:spacing w:after="0" w:line="240" w:lineRule="auto"/>
        <w:ind w:firstLine="567"/>
        <w:jc w:val="both"/>
        <w:rPr>
          <w:rFonts w:ascii="Arial" w:eastAsia="Times New Roman" w:hAnsi="Arial" w:cs="Times New Roman"/>
          <w:b/>
          <w:bCs/>
          <w:snapToGrid w:val="0"/>
          <w:szCs w:val="20"/>
        </w:rPr>
      </w:pPr>
    </w:p>
    <w:p w:rsidR="00496EA7" w:rsidRPr="00496EA7" w:rsidRDefault="00496EA7" w:rsidP="00BA0A3D">
      <w:pPr>
        <w:keepNext/>
        <w:keepLines/>
        <w:spacing w:after="0" w:line="240" w:lineRule="auto"/>
        <w:ind w:firstLine="567"/>
        <w:jc w:val="both"/>
        <w:rPr>
          <w:rFonts w:ascii="Arial" w:eastAsia="Times New Roman" w:hAnsi="Arial" w:cs="Times New Roman"/>
          <w:b/>
          <w:bCs/>
          <w:snapToGrid w:val="0"/>
          <w:szCs w:val="20"/>
        </w:rPr>
      </w:pPr>
      <w:r w:rsidRPr="00496EA7">
        <w:rPr>
          <w:rFonts w:ascii="Arial" w:eastAsia="Times New Roman" w:hAnsi="Arial" w:cs="Times New Roman"/>
          <w:b/>
          <w:bCs/>
          <w:snapToGrid w:val="0"/>
          <w:szCs w:val="20"/>
        </w:rPr>
        <w:t>За всички клинични пътеки, в чийто алгоритъм са включени образни изследвания (рентгенографии, КТ/МРТ и др.), да се има предвид следното: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bookmarkStart w:id="0" w:name="_GoBack"/>
      <w:bookmarkEnd w:id="0"/>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lastRenderedPageBreak/>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Документът с резултатите от проведени образни изследвания съдържа задължително: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трите имена и възрастта на пациента;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датата на изследването;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вида на изследването;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 получените резултати от изследването и неговото тълкуване;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подпис на лекаря, извършил изследването.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Фишът се прикрепва към ИЗ.</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496EA7" w:rsidRPr="00496EA7" w:rsidRDefault="00496EA7" w:rsidP="00BA0A3D">
      <w:pPr>
        <w:keepNext/>
        <w:keepLines/>
        <w:spacing w:after="0" w:line="240" w:lineRule="auto"/>
        <w:jc w:val="both"/>
        <w:rPr>
          <w:rFonts w:ascii="Arial" w:eastAsia="Times New Roman" w:hAnsi="Arial" w:cs="Times New Roman"/>
          <w:b/>
          <w:szCs w:val="24"/>
          <w:u w:val="single"/>
        </w:rPr>
      </w:pPr>
      <w:r w:rsidRPr="00496EA7">
        <w:rPr>
          <w:rFonts w:ascii="Arial" w:eastAsia="Times New Roman" w:hAnsi="Arial" w:cs="Times New Roman"/>
          <w:b/>
          <w:szCs w:val="24"/>
        </w:rPr>
        <w:br w:type="page"/>
      </w:r>
      <w:r w:rsidRPr="00496EA7">
        <w:rPr>
          <w:rFonts w:ascii="Arial" w:eastAsia="Times New Roman" w:hAnsi="Arial" w:cs="Times New Roman"/>
          <w:b/>
          <w:szCs w:val="24"/>
        </w:rPr>
        <w:lastRenderedPageBreak/>
        <w:t>І.</w:t>
      </w:r>
      <w:r w:rsidRPr="00496EA7">
        <w:rPr>
          <w:rFonts w:ascii="Arial" w:eastAsia="Times New Roman" w:hAnsi="Arial" w:cs="Times New Roman"/>
          <w:b/>
          <w:szCs w:val="24"/>
          <w:lang w:val="ru-RU"/>
        </w:rPr>
        <w:t xml:space="preserve"> </w:t>
      </w:r>
      <w:r w:rsidRPr="00496EA7">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496EA7" w:rsidRPr="00496EA7" w:rsidRDefault="00496EA7" w:rsidP="00BA0A3D">
      <w:pPr>
        <w:keepNext/>
        <w:keepLines/>
        <w:spacing w:after="0" w:line="240" w:lineRule="auto"/>
        <w:ind w:firstLine="567"/>
        <w:jc w:val="both"/>
        <w:rPr>
          <w:rFonts w:ascii="Arial" w:eastAsia="Times New Roman" w:hAnsi="Arial" w:cs="Times New Roman"/>
          <w:noProof/>
          <w:szCs w:val="20"/>
        </w:rPr>
      </w:pPr>
      <w:r w:rsidRPr="006A0FC2">
        <w:rPr>
          <w:rFonts w:ascii="Arial" w:eastAsia="Times New Roman" w:hAnsi="Arial" w:cs="Times New Roman"/>
          <w:b/>
          <w:noProof/>
          <w:color w:val="000000"/>
          <w:szCs w:val="20"/>
          <w:lang w:val="ru-RU"/>
        </w:rPr>
        <w:t xml:space="preserve">Клиничната пътека се изпълнява в обхвата на медицинската </w:t>
      </w:r>
      <w:r w:rsidR="006A0FC2">
        <w:rPr>
          <w:rFonts w:ascii="Arial" w:eastAsia="Times New Roman" w:hAnsi="Arial" w:cs="Times New Roman"/>
          <w:b/>
          <w:noProof/>
          <w:color w:val="000000"/>
          <w:szCs w:val="20"/>
          <w:lang w:val="ru-RU"/>
        </w:rPr>
        <w:t xml:space="preserve">специалност </w:t>
      </w:r>
      <w:r w:rsidRPr="006A0FC2">
        <w:rPr>
          <w:rFonts w:ascii="Arial" w:eastAsia="Times New Roman" w:hAnsi="Arial" w:cs="Times New Roman"/>
          <w:b/>
          <w:noProof/>
          <w:color w:val="000000"/>
          <w:szCs w:val="20"/>
          <w:lang w:val="ru-RU"/>
        </w:rPr>
        <w:t xml:space="preserve">"Детска хирургия", осъществявана най-малко на второ ниво на компетентност, съгласно медицински стандарт "Общи медицински стандарти по хирургия, неврохирургия, гръдна хирургия, кардиохирургия, съдова хирургия, детска хирургия и лицево-челюстна хирургия", от обхвата на медицинската специалност "Педиатрия", осъществявана най-малко на второ ниво на компетентност, съгласно медицински стандарт "Педиатрия", от обхвата на медицинската специалност "Детска гастроентерология", осъществявана най-малко на второ ниво на компетентност, съгласно медицински стандарт "Педиатрия", от обхвата на медицинската специалност "Инфекциозни болести", осъществявана на трето ниво на компетентност, съгласно медицински стандарт "Инфекциозни болести" (само за МКБ-10 код К71.2). </w:t>
      </w:r>
      <w:r w:rsidRPr="006A0FC2">
        <w:rPr>
          <w:rFonts w:ascii="Arial" w:eastAsia="Times New Roman" w:hAnsi="Arial" w:cs="Times New Roman"/>
          <w:noProof/>
          <w:szCs w:val="20"/>
          <w:lang w:val="ru-RU"/>
        </w:rPr>
        <w:t>И</w:t>
      </w:r>
      <w:r w:rsidRPr="006A0FC2">
        <w:rPr>
          <w:rFonts w:ascii="Arial" w:eastAsia="Times New Roman" w:hAnsi="Arial" w:cs="Times New Roman"/>
          <w:noProof/>
          <w:color w:val="000000"/>
          <w:szCs w:val="20"/>
          <w:lang w:val="ru-RU"/>
        </w:rPr>
        <w:t>зискванията за наличие на задължителни звена, апаратура и специалисти са в</w:t>
      </w:r>
      <w:r w:rsidRPr="006A0FC2">
        <w:rPr>
          <w:rFonts w:ascii="Arial" w:eastAsia="Times New Roman" w:hAnsi="Arial" w:cs="Times New Roman"/>
          <w:noProof/>
          <w:color w:val="000000"/>
          <w:szCs w:val="20"/>
        </w:rPr>
        <w:t xml:space="preserve"> съответствие с посочените медицински стандарти.</w:t>
      </w:r>
      <w:r w:rsidRPr="00496EA7">
        <w:rPr>
          <w:rFonts w:ascii="Arial" w:eastAsia="Times New Roman" w:hAnsi="Arial" w:cs="Times New Roman"/>
          <w:noProof/>
          <w:color w:val="000000"/>
          <w:szCs w:val="20"/>
        </w:rPr>
        <w:t xml:space="preserve"> </w:t>
      </w:r>
      <w:r w:rsidRPr="00496EA7">
        <w:rPr>
          <w:rFonts w:ascii="Arial" w:eastAsia="Times New Roman" w:hAnsi="Arial" w:cs="Times New Roman"/>
          <w:noProof/>
          <w:szCs w:val="20"/>
        </w:rPr>
        <w:t xml:space="preserve"> </w:t>
      </w:r>
    </w:p>
    <w:p w:rsidR="00496EA7" w:rsidRPr="00496EA7" w:rsidRDefault="00496EA7" w:rsidP="00BA0A3D">
      <w:pPr>
        <w:keepNext/>
        <w:keepLines/>
        <w:spacing w:after="0" w:line="240" w:lineRule="auto"/>
        <w:jc w:val="both"/>
        <w:rPr>
          <w:rFonts w:ascii="Arial" w:eastAsia="Times New Roman" w:hAnsi="Arial" w:cs="Times New Roman"/>
          <w:b/>
          <w:noProof/>
          <w:szCs w:val="20"/>
          <w:lang w:val="ru-RU"/>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r w:rsidRPr="00496EA7">
        <w:rPr>
          <w:rFonts w:ascii="Arial" w:eastAsia="Times New Roman" w:hAnsi="Arial" w:cs="Times New Roman"/>
          <w:b/>
          <w:noProof/>
          <w:szCs w:val="20"/>
          <w:lang w:val="ru-RU"/>
        </w:rPr>
        <w:t>1</w:t>
      </w:r>
      <w:r w:rsidRPr="00496EA7">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rsidR="00496EA7" w:rsidRDefault="00496EA7" w:rsidP="00BA0A3D">
      <w:pPr>
        <w:keepNext/>
        <w:keepLines/>
        <w:spacing w:after="0" w:line="240" w:lineRule="auto"/>
        <w:jc w:val="both"/>
        <w:rPr>
          <w:rFonts w:ascii="Arial" w:eastAsia="Times New Roman" w:hAnsi="Arial" w:cs="Times New Roman"/>
          <w:noProof/>
          <w:szCs w:val="20"/>
          <w:lang w:val="ru-RU"/>
        </w:rPr>
      </w:pPr>
      <w:r w:rsidRPr="00496EA7">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496EA7">
        <w:rPr>
          <w:rFonts w:ascii="Arial" w:eastAsia="Times New Roman" w:hAnsi="Arial" w:cs="Times New Roman"/>
          <w:bCs/>
          <w:noProof/>
          <w:szCs w:val="20"/>
        </w:rPr>
        <w:t xml:space="preserve">с друго лечебно заведение </w:t>
      </w:r>
      <w:r w:rsidRPr="00496EA7">
        <w:rPr>
          <w:rFonts w:ascii="Arial" w:eastAsia="Times New Roman" w:hAnsi="Arial" w:cs="Times New Roman"/>
          <w:noProof/>
          <w:szCs w:val="20"/>
        </w:rPr>
        <w:t xml:space="preserve">за </w:t>
      </w:r>
      <w:r w:rsidRPr="00496EA7">
        <w:rPr>
          <w:rFonts w:ascii="Arial" w:eastAsia="Times New Roman" w:hAnsi="Arial" w:cs="Times New Roman"/>
          <w:szCs w:val="20"/>
        </w:rPr>
        <w:t>извънболнична или болнична помощ</w:t>
      </w:r>
      <w:r w:rsidRPr="00496EA7">
        <w:rPr>
          <w:rFonts w:ascii="Arial" w:eastAsia="Times New Roman" w:hAnsi="Arial" w:cs="Times New Roman"/>
          <w:noProof/>
          <w:szCs w:val="20"/>
        </w:rPr>
        <w:t>, разположени на територията му</w:t>
      </w:r>
      <w:r w:rsidRPr="00496EA7">
        <w:rPr>
          <w:rFonts w:ascii="Arial" w:eastAsia="Times New Roman" w:hAnsi="Arial" w:cs="Times New Roman"/>
          <w:noProof/>
          <w:szCs w:val="20"/>
          <w:lang w:val="ru-RU"/>
        </w:rPr>
        <w:t xml:space="preserve"> и имащо договор с НЗОК.</w:t>
      </w:r>
    </w:p>
    <w:p w:rsidR="00862D1D" w:rsidRPr="00496EA7" w:rsidRDefault="00862D1D" w:rsidP="00BA0A3D">
      <w:pPr>
        <w:keepNext/>
        <w:keepLines/>
        <w:spacing w:after="0" w:line="240" w:lineRule="auto"/>
        <w:jc w:val="both"/>
        <w:rPr>
          <w:rFonts w:ascii="Arial" w:eastAsia="Times New Roman" w:hAnsi="Arial" w:cs="Times New Roman"/>
          <w:noProof/>
          <w:szCs w:val="20"/>
          <w:lang w:val="ru-RU"/>
        </w:rPr>
      </w:pPr>
    </w:p>
    <w:tbl>
      <w:tblPr>
        <w:tblW w:w="9020" w:type="dxa"/>
        <w:jc w:val="center"/>
        <w:tblInd w:w="-1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20"/>
      </w:tblGrid>
      <w:tr w:rsidR="00496EA7" w:rsidRPr="00496EA7" w:rsidTr="00F11B1E">
        <w:trPr>
          <w:jc w:val="center"/>
        </w:trPr>
        <w:tc>
          <w:tcPr>
            <w:tcW w:w="9020" w:type="dxa"/>
          </w:tcPr>
          <w:p w:rsidR="00496EA7" w:rsidRPr="00496EA7" w:rsidRDefault="00496EA7" w:rsidP="00BA0A3D">
            <w:pPr>
              <w:keepNext/>
              <w:keepLines/>
              <w:spacing w:after="0" w:line="240" w:lineRule="auto"/>
              <w:ind w:left="-1809" w:right="-1891"/>
              <w:jc w:val="center"/>
              <w:outlineLvl w:val="1"/>
              <w:rPr>
                <w:rFonts w:ascii="Arial" w:eastAsia="Times New Roman" w:hAnsi="Arial" w:cs="Arial"/>
                <w:b/>
                <w:sz w:val="20"/>
                <w:szCs w:val="20"/>
              </w:rPr>
            </w:pPr>
            <w:r w:rsidRPr="00496EA7">
              <w:rPr>
                <w:rFonts w:ascii="Arial" w:eastAsia="Times New Roman" w:hAnsi="Arial" w:cs="Times New Roman"/>
                <w:b/>
                <w:noProof/>
                <w:sz w:val="20"/>
                <w:szCs w:val="20"/>
              </w:rPr>
              <w:t>Задължителни звена/медицинска апаратура</w:t>
            </w:r>
          </w:p>
        </w:tc>
      </w:tr>
      <w:tr w:rsidR="00496EA7" w:rsidRPr="00496EA7" w:rsidTr="00F11B1E">
        <w:trPr>
          <w:jc w:val="center"/>
        </w:trPr>
        <w:tc>
          <w:tcPr>
            <w:tcW w:w="9020" w:type="dxa"/>
            <w:vAlign w:val="center"/>
          </w:tcPr>
          <w:p w:rsidR="00496EA7" w:rsidRPr="00496EA7" w:rsidRDefault="00496EA7" w:rsidP="008332A0">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 xml:space="preserve">1. Клиника/отделение по детска гастроентерология </w:t>
            </w:r>
          </w:p>
          <w:p w:rsidR="00496EA7" w:rsidRPr="00496EA7" w:rsidRDefault="00496EA7" w:rsidP="00BA0A3D">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или</w:t>
            </w:r>
          </w:p>
          <w:p w:rsidR="00496EA7" w:rsidRPr="00496EA7" w:rsidRDefault="00496EA7" w:rsidP="00BA0A3D">
            <w:pPr>
              <w:keepNext/>
              <w:keepLines/>
              <w:spacing w:after="0" w:line="240" w:lineRule="auto"/>
              <w:ind w:firstLine="251"/>
              <w:rPr>
                <w:rFonts w:ascii="Arial" w:eastAsia="Times New Roman" w:hAnsi="Arial" w:cs="Arial"/>
                <w:sz w:val="20"/>
                <w:szCs w:val="20"/>
                <w:lang w:val="ru-RU"/>
              </w:rPr>
            </w:pPr>
            <w:r w:rsidRPr="00496EA7">
              <w:rPr>
                <w:rFonts w:ascii="Arial" w:eastAsia="Times New Roman" w:hAnsi="Arial" w:cs="Arial"/>
                <w:sz w:val="20"/>
                <w:szCs w:val="20"/>
                <w:lang w:val="ru-RU"/>
              </w:rPr>
              <w:t>Клиника/отделение по педиатрия</w:t>
            </w:r>
          </w:p>
          <w:p w:rsidR="00496EA7" w:rsidRPr="00496EA7" w:rsidRDefault="00496EA7" w:rsidP="00BA0A3D">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или</w:t>
            </w:r>
          </w:p>
          <w:p w:rsidR="00496EA7" w:rsidRPr="00496EA7" w:rsidRDefault="00496EA7" w:rsidP="00BA0A3D">
            <w:pPr>
              <w:keepNext/>
              <w:keepLines/>
              <w:spacing w:after="0" w:line="240" w:lineRule="auto"/>
              <w:ind w:firstLine="251"/>
              <w:rPr>
                <w:rFonts w:ascii="Arial" w:eastAsia="Times New Roman" w:hAnsi="Arial" w:cs="Arial"/>
                <w:sz w:val="20"/>
                <w:szCs w:val="20"/>
                <w:lang w:val="en-US"/>
              </w:rPr>
            </w:pPr>
            <w:r w:rsidRPr="00496EA7">
              <w:rPr>
                <w:rFonts w:ascii="Arial" w:eastAsia="Times New Roman" w:hAnsi="Arial" w:cs="Arial"/>
                <w:sz w:val="20"/>
                <w:szCs w:val="20"/>
                <w:lang w:val="ru-RU"/>
              </w:rPr>
              <w:t>Клиника/отделение по детска хирургия</w:t>
            </w:r>
          </w:p>
          <w:p w:rsidR="00496EA7" w:rsidRPr="00496EA7" w:rsidRDefault="00496EA7" w:rsidP="00BA0A3D">
            <w:pPr>
              <w:keepNext/>
              <w:keepLines/>
              <w:spacing w:after="0" w:line="240" w:lineRule="auto"/>
              <w:rPr>
                <w:rFonts w:ascii="Arial" w:eastAsia="Times New Roman" w:hAnsi="Arial" w:cs="Arial"/>
                <w:sz w:val="20"/>
                <w:szCs w:val="20"/>
              </w:rPr>
            </w:pPr>
            <w:r w:rsidRPr="00496EA7">
              <w:rPr>
                <w:rFonts w:ascii="Arial" w:eastAsia="Times New Roman" w:hAnsi="Arial" w:cs="Arial"/>
                <w:sz w:val="20"/>
                <w:szCs w:val="20"/>
              </w:rPr>
              <w:t>или</w:t>
            </w:r>
          </w:p>
          <w:p w:rsidR="00496EA7" w:rsidRPr="00496EA7" w:rsidRDefault="00496EA7" w:rsidP="00BA0A3D">
            <w:pPr>
              <w:keepNext/>
              <w:keepLines/>
              <w:spacing w:after="0" w:line="240" w:lineRule="auto"/>
              <w:ind w:firstLine="251"/>
              <w:rPr>
                <w:rFonts w:ascii="Arial" w:eastAsia="Times New Roman" w:hAnsi="Arial" w:cs="Arial"/>
                <w:sz w:val="20"/>
                <w:szCs w:val="20"/>
              </w:rPr>
            </w:pPr>
            <w:r w:rsidRPr="00496EA7">
              <w:rPr>
                <w:rFonts w:ascii="Arial" w:eastAsia="Times New Roman" w:hAnsi="Arial" w:cs="Times New Roman"/>
                <w:sz w:val="20"/>
                <w:szCs w:val="20"/>
              </w:rPr>
              <w:t>Клиника/отделение по инфекциозни болести (</w:t>
            </w:r>
            <w:r w:rsidRPr="00496EA7">
              <w:rPr>
                <w:rFonts w:ascii="Arial" w:eastAsia="Times New Roman" w:hAnsi="Arial" w:cs="Times New Roman"/>
                <w:b/>
                <w:sz w:val="20"/>
                <w:szCs w:val="20"/>
              </w:rPr>
              <w:t>само за код К71.2</w:t>
            </w:r>
            <w:r w:rsidRPr="00496EA7">
              <w:rPr>
                <w:rFonts w:ascii="Arial" w:eastAsia="Times New Roman" w:hAnsi="Arial" w:cs="Times New Roman"/>
                <w:sz w:val="20"/>
                <w:szCs w:val="20"/>
              </w:rPr>
              <w:t>)</w:t>
            </w:r>
          </w:p>
        </w:tc>
      </w:tr>
      <w:tr w:rsidR="00496EA7" w:rsidRPr="00496EA7" w:rsidTr="00F11B1E">
        <w:trPr>
          <w:jc w:val="center"/>
        </w:trPr>
        <w:tc>
          <w:tcPr>
            <w:tcW w:w="9020" w:type="dxa"/>
            <w:vAlign w:val="center"/>
          </w:tcPr>
          <w:p w:rsidR="00496EA7" w:rsidRPr="00496EA7" w:rsidRDefault="00496EA7" w:rsidP="00BA0A3D">
            <w:pPr>
              <w:keepNext/>
              <w:keepLines/>
              <w:spacing w:after="0" w:line="240" w:lineRule="auto"/>
              <w:rPr>
                <w:rFonts w:ascii="Arial" w:eastAsia="Times New Roman" w:hAnsi="Arial" w:cs="Arial"/>
                <w:sz w:val="20"/>
                <w:szCs w:val="20"/>
              </w:rPr>
            </w:pPr>
            <w:r w:rsidRPr="00496EA7">
              <w:rPr>
                <w:rFonts w:ascii="Arial" w:eastAsia="Times New Roman" w:hAnsi="Arial" w:cs="Arial"/>
                <w:sz w:val="20"/>
                <w:szCs w:val="20"/>
                <w:lang w:val="ru-RU"/>
              </w:rPr>
              <w:t>2. Анестезиологичен екип</w:t>
            </w:r>
          </w:p>
        </w:tc>
      </w:tr>
      <w:tr w:rsidR="00496EA7" w:rsidRPr="00496EA7" w:rsidTr="00F11B1E">
        <w:trPr>
          <w:jc w:val="center"/>
        </w:trPr>
        <w:tc>
          <w:tcPr>
            <w:tcW w:w="9020" w:type="dxa"/>
            <w:tcBorders>
              <w:top w:val="single" w:sz="4" w:space="0" w:color="auto"/>
              <w:left w:val="single" w:sz="4" w:space="0" w:color="auto"/>
              <w:bottom w:val="single" w:sz="4" w:space="0" w:color="auto"/>
              <w:right w:val="single" w:sz="4" w:space="0" w:color="auto"/>
            </w:tcBorders>
            <w:vAlign w:val="center"/>
          </w:tcPr>
          <w:p w:rsidR="00496EA7" w:rsidRPr="00496EA7" w:rsidRDefault="00496EA7" w:rsidP="00BA0A3D">
            <w:pPr>
              <w:keepNext/>
              <w:keepLines/>
              <w:spacing w:after="0" w:line="240" w:lineRule="auto"/>
              <w:rPr>
                <w:rFonts w:ascii="Arial" w:eastAsia="Times New Roman" w:hAnsi="Arial" w:cs="Arial"/>
                <w:sz w:val="20"/>
                <w:szCs w:val="20"/>
                <w:lang w:val="ru-RU"/>
              </w:rPr>
            </w:pPr>
            <w:r w:rsidRPr="00496EA7">
              <w:rPr>
                <w:rFonts w:ascii="Arial" w:eastAsia="Times New Roman" w:hAnsi="Arial" w:cs="Arial"/>
                <w:sz w:val="20"/>
                <w:szCs w:val="20"/>
                <w:lang w:val="ru-RU"/>
              </w:rPr>
              <w:t>3. Клинична лаборатория</w:t>
            </w:r>
          </w:p>
        </w:tc>
      </w:tr>
    </w:tbl>
    <w:p w:rsidR="00496EA7" w:rsidRPr="00496EA7" w:rsidRDefault="00496EA7" w:rsidP="00BA0A3D">
      <w:pPr>
        <w:keepNext/>
        <w:keepLines/>
        <w:spacing w:after="0" w:line="240" w:lineRule="auto"/>
        <w:jc w:val="both"/>
        <w:rPr>
          <w:rFonts w:ascii="Arial" w:eastAsia="Times New Roman" w:hAnsi="Arial" w:cs="Arial"/>
          <w:b/>
          <w:bCs/>
          <w:noProof/>
        </w:rPr>
      </w:pPr>
    </w:p>
    <w:p w:rsidR="00496EA7" w:rsidRPr="00496EA7" w:rsidRDefault="00496EA7" w:rsidP="00BA0A3D">
      <w:pPr>
        <w:keepNext/>
        <w:keepLines/>
        <w:spacing w:after="0" w:line="240" w:lineRule="auto"/>
        <w:jc w:val="both"/>
        <w:rPr>
          <w:rFonts w:ascii="Arial" w:eastAsia="Times New Roman" w:hAnsi="Arial" w:cs="Arial"/>
          <w:b/>
          <w:bCs/>
          <w:noProof/>
          <w:lang w:val="ru-RU"/>
        </w:rPr>
      </w:pPr>
      <w:r w:rsidRPr="00496EA7">
        <w:rPr>
          <w:rFonts w:ascii="Arial" w:eastAsia="Times New Roman" w:hAnsi="Arial" w:cs="Arial"/>
          <w:b/>
          <w:bCs/>
          <w:noProof/>
          <w:lang w:val="ru-RU"/>
        </w:rPr>
        <w:t xml:space="preserve">2. </w:t>
      </w:r>
      <w:r w:rsidRPr="00496EA7">
        <w:rPr>
          <w:rFonts w:ascii="Arial" w:eastAsia="Times New Roman" w:hAnsi="Arial" w:cs="Arial"/>
          <w:b/>
          <w:noProof/>
          <w:lang w:val="ru-RU"/>
        </w:rPr>
        <w:t xml:space="preserve">ЗАДЪЛЖИТЕЛНО ОСИГУРЕНИ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496EA7" w:rsidRPr="00496EA7" w:rsidRDefault="00496EA7" w:rsidP="00BA0A3D">
      <w:pPr>
        <w:keepNext/>
        <w:keepLines/>
        <w:spacing w:after="0" w:line="240" w:lineRule="auto"/>
        <w:jc w:val="both"/>
        <w:rPr>
          <w:rFonts w:ascii="Arial" w:eastAsia="Times New Roman" w:hAnsi="Arial" w:cs="Arial"/>
          <w:bCs/>
          <w:noProof/>
        </w:rPr>
      </w:pPr>
      <w:r w:rsidRPr="00496EA7">
        <w:rPr>
          <w:rFonts w:ascii="Arial" w:eastAsia="Times New Roman" w:hAnsi="Arial" w:cs="Arial"/>
          <w:bCs/>
          <w:noProof/>
          <w:lang w:val="ru-RU"/>
        </w:rPr>
        <w:t xml:space="preserve">Лечебното заведение за болнична помощ </w:t>
      </w:r>
      <w:r w:rsidRPr="00496EA7">
        <w:rPr>
          <w:rFonts w:ascii="Arial" w:eastAsia="Times New Roman" w:hAnsi="Arial" w:cs="Arial"/>
          <w:bCs/>
          <w:noProof/>
        </w:rPr>
        <w:t xml:space="preserve">може да осигури дейността на съответното </w:t>
      </w:r>
      <w:r w:rsidRPr="00496EA7">
        <w:rPr>
          <w:rFonts w:ascii="Arial" w:eastAsia="Times New Roman" w:hAnsi="Arial" w:cs="Arial"/>
          <w:bCs/>
          <w:noProof/>
          <w:lang w:val="ru-RU"/>
        </w:rPr>
        <w:t>задължителн</w:t>
      </w:r>
      <w:r w:rsidRPr="00496EA7">
        <w:rPr>
          <w:rFonts w:ascii="Arial" w:eastAsia="Times New Roman" w:hAnsi="Arial" w:cs="Arial"/>
          <w:bCs/>
          <w:noProof/>
        </w:rPr>
        <w:t>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tbl>
      <w:tblPr>
        <w:tblW w:w="8941" w:type="dxa"/>
        <w:jc w:val="center"/>
        <w:tblInd w:w="-6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41"/>
      </w:tblGrid>
      <w:tr w:rsidR="00496EA7" w:rsidRPr="00496EA7" w:rsidTr="00F11B1E">
        <w:trPr>
          <w:jc w:val="center"/>
        </w:trPr>
        <w:tc>
          <w:tcPr>
            <w:tcW w:w="8941" w:type="dxa"/>
          </w:tcPr>
          <w:p w:rsidR="00496EA7" w:rsidRPr="00496EA7" w:rsidRDefault="00496EA7" w:rsidP="00BA0A3D">
            <w:pPr>
              <w:keepNext/>
              <w:keepLines/>
              <w:spacing w:after="0" w:line="240" w:lineRule="auto"/>
              <w:ind w:left="57"/>
              <w:jc w:val="center"/>
              <w:outlineLvl w:val="1"/>
              <w:rPr>
                <w:rFonts w:ascii="Arial" w:eastAsia="Times New Roman" w:hAnsi="Arial" w:cs="Arial"/>
                <w:b/>
                <w:sz w:val="20"/>
                <w:szCs w:val="24"/>
              </w:rPr>
            </w:pPr>
            <w:r w:rsidRPr="00496EA7">
              <w:rPr>
                <w:rFonts w:ascii="Arial" w:eastAsia="Times New Roman" w:hAnsi="Arial" w:cs="Times New Roman"/>
                <w:b/>
                <w:noProof/>
                <w:sz w:val="20"/>
                <w:szCs w:val="20"/>
              </w:rPr>
              <w:t>Задължителни звена/медицинска апаратура</w:t>
            </w:r>
          </w:p>
        </w:tc>
      </w:tr>
      <w:tr w:rsidR="00496EA7" w:rsidRPr="00496EA7" w:rsidTr="00F11B1E">
        <w:trPr>
          <w:jc w:val="center"/>
        </w:trPr>
        <w:tc>
          <w:tcPr>
            <w:tcW w:w="8941" w:type="dxa"/>
            <w:tcBorders>
              <w:top w:val="single" w:sz="4" w:space="0" w:color="auto"/>
              <w:left w:val="single" w:sz="4" w:space="0" w:color="auto"/>
              <w:bottom w:val="single" w:sz="4" w:space="0" w:color="auto"/>
              <w:right w:val="single" w:sz="4" w:space="0" w:color="auto"/>
            </w:tcBorders>
            <w:vAlign w:val="center"/>
          </w:tcPr>
          <w:p w:rsidR="00496EA7" w:rsidRPr="00496EA7" w:rsidRDefault="00677807" w:rsidP="00BA0A3D">
            <w:pPr>
              <w:keepNext/>
              <w:keepLines/>
              <w:spacing w:after="0" w:line="240" w:lineRule="auto"/>
              <w:rPr>
                <w:rFonts w:ascii="Arial" w:eastAsia="Times New Roman" w:hAnsi="Arial" w:cs="Arial"/>
                <w:sz w:val="20"/>
                <w:szCs w:val="24"/>
                <w:lang w:val="ru-RU"/>
              </w:rPr>
            </w:pPr>
            <w:r>
              <w:rPr>
                <w:rFonts w:ascii="Arial" w:eastAsia="Times New Roman" w:hAnsi="Arial" w:cs="Arial"/>
                <w:sz w:val="20"/>
                <w:szCs w:val="24"/>
              </w:rPr>
              <w:t xml:space="preserve">1. </w:t>
            </w:r>
            <w:r w:rsidR="00496EA7" w:rsidRPr="00496EA7">
              <w:rPr>
                <w:rFonts w:ascii="Arial" w:eastAsia="Times New Roman" w:hAnsi="Arial" w:cs="Arial"/>
                <w:sz w:val="20"/>
                <w:szCs w:val="24"/>
              </w:rPr>
              <w:t>Л</w:t>
            </w:r>
            <w:r w:rsidR="00496EA7" w:rsidRPr="00496EA7">
              <w:rPr>
                <w:rFonts w:ascii="Arial" w:eastAsia="Times New Roman" w:hAnsi="Arial" w:cs="Arial"/>
                <w:sz w:val="20"/>
                <w:szCs w:val="24"/>
                <w:lang w:val="ru-RU"/>
              </w:rPr>
              <w:t>аборатория (отделение) по клинична патология</w:t>
            </w:r>
          </w:p>
        </w:tc>
      </w:tr>
      <w:tr w:rsidR="00677807" w:rsidRPr="00496EA7" w:rsidTr="00F11B1E">
        <w:trPr>
          <w:jc w:val="center"/>
        </w:trPr>
        <w:tc>
          <w:tcPr>
            <w:tcW w:w="8941" w:type="dxa"/>
            <w:tcBorders>
              <w:top w:val="single" w:sz="4" w:space="0" w:color="auto"/>
              <w:left w:val="single" w:sz="4" w:space="0" w:color="auto"/>
              <w:bottom w:val="single" w:sz="4" w:space="0" w:color="auto"/>
              <w:right w:val="single" w:sz="4" w:space="0" w:color="auto"/>
            </w:tcBorders>
            <w:vAlign w:val="center"/>
          </w:tcPr>
          <w:p w:rsidR="00677807" w:rsidRPr="00496EA7" w:rsidRDefault="00677807" w:rsidP="00BA0A3D">
            <w:pPr>
              <w:keepNext/>
              <w:keepLines/>
              <w:spacing w:after="0" w:line="240" w:lineRule="auto"/>
              <w:rPr>
                <w:rFonts w:ascii="Arial" w:eastAsia="Times New Roman" w:hAnsi="Arial" w:cs="Arial"/>
                <w:sz w:val="20"/>
                <w:szCs w:val="24"/>
              </w:rPr>
            </w:pPr>
            <w:r>
              <w:rPr>
                <w:rFonts w:ascii="Arial" w:eastAsia="Times New Roman" w:hAnsi="Arial" w:cs="Arial"/>
                <w:sz w:val="20"/>
                <w:szCs w:val="20"/>
                <w:lang w:val="ru-RU"/>
              </w:rPr>
              <w:t>2</w:t>
            </w:r>
            <w:r w:rsidRPr="00496EA7">
              <w:rPr>
                <w:rFonts w:ascii="Arial" w:eastAsia="Times New Roman" w:hAnsi="Arial" w:cs="Arial"/>
                <w:sz w:val="20"/>
                <w:szCs w:val="20"/>
                <w:lang w:val="ru-RU"/>
              </w:rPr>
              <w:t xml:space="preserve">. </w:t>
            </w:r>
            <w:r>
              <w:rPr>
                <w:rFonts w:ascii="Arial" w:eastAsia="Times New Roman" w:hAnsi="Arial" w:cs="Arial"/>
                <w:sz w:val="20"/>
                <w:szCs w:val="20"/>
                <w:lang w:val="ru-RU"/>
              </w:rPr>
              <w:t xml:space="preserve">Структура по </w:t>
            </w:r>
            <w:r w:rsidRPr="00496EA7">
              <w:rPr>
                <w:rFonts w:ascii="Arial" w:eastAsia="Times New Roman" w:hAnsi="Arial" w:cs="Arial"/>
                <w:sz w:val="20"/>
                <w:szCs w:val="20"/>
                <w:lang w:val="ru-RU"/>
              </w:rPr>
              <w:t>Образна диагностика</w:t>
            </w:r>
          </w:p>
        </w:tc>
      </w:tr>
    </w:tbl>
    <w:p w:rsidR="00504534" w:rsidRDefault="00504534" w:rsidP="00504534">
      <w:pPr>
        <w:keepNext/>
        <w:keepLines/>
        <w:spacing w:after="0" w:line="240" w:lineRule="auto"/>
        <w:jc w:val="both"/>
        <w:rPr>
          <w:rFonts w:ascii="Arial" w:eastAsia="Times New Roman" w:hAnsi="Arial" w:cs="Times New Roman"/>
          <w:noProof/>
          <w:szCs w:val="24"/>
          <w:lang w:val="ru-RU" w:eastAsia="bg-BG"/>
        </w:rPr>
      </w:pPr>
    </w:p>
    <w:p w:rsidR="00496EA7" w:rsidRPr="00E5438A" w:rsidRDefault="00504534" w:rsidP="00504534">
      <w:pPr>
        <w:keepNext/>
        <w:keepLines/>
        <w:spacing w:after="0" w:line="240" w:lineRule="auto"/>
        <w:jc w:val="both"/>
        <w:rPr>
          <w:rFonts w:ascii="Arial" w:eastAsia="Times New Roman" w:hAnsi="Arial" w:cs="Times New Roman"/>
          <w:b/>
          <w:noProof/>
          <w:szCs w:val="24"/>
          <w:lang w:val="ru-RU" w:eastAsia="bg-BG"/>
        </w:rPr>
      </w:pPr>
      <w:r w:rsidRPr="00E5438A">
        <w:rPr>
          <w:rFonts w:ascii="Arial" w:eastAsia="Times New Roman" w:hAnsi="Arial" w:cs="Times New Roman"/>
          <w:b/>
          <w:noProof/>
          <w:szCs w:val="24"/>
          <w:lang w:val="ru-RU" w:eastAsia="bg-BG"/>
        </w:rPr>
        <w:t>НЗОК не заплаща стойността на лекарствени продукти по Приложение 1 "Лекарствени продукти, предназначени за лечение на заболявания, които се заплащат по реда на Закона за здравното осигуряване" на Позитивен лекарствен списък,</w:t>
      </w:r>
      <w:r w:rsidR="001D7F29" w:rsidRPr="00E5438A">
        <w:rPr>
          <w:rFonts w:ascii="Arial" w:eastAsia="Times New Roman" w:hAnsi="Arial" w:cs="Times New Roman"/>
          <w:b/>
          <w:noProof/>
          <w:szCs w:val="24"/>
          <w:lang w:val="ru-RU" w:eastAsia="bg-BG"/>
        </w:rPr>
        <w:t xml:space="preserve"> за лечение на пациенти с установена (след извършване на съответния тест</w:t>
      </w:r>
      <w:r w:rsidR="00AE4351" w:rsidRPr="00E5438A">
        <w:rPr>
          <w:rFonts w:ascii="Arial" w:eastAsia="Times New Roman" w:hAnsi="Arial" w:cs="Times New Roman"/>
          <w:b/>
          <w:noProof/>
          <w:szCs w:val="24"/>
          <w:lang w:val="ru-RU" w:eastAsia="bg-BG"/>
        </w:rPr>
        <w:t xml:space="preserve"> и вписан резултат в Протокол 1А</w:t>
      </w:r>
      <w:r w:rsidR="001D7F29" w:rsidRPr="00E5438A">
        <w:rPr>
          <w:rFonts w:ascii="Arial" w:eastAsia="Times New Roman" w:hAnsi="Arial" w:cs="Times New Roman"/>
          <w:b/>
          <w:noProof/>
          <w:szCs w:val="24"/>
          <w:lang w:val="ru-RU" w:eastAsia="bg-BG"/>
        </w:rPr>
        <w:t xml:space="preserve">) </w:t>
      </w:r>
      <w:r w:rsidRPr="00E5438A">
        <w:rPr>
          <w:rFonts w:ascii="Arial" w:eastAsia="Times New Roman" w:hAnsi="Arial" w:cs="Times New Roman"/>
          <w:b/>
          <w:noProof/>
          <w:szCs w:val="24"/>
          <w:lang w:val="ru-RU" w:eastAsia="bg-BG"/>
        </w:rPr>
        <w:t>употреб</w:t>
      </w:r>
      <w:r w:rsidR="001D7F29" w:rsidRPr="00E5438A">
        <w:rPr>
          <w:rFonts w:ascii="Arial" w:eastAsia="Times New Roman" w:hAnsi="Arial" w:cs="Times New Roman"/>
          <w:b/>
          <w:noProof/>
          <w:szCs w:val="24"/>
          <w:lang w:val="ru-RU" w:eastAsia="bg-BG"/>
        </w:rPr>
        <w:t>а на</w:t>
      </w:r>
      <w:r w:rsidRPr="00E5438A">
        <w:rPr>
          <w:rFonts w:ascii="Arial" w:eastAsia="Times New Roman" w:hAnsi="Arial" w:cs="Times New Roman"/>
          <w:b/>
          <w:noProof/>
          <w:szCs w:val="24"/>
          <w:lang w:val="ru-RU" w:eastAsia="bg-BG"/>
        </w:rPr>
        <w:t xml:space="preserve"> наркотични вещества. </w:t>
      </w:r>
    </w:p>
    <w:p w:rsidR="00504534" w:rsidRDefault="00504534" w:rsidP="00BA0A3D">
      <w:pPr>
        <w:keepNext/>
        <w:keepLines/>
        <w:spacing w:after="0" w:line="240" w:lineRule="auto"/>
        <w:jc w:val="both"/>
        <w:rPr>
          <w:rFonts w:ascii="Arial" w:eastAsia="Times New Roman" w:hAnsi="Arial" w:cs="Times New Roman"/>
          <w:b/>
          <w:noProof/>
          <w:szCs w:val="24"/>
          <w:lang w:val="ru-RU" w:eastAsia="bg-BG"/>
        </w:rPr>
      </w:pPr>
    </w:p>
    <w:p w:rsidR="00496EA7" w:rsidRPr="00496EA7" w:rsidRDefault="00496EA7" w:rsidP="00BA0A3D">
      <w:pPr>
        <w:keepNext/>
        <w:keepLines/>
        <w:spacing w:after="0" w:line="240" w:lineRule="auto"/>
        <w:jc w:val="both"/>
        <w:rPr>
          <w:rFonts w:ascii="Arial" w:eastAsia="Times New Roman" w:hAnsi="Arial" w:cs="Times New Roman"/>
          <w:b/>
          <w:noProof/>
          <w:szCs w:val="24"/>
          <w:lang w:val="ru-RU" w:eastAsia="bg-BG"/>
        </w:rPr>
      </w:pPr>
      <w:r w:rsidRPr="00496EA7">
        <w:rPr>
          <w:rFonts w:ascii="Arial" w:eastAsia="Times New Roman" w:hAnsi="Arial" w:cs="Times New Roman"/>
          <w:b/>
          <w:noProof/>
          <w:szCs w:val="24"/>
          <w:lang w:val="ru-RU" w:eastAsia="bg-BG"/>
        </w:rPr>
        <w:t>3</w:t>
      </w:r>
      <w:r w:rsidRPr="00496EA7">
        <w:rPr>
          <w:rFonts w:ascii="Arial" w:eastAsia="Times New Roman" w:hAnsi="Arial" w:cs="Times New Roman"/>
          <w:b/>
          <w:noProof/>
          <w:szCs w:val="24"/>
          <w:lang w:eastAsia="bg-BG"/>
        </w:rPr>
        <w:t xml:space="preserve">. </w:t>
      </w:r>
      <w:r w:rsidRPr="00496EA7">
        <w:rPr>
          <w:rFonts w:ascii="Arial" w:eastAsia="Times New Roman" w:hAnsi="Arial" w:cs="Times New Roman"/>
          <w:b/>
          <w:szCs w:val="24"/>
          <w:lang w:eastAsia="bg-BG"/>
        </w:rPr>
        <w:t>НЕОБХОДИМИ СПЕЦИАЛИСТИ ЗА ИЗПЪЛНЕНИЕ НА КЛИНИЧНАТА ПЪТЕКА</w:t>
      </w:r>
      <w:r w:rsidRPr="00496EA7">
        <w:rPr>
          <w:rFonts w:ascii="Arial" w:eastAsia="Times New Roman" w:hAnsi="Arial" w:cs="Times New Roman"/>
          <w:b/>
          <w:noProof/>
          <w:szCs w:val="24"/>
          <w:lang w:eastAsia="bg-BG"/>
        </w:rPr>
        <w:t>.</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r w:rsidRPr="00496EA7">
        <w:rPr>
          <w:rFonts w:ascii="Arial" w:eastAsia="Times New Roman" w:hAnsi="Arial" w:cs="Times New Roman"/>
          <w:b/>
          <w:noProof/>
          <w:szCs w:val="20"/>
        </w:rPr>
        <w:t>Необходими специалисти за лечение на пациенти на възраст под 18 години:</w:t>
      </w:r>
    </w:p>
    <w:p w:rsidR="00496EA7" w:rsidRPr="00496EA7" w:rsidRDefault="00496EA7" w:rsidP="00BA0A3D">
      <w:pPr>
        <w:keepNext/>
        <w:keepLines/>
        <w:spacing w:after="0" w:line="240" w:lineRule="auto"/>
        <w:ind w:left="709" w:hanging="142"/>
        <w:jc w:val="both"/>
        <w:rPr>
          <w:rFonts w:ascii="Arial" w:eastAsia="Times New Roman" w:hAnsi="Arial" w:cs="Times New Roman"/>
          <w:szCs w:val="20"/>
        </w:rPr>
      </w:pPr>
      <w:r w:rsidRPr="00496EA7">
        <w:rPr>
          <w:rFonts w:ascii="Arial" w:eastAsia="Times New Roman" w:hAnsi="Arial" w:cs="Times New Roman"/>
          <w:szCs w:val="20"/>
        </w:rPr>
        <w:lastRenderedPageBreak/>
        <w:t>- лекари със специалност педиатрия – минимум четирима, от които поне един със специалност по детска гастроентерология</w:t>
      </w:r>
    </w:p>
    <w:p w:rsidR="00496EA7" w:rsidRPr="00496EA7" w:rsidRDefault="00496EA7" w:rsidP="00BA0A3D">
      <w:pPr>
        <w:keepNext/>
        <w:keepLines/>
        <w:spacing w:after="0" w:line="240" w:lineRule="auto"/>
        <w:ind w:firstLine="426"/>
        <w:jc w:val="both"/>
        <w:rPr>
          <w:rFonts w:ascii="Arial" w:eastAsia="Times New Roman" w:hAnsi="Arial" w:cs="Times New Roman"/>
        </w:rPr>
      </w:pPr>
      <w:r w:rsidRPr="00496EA7">
        <w:rPr>
          <w:rFonts w:ascii="Arial" w:eastAsia="Times New Roman" w:hAnsi="Arial" w:cs="Times New Roman"/>
        </w:rPr>
        <w:t>или</w:t>
      </w:r>
    </w:p>
    <w:p w:rsidR="00496EA7" w:rsidRPr="00496EA7" w:rsidRDefault="00496EA7" w:rsidP="00BA0A3D">
      <w:pPr>
        <w:keepNext/>
        <w:keepLines/>
        <w:spacing w:after="0" w:line="240" w:lineRule="auto"/>
        <w:ind w:left="741" w:firstLine="27"/>
        <w:jc w:val="both"/>
        <w:rPr>
          <w:rFonts w:ascii="Arial" w:eastAsia="Times New Roman" w:hAnsi="Arial" w:cs="Times New Roman"/>
        </w:rPr>
      </w:pPr>
      <w:r w:rsidRPr="00496EA7">
        <w:rPr>
          <w:rFonts w:ascii="Arial" w:eastAsia="Times New Roman" w:hAnsi="Arial" w:cs="Times New Roman"/>
        </w:rPr>
        <w:t xml:space="preserve">лекари със специалност по инфекциозни болести – минимум шест </w:t>
      </w:r>
      <w:r w:rsidRPr="00496EA7">
        <w:rPr>
          <w:rFonts w:ascii="Arial" w:eastAsia="Times New Roman" w:hAnsi="Arial" w:cs="Times New Roman"/>
          <w:szCs w:val="20"/>
        </w:rPr>
        <w:t>(само за код К71.2);</w:t>
      </w:r>
    </w:p>
    <w:p w:rsidR="00496EA7" w:rsidRPr="00496EA7" w:rsidRDefault="00496EA7" w:rsidP="00BA0A3D">
      <w:pPr>
        <w:keepNext/>
        <w:keepLines/>
        <w:spacing w:after="0" w:line="240" w:lineRule="auto"/>
        <w:ind w:firstLine="426"/>
        <w:jc w:val="both"/>
        <w:rPr>
          <w:rFonts w:ascii="Arial" w:eastAsia="Times New Roman" w:hAnsi="Arial" w:cs="Times New Roman"/>
        </w:rPr>
      </w:pPr>
      <w:r w:rsidRPr="00496EA7">
        <w:rPr>
          <w:rFonts w:ascii="Arial" w:eastAsia="Times New Roman" w:hAnsi="Arial" w:cs="Times New Roman"/>
        </w:rPr>
        <w:t>или</w:t>
      </w:r>
    </w:p>
    <w:p w:rsidR="00496EA7" w:rsidRDefault="00496EA7" w:rsidP="00BA0A3D">
      <w:pPr>
        <w:keepNext/>
        <w:keepLines/>
        <w:spacing w:after="0" w:line="240" w:lineRule="auto"/>
        <w:ind w:left="709"/>
        <w:jc w:val="both"/>
        <w:rPr>
          <w:rFonts w:ascii="Arial" w:eastAsia="Times New Roman" w:hAnsi="Arial" w:cs="Times New Roman"/>
          <w:b/>
        </w:rPr>
      </w:pPr>
      <w:r w:rsidRPr="00496EA7">
        <w:rPr>
          <w:rFonts w:ascii="Arial" w:eastAsia="Times New Roman" w:hAnsi="Arial" w:cs="Times New Roman"/>
          <w:szCs w:val="20"/>
        </w:rPr>
        <w:t>лекари със специалност по детска хирургия – минимум двама, единият от които може да е със специалност по обща хирургия;</w:t>
      </w:r>
    </w:p>
    <w:p w:rsidR="00496EA7" w:rsidRPr="00496EA7" w:rsidRDefault="00496EA7" w:rsidP="00BA0A3D">
      <w:pPr>
        <w:keepNext/>
        <w:keepLines/>
        <w:spacing w:after="0" w:line="240" w:lineRule="auto"/>
        <w:ind w:firstLine="567"/>
        <w:jc w:val="both"/>
        <w:rPr>
          <w:rFonts w:ascii="Arial" w:eastAsia="Times New Roman" w:hAnsi="Arial" w:cs="Times New Roman"/>
          <w:szCs w:val="20"/>
          <w:lang w:val="ru-RU"/>
        </w:rPr>
      </w:pPr>
      <w:r w:rsidRPr="00496EA7">
        <w:rPr>
          <w:rFonts w:ascii="Arial" w:eastAsia="Times New Roman" w:hAnsi="Arial" w:cs="Times New Roman"/>
          <w:szCs w:val="20"/>
        </w:rPr>
        <w:t>-</w:t>
      </w:r>
      <w:r w:rsidRPr="00496EA7">
        <w:rPr>
          <w:rFonts w:ascii="Arial" w:eastAsia="Times New Roman" w:hAnsi="Arial" w:cs="Times New Roman"/>
          <w:szCs w:val="20"/>
        </w:rPr>
        <w:tab/>
        <w:t>лекар със специалност по клинична лаборатория;</w:t>
      </w:r>
    </w:p>
    <w:p w:rsidR="00496EA7" w:rsidRPr="00496EA7" w:rsidRDefault="00496EA7" w:rsidP="00BA0A3D">
      <w:pPr>
        <w:keepNext/>
        <w:keepLines/>
        <w:spacing w:after="0" w:line="240" w:lineRule="auto"/>
        <w:ind w:firstLine="567"/>
        <w:jc w:val="both"/>
        <w:rPr>
          <w:rFonts w:ascii="Arial" w:eastAsia="Times New Roman" w:hAnsi="Arial" w:cs="Times New Roman"/>
          <w:szCs w:val="20"/>
          <w:lang w:val="ru-RU"/>
        </w:rPr>
      </w:pPr>
      <w:r w:rsidRPr="00496EA7">
        <w:rPr>
          <w:rFonts w:ascii="Arial" w:eastAsia="Times New Roman" w:hAnsi="Arial" w:cs="Times New Roman"/>
          <w:szCs w:val="20"/>
          <w:lang w:val="ru-RU"/>
        </w:rPr>
        <w:t xml:space="preserve">- </w:t>
      </w:r>
      <w:r w:rsidRPr="00496EA7">
        <w:rPr>
          <w:rFonts w:ascii="Arial" w:eastAsia="Times New Roman" w:hAnsi="Arial" w:cs="Times New Roman"/>
          <w:szCs w:val="20"/>
        </w:rPr>
        <w:t>лекар със специалност по</w:t>
      </w:r>
      <w:r w:rsidRPr="00496EA7">
        <w:rPr>
          <w:rFonts w:ascii="Arial" w:eastAsia="Times New Roman" w:hAnsi="Arial" w:cs="Times New Roman"/>
          <w:szCs w:val="20"/>
          <w:lang w:val="ru-RU"/>
        </w:rPr>
        <w:t xml:space="preserve"> </w:t>
      </w:r>
      <w:r w:rsidRPr="00496EA7">
        <w:rPr>
          <w:rFonts w:ascii="Arial" w:eastAsia="Times New Roman" w:hAnsi="Arial" w:cs="Times New Roman"/>
          <w:szCs w:val="20"/>
        </w:rPr>
        <w:t>анестезиология и интензивно лечение;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лекар със специалност по образна диагностика.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От работещите в структурата лекари-специалисти минимум един с квалификация по „Абдоминална Доплерова ехография – второ ниво“ и минимум един с квалификация по „Интервенционална гастроинтестинална ендоскопия – второ ниво“. Сертификат, издаден от отдел „Следдипломна квалификация” към Медицински университет или ВМА.</w:t>
      </w:r>
    </w:p>
    <w:p w:rsidR="00496EA7" w:rsidRPr="00496EA7" w:rsidRDefault="00496EA7" w:rsidP="00BA0A3D">
      <w:pPr>
        <w:keepNext/>
        <w:keepLines/>
        <w:spacing w:after="0" w:line="240" w:lineRule="auto"/>
        <w:ind w:firstLine="540"/>
        <w:jc w:val="both"/>
        <w:rPr>
          <w:rFonts w:ascii="Arial" w:eastAsia="Times New Roman" w:hAnsi="Arial" w:cs="Times New Roman"/>
          <w:b/>
          <w:szCs w:val="20"/>
        </w:rPr>
      </w:pPr>
    </w:p>
    <w:p w:rsidR="00496EA7" w:rsidRPr="00496EA7" w:rsidRDefault="00496EA7" w:rsidP="00BA0A3D">
      <w:pPr>
        <w:keepNext/>
        <w:keepLines/>
        <w:spacing w:after="0" w:line="240" w:lineRule="auto"/>
        <w:ind w:firstLine="540"/>
        <w:jc w:val="both"/>
        <w:rPr>
          <w:rFonts w:ascii="Arial" w:eastAsia="Times New Roman" w:hAnsi="Arial" w:cs="Times New Roman"/>
          <w:szCs w:val="20"/>
          <w:lang w:val="ru-RU"/>
        </w:rPr>
      </w:pPr>
      <w:r w:rsidRPr="006A0FC2">
        <w:rPr>
          <w:rFonts w:ascii="Arial" w:eastAsia="Times New Roman" w:hAnsi="Arial" w:cs="Times New Roman"/>
          <w:szCs w:val="20"/>
        </w:rPr>
        <w:t>При анамнеза от страна</w:t>
      </w:r>
      <w:r w:rsidRPr="006A0FC2">
        <w:rPr>
          <w:rFonts w:ascii="Arial" w:eastAsia="Times New Roman" w:hAnsi="Arial" w:cs="Times New Roman"/>
          <w:szCs w:val="20"/>
          <w:lang w:val="ru-RU"/>
        </w:rPr>
        <w:t xml:space="preserve"> </w:t>
      </w:r>
      <w:r w:rsidRPr="006A0FC2">
        <w:rPr>
          <w:rFonts w:ascii="Arial" w:eastAsia="Times New Roman" w:hAnsi="Arial" w:cs="Times New Roman"/>
          <w:szCs w:val="20"/>
        </w:rPr>
        <w:t>на пациента за алергия и предстояща процедура в условия на анестезия, се извършва задължителна консултация с лекар със специалност по анестезиология или клинична алергология.</w:t>
      </w:r>
    </w:p>
    <w:p w:rsidR="00496EA7" w:rsidRPr="00496EA7" w:rsidRDefault="00496EA7" w:rsidP="00BA0A3D">
      <w:pPr>
        <w:keepNext/>
        <w:keepLines/>
        <w:spacing w:after="0" w:line="240" w:lineRule="auto"/>
        <w:ind w:firstLine="567"/>
        <w:jc w:val="both"/>
        <w:rPr>
          <w:rFonts w:ascii="Arial" w:eastAsia="Times New Roman" w:hAnsi="Arial" w:cs="Times New Roman"/>
          <w:noProof/>
          <w:szCs w:val="20"/>
          <w:lang w:val="ru-RU"/>
        </w:rPr>
      </w:pPr>
    </w:p>
    <w:p w:rsidR="00496EA7" w:rsidRPr="00496EA7" w:rsidRDefault="00496EA7" w:rsidP="00BA0A3D">
      <w:pPr>
        <w:keepNext/>
        <w:keepLines/>
        <w:spacing w:after="0" w:line="240" w:lineRule="auto"/>
        <w:jc w:val="both"/>
        <w:rPr>
          <w:rFonts w:ascii="Arial" w:eastAsia="Times New Roman" w:hAnsi="Arial" w:cs="Arial"/>
          <w:b/>
          <w:noProof/>
          <w:u w:val="single"/>
        </w:rPr>
      </w:pPr>
      <w:r w:rsidRPr="00496EA7">
        <w:rPr>
          <w:rFonts w:ascii="Arial" w:eastAsia="Times New Roman" w:hAnsi="Arial" w:cs="Arial"/>
          <w:b/>
          <w:noProof/>
          <w:u w:val="single"/>
        </w:rPr>
        <w:t>ІІ. ИНДИКАЦИИ ЗА ХОСПИТАЛИЗАЦИЯ И ЛЕЧЕНИЕ</w:t>
      </w:r>
    </w:p>
    <w:p w:rsidR="00496EA7" w:rsidRPr="00496EA7" w:rsidRDefault="00496EA7" w:rsidP="00BA0A3D">
      <w:pPr>
        <w:keepNext/>
        <w:keepLines/>
        <w:spacing w:after="0" w:line="240" w:lineRule="auto"/>
        <w:jc w:val="both"/>
        <w:rPr>
          <w:rFonts w:ascii="Arial" w:eastAsia="Times New Roman" w:hAnsi="Arial" w:cs="Times New Roman"/>
          <w:b/>
          <w:szCs w:val="20"/>
        </w:rPr>
      </w:pPr>
      <w:r w:rsidRPr="00496EA7">
        <w:rPr>
          <w:rFonts w:ascii="Arial" w:eastAsia="Calibri" w:hAnsi="Arial" w:cs="Arial"/>
          <w:b/>
          <w:noProof/>
          <w:snapToGrid w:val="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496EA7" w:rsidRPr="00496EA7" w:rsidRDefault="00496EA7" w:rsidP="00BA0A3D">
      <w:pPr>
        <w:keepNext/>
        <w:keepLines/>
        <w:tabs>
          <w:tab w:val="left" w:pos="284"/>
        </w:tabs>
        <w:spacing w:after="0" w:line="240" w:lineRule="auto"/>
        <w:jc w:val="both"/>
        <w:rPr>
          <w:rFonts w:ascii="Arial" w:eastAsia="Times New Roman" w:hAnsi="Arial" w:cs="Arial"/>
          <w:b/>
          <w:noProof/>
          <w:highlight w:val="yellow"/>
        </w:rPr>
      </w:pPr>
    </w:p>
    <w:p w:rsidR="00496EA7" w:rsidRPr="00496EA7" w:rsidRDefault="00496EA7" w:rsidP="00BA0A3D">
      <w:pPr>
        <w:keepNext/>
        <w:keepLines/>
        <w:numPr>
          <w:ilvl w:val="0"/>
          <w:numId w:val="5"/>
        </w:numPr>
        <w:tabs>
          <w:tab w:val="left" w:pos="284"/>
        </w:tabs>
        <w:spacing w:after="0" w:line="240" w:lineRule="auto"/>
        <w:ind w:hanging="720"/>
        <w:contextualSpacing/>
        <w:jc w:val="both"/>
        <w:rPr>
          <w:rFonts w:ascii="Arial" w:eastAsia="Times New Roman" w:hAnsi="Arial" w:cs="Arial"/>
          <w:b/>
          <w:noProof/>
          <w:lang w:val="en-US"/>
        </w:rPr>
      </w:pPr>
      <w:r w:rsidRPr="00496EA7">
        <w:rPr>
          <w:rFonts w:ascii="Arial" w:eastAsia="Times New Roman" w:hAnsi="Arial" w:cs="Arial"/>
          <w:b/>
          <w:noProof/>
        </w:rPr>
        <w:t>ИНДИКАЦИИ ЗА ХОСПИТАЛИЗАЦИЯ</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Спешна диагностика и лечение при пациенти с:</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остро настъпили значими промени в клиничните белези, изобразителните изследвания и/или лабораторните показатели, отразяващи чернодробната функция на болен с известно или подозирано хронично чернодробно заболяване;</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Диагностика и лечение на:</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1. хронични чернодробни заболявания в детската възраст;</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2. хронични вирусни хепатити: вирусна репликация, генотипизиране на НСV и субтипизиране на НСV генотип 1, оценка на тежестта на чернодробното заболяване и неговите усложнения;</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3. пациенти с възникнали остри усложнения при противовирусно или имуносупресивно лечение, които не могат да бъдат овладени в амбулаторни условия;</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4</w:t>
      </w:r>
      <w:r w:rsidRPr="00496EA7">
        <w:rPr>
          <w:rFonts w:ascii="Arial" w:eastAsia="Times New Roman" w:hAnsi="Arial" w:cs="Times New Roman"/>
          <w:szCs w:val="20"/>
        </w:rPr>
        <w:t xml:space="preserve">. специфично лечение при болест на Уилсън и хемохроматоза; </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5. Диагностично уточняване и определяне на терапевтично поведение на пациенти със:</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6. комплекс от клинични симптоми, характерни за хронично чернодробно заболяване, лабораторно или инструментално установено отклонение без данни за бърза прогресия – за диагностично уточняване и лечение в болнични условия след приключване на диагностично-лечебния процес в специализираната извънболнична медицинска помощ;</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7. известно хронично чернодробно заболяване без усложнения, провеждащи амбулаторно лечение без добър терапевтичен ефект;</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8. стартиране, проследяване и оценка на ефективността на:</w:t>
      </w:r>
    </w:p>
    <w:p w:rsidR="00496EA7" w:rsidRPr="00496EA7" w:rsidRDefault="00496EA7" w:rsidP="00BA0A3D">
      <w:pPr>
        <w:keepNext/>
        <w:keepLines/>
        <w:autoSpaceDE w:val="0"/>
        <w:autoSpaceDN w:val="0"/>
        <w:adjustRightInd w:val="0"/>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9</w:t>
      </w:r>
      <w:r w:rsidRPr="00496EA7">
        <w:rPr>
          <w:rFonts w:ascii="Arial" w:eastAsia="Times New Roman" w:hAnsi="Arial" w:cs="Times New Roman"/>
          <w:szCs w:val="20"/>
        </w:rPr>
        <w:t>. антивирусно лечение на хронични вирусни хепатити и цирози;</w:t>
      </w:r>
    </w:p>
    <w:p w:rsidR="00496EA7" w:rsidRPr="00496EA7" w:rsidRDefault="00761861" w:rsidP="00761861">
      <w:pPr>
        <w:keepNext/>
        <w:keepLines/>
        <w:autoSpaceDE w:val="0"/>
        <w:autoSpaceDN w:val="0"/>
        <w:adjustRightInd w:val="0"/>
        <w:spacing w:after="0" w:line="240" w:lineRule="auto"/>
        <w:ind w:firstLine="426"/>
        <w:jc w:val="both"/>
        <w:rPr>
          <w:rFonts w:ascii="Arial" w:eastAsia="Times New Roman" w:hAnsi="Arial" w:cs="Times New Roman"/>
          <w:szCs w:val="20"/>
        </w:rPr>
      </w:pPr>
      <w:r>
        <w:rPr>
          <w:rFonts w:ascii="Arial" w:eastAsia="Times New Roman" w:hAnsi="Arial" w:cs="Times New Roman"/>
          <w:b/>
          <w:szCs w:val="20"/>
        </w:rPr>
        <w:t xml:space="preserve"> </w:t>
      </w:r>
      <w:r w:rsidR="00496EA7" w:rsidRPr="00496EA7">
        <w:rPr>
          <w:rFonts w:ascii="Arial" w:eastAsia="Times New Roman" w:hAnsi="Arial" w:cs="Times New Roman"/>
          <w:b/>
          <w:szCs w:val="20"/>
        </w:rPr>
        <w:t>10</w:t>
      </w:r>
      <w:r w:rsidR="00496EA7" w:rsidRPr="00496EA7">
        <w:rPr>
          <w:rFonts w:ascii="Arial" w:eastAsia="Times New Roman" w:hAnsi="Arial" w:cs="Times New Roman"/>
          <w:szCs w:val="20"/>
        </w:rPr>
        <w:t xml:space="preserve">. специфична/патогенетична терапия при редки </w:t>
      </w:r>
      <w:r w:rsidR="006437B2">
        <w:rPr>
          <w:rFonts w:ascii="Arial" w:eastAsia="Times New Roman" w:hAnsi="Arial" w:cs="Times New Roman"/>
          <w:szCs w:val="20"/>
        </w:rPr>
        <w:t>чернодробни заболявания и авто-</w:t>
      </w:r>
      <w:r w:rsidR="00496EA7" w:rsidRPr="00496EA7">
        <w:rPr>
          <w:rFonts w:ascii="Arial" w:eastAsia="Times New Roman" w:hAnsi="Arial" w:cs="Times New Roman"/>
          <w:szCs w:val="20"/>
        </w:rPr>
        <w:t>имунни заболявания на черния дроб, както и лечение на възникналите усложнения.</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r w:rsidRPr="00496EA7">
        <w:rPr>
          <w:rFonts w:ascii="Arial" w:eastAsia="Times New Roman" w:hAnsi="Arial" w:cs="Times New Roman"/>
          <w:b/>
          <w:noProof/>
          <w:szCs w:val="20"/>
        </w:rPr>
        <w:lastRenderedPageBreak/>
        <w:t xml:space="preserve">2. ДИАГНОСТИЧНО - ЛЕЧЕБЕН АЛГОРИТЪМ. </w:t>
      </w:r>
    </w:p>
    <w:p w:rsidR="00496EA7" w:rsidRPr="00496EA7" w:rsidRDefault="00496EA7" w:rsidP="00BA0A3D">
      <w:pPr>
        <w:keepNext/>
        <w:keepLines/>
        <w:spacing w:after="0" w:line="240" w:lineRule="auto"/>
        <w:ind w:firstLine="570"/>
        <w:jc w:val="both"/>
        <w:rPr>
          <w:rFonts w:ascii="Arial" w:eastAsia="Times New Roman" w:hAnsi="Arial" w:cs="Times New Roman"/>
          <w:b/>
          <w:noProof/>
          <w:szCs w:val="20"/>
        </w:rPr>
      </w:pPr>
      <w:r w:rsidRPr="00496EA7">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Прием и изготвяне на диагностично-лечебен план.</w:t>
      </w:r>
    </w:p>
    <w:p w:rsidR="00496EA7" w:rsidRPr="00496EA7" w:rsidRDefault="00496EA7" w:rsidP="00BA0A3D">
      <w:pPr>
        <w:keepNext/>
        <w:keepLines/>
        <w:spacing w:after="0" w:line="240" w:lineRule="auto"/>
        <w:ind w:firstLine="567"/>
        <w:jc w:val="both"/>
        <w:rPr>
          <w:rFonts w:ascii="Arial" w:eastAsia="Times New Roman" w:hAnsi="Arial" w:cs="Times New Roman"/>
        </w:rPr>
      </w:pPr>
      <w:r w:rsidRPr="00496EA7">
        <w:rPr>
          <w:rFonts w:ascii="Arial" w:eastAsia="Times New Roman" w:hAnsi="Arial" w:cs="Times New Roman"/>
          <w:szCs w:val="20"/>
        </w:rPr>
        <w:t>Биологичен материал за медико-диагностични изследвания се взема в първите 24 часа от хоспитализацията. Ехография на коремни органи и ретроперитонеум се извършва от 24 час до 48 час от постъпването</w:t>
      </w:r>
      <w:r w:rsidRPr="00496EA7">
        <w:rPr>
          <w:rFonts w:ascii="Arial" w:eastAsia="Times New Roman" w:hAnsi="Arial" w:cs="Times New Roman"/>
          <w:szCs w:val="20"/>
          <w:lang w:val="ru-RU"/>
        </w:rPr>
        <w:t xml:space="preserve"> . </w:t>
      </w:r>
      <w:r w:rsidRPr="00496EA7">
        <w:rPr>
          <w:rFonts w:ascii="Arial" w:eastAsia="Times New Roman" w:hAnsi="Arial" w:cs="Times New Roman"/>
          <w:szCs w:val="20"/>
        </w:rPr>
        <w:t xml:space="preserve">В случаи на спешност горна ендоскопия или контрастна рентгенография се извършват до 24 часа от постъпването.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 При необходимост КТ или МРТ се извършват до края на болничния престой. Контролни клинико-лабораторни изследвания </w:t>
      </w:r>
      <w:r w:rsidRPr="00496EA7">
        <w:rPr>
          <w:rFonts w:ascii="Arial" w:eastAsia="Times New Roman" w:hAnsi="Arial" w:cs="Times New Roman"/>
        </w:rPr>
        <w:t>на патологично променените показатели се извършват по преценка до края на хоспитализацията.</w:t>
      </w:r>
      <w:r w:rsidRPr="00496EA7">
        <w:rPr>
          <w:rFonts w:ascii="Arial" w:eastAsia="Times New Roman" w:hAnsi="Arial" w:cs="Times New Roman"/>
          <w:szCs w:val="20"/>
        </w:rPr>
        <w:t xml:space="preserve"> </w:t>
      </w:r>
    </w:p>
    <w:p w:rsidR="00496EA7" w:rsidRPr="00496EA7" w:rsidRDefault="00496EA7" w:rsidP="00BA0A3D">
      <w:pPr>
        <w:keepNext/>
        <w:keepLines/>
        <w:spacing w:after="0" w:line="240" w:lineRule="auto"/>
        <w:ind w:firstLine="570"/>
        <w:jc w:val="both"/>
        <w:rPr>
          <w:rFonts w:ascii="Arial" w:eastAsia="Times New Roman" w:hAnsi="Arial" w:cs="Times New Roman"/>
          <w:b/>
          <w:szCs w:val="20"/>
        </w:rPr>
      </w:pPr>
      <w:r w:rsidRPr="00496EA7">
        <w:rPr>
          <w:rFonts w:ascii="Arial" w:eastAsia="Times New Roman" w:hAnsi="Arial" w:cs="Times New Roman"/>
          <w:b/>
          <w:szCs w:val="20"/>
        </w:rPr>
        <w:t>Базисни изследвания</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Лабораторни изследвания:</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хематологични показатели - хемоглобин, еритроцити, левкоцити, тромбоцити, Hct и изчислени съотношения, с диференциално броене на клетки, СУЕ;</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биохимични изследвания – АСАТ, АЛАТ, ГГТ, АФ, общ белтък, албумин, общ и директен билирубин; кръвна захар, креатинин;</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 xml:space="preserve">хемостаза (фибриноген, протромбиново време/индекс/INR, АПТТ/ пТПВ/ККВ), фибриноген, други – по индикации; </w:t>
      </w:r>
    </w:p>
    <w:p w:rsidR="00496EA7" w:rsidRPr="00496EA7" w:rsidRDefault="00496EA7" w:rsidP="00BA0A3D">
      <w:pPr>
        <w:keepNext/>
        <w:keepLines/>
        <w:numPr>
          <w:ilvl w:val="0"/>
          <w:numId w:val="2"/>
        </w:numPr>
        <w:tabs>
          <w:tab w:val="clear" w:pos="927"/>
          <w:tab w:val="num" w:pos="0"/>
        </w:tabs>
        <w:spacing w:after="0" w:line="240" w:lineRule="auto"/>
        <w:ind w:left="0" w:firstLine="567"/>
        <w:jc w:val="both"/>
        <w:rPr>
          <w:rFonts w:ascii="Arial" w:eastAsia="Times New Roman" w:hAnsi="Arial" w:cs="Times New Roman"/>
          <w:szCs w:val="20"/>
        </w:rPr>
      </w:pPr>
      <w:r w:rsidRPr="00496EA7">
        <w:rPr>
          <w:rFonts w:ascii="Arial" w:eastAsia="Times New Roman" w:hAnsi="Arial" w:cs="Times New Roman"/>
          <w:szCs w:val="20"/>
        </w:rPr>
        <w:t xml:space="preserve">урина – общо изследване.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bCs/>
          <w:szCs w:val="20"/>
        </w:rPr>
        <w:t>При показания – етиологична диагноза</w:t>
      </w:r>
      <w:r w:rsidRPr="00496EA7">
        <w:rPr>
          <w:rFonts w:ascii="Arial" w:eastAsia="Times New Roman" w:hAnsi="Arial" w:cs="Times New Roman"/>
          <w:szCs w:val="20"/>
        </w:rPr>
        <w:t xml:space="preserve"> – </w:t>
      </w:r>
      <w:r w:rsidRPr="00496EA7">
        <w:rPr>
          <w:rFonts w:ascii="Arial" w:eastAsia="Times New Roman" w:hAnsi="Arial" w:cs="Times New Roman"/>
          <w:szCs w:val="20"/>
          <w:lang w:val="en-US"/>
        </w:rPr>
        <w:t>Hbs</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Ag</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Anti</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HCV</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anti</w:t>
      </w:r>
      <w:r w:rsidRPr="00496EA7">
        <w:rPr>
          <w:rFonts w:ascii="Arial" w:eastAsia="Times New Roman" w:hAnsi="Arial" w:cs="Times New Roman"/>
          <w:szCs w:val="20"/>
        </w:rPr>
        <w:t xml:space="preserve"> </w:t>
      </w:r>
      <w:r w:rsidRPr="00496EA7">
        <w:rPr>
          <w:rFonts w:ascii="Arial" w:eastAsia="Times New Roman" w:hAnsi="Arial" w:cs="Times New Roman"/>
          <w:szCs w:val="20"/>
          <w:lang w:val="en-US"/>
        </w:rPr>
        <w:t>HDV</w:t>
      </w:r>
      <w:r w:rsidRPr="00496EA7">
        <w:rPr>
          <w:rFonts w:ascii="Arial" w:eastAsia="Times New Roman" w:hAnsi="Arial" w:cs="Times New Roman"/>
          <w:szCs w:val="20"/>
        </w:rPr>
        <w:t>, СМV, НІV и други вирусни маркери, автоантитела, имуноглобулини и други имунологични изслудвания, серумно желязо, ЖСК, феритин, церулоплазмин, мед в серума и куприурия, алфа1-глобулин, порфирини, Т</w:t>
      </w:r>
      <w:r w:rsidRPr="00496EA7">
        <w:rPr>
          <w:rFonts w:ascii="Arial" w:eastAsia="Times New Roman" w:hAnsi="Arial" w:cs="Times New Roman"/>
          <w:szCs w:val="20"/>
          <w:lang w:val="en-US"/>
        </w:rPr>
        <w:t>SH</w:t>
      </w:r>
      <w:r w:rsidRPr="00496EA7">
        <w:rPr>
          <w:rFonts w:ascii="Arial" w:eastAsia="Times New Roman" w:hAnsi="Arial" w:cs="Times New Roman"/>
          <w:szCs w:val="20"/>
        </w:rPr>
        <w:t xml:space="preserve">, </w:t>
      </w:r>
      <w:r w:rsidRPr="00496EA7">
        <w:rPr>
          <w:rFonts w:ascii="Arial" w:eastAsia="Times New Roman" w:hAnsi="Arial" w:cs="Times New Roman"/>
          <w:sz w:val="28"/>
          <w:szCs w:val="28"/>
        </w:rPr>
        <w:sym w:font="Symbol" w:char="F061"/>
      </w:r>
      <w:r w:rsidRPr="00496EA7">
        <w:rPr>
          <w:rFonts w:ascii="Arial" w:eastAsia="Times New Roman" w:hAnsi="Arial" w:cs="Times New Roman"/>
          <w:szCs w:val="20"/>
        </w:rPr>
        <w:t xml:space="preserve">-фетопротеин, ЛДХ, ОГТТ и определяне на кръвна захар и инсулин, пикочна киселина, общ холестерол, </w:t>
      </w:r>
      <w:r w:rsidRPr="00496EA7">
        <w:rPr>
          <w:rFonts w:ascii="Arial" w:eastAsia="Times New Roman" w:hAnsi="Arial" w:cs="Times New Roman"/>
          <w:szCs w:val="20"/>
          <w:lang w:val="en-US"/>
        </w:rPr>
        <w:t>LHL</w:t>
      </w:r>
      <w:r w:rsidRPr="00496EA7">
        <w:rPr>
          <w:rFonts w:ascii="Arial" w:eastAsia="Times New Roman" w:hAnsi="Arial" w:cs="Times New Roman"/>
          <w:szCs w:val="20"/>
        </w:rPr>
        <w:t xml:space="preserve">- и </w:t>
      </w:r>
      <w:r w:rsidRPr="00496EA7">
        <w:rPr>
          <w:rFonts w:ascii="Arial" w:eastAsia="Times New Roman" w:hAnsi="Arial" w:cs="Times New Roman"/>
          <w:szCs w:val="20"/>
          <w:lang w:val="en-US"/>
        </w:rPr>
        <w:t>HDL</w:t>
      </w:r>
      <w:r w:rsidRPr="00496EA7">
        <w:rPr>
          <w:rFonts w:ascii="Arial" w:eastAsia="Times New Roman" w:hAnsi="Arial" w:cs="Times New Roman"/>
          <w:szCs w:val="20"/>
        </w:rPr>
        <w:t>- холестерол, триглицериди и други.</w:t>
      </w:r>
    </w:p>
    <w:p w:rsidR="00496EA7" w:rsidRPr="00496EA7" w:rsidRDefault="00496EA7" w:rsidP="00BA0A3D">
      <w:pPr>
        <w:keepNext/>
        <w:keepLines/>
        <w:spacing w:after="0" w:line="240" w:lineRule="auto"/>
        <w:ind w:left="567"/>
        <w:jc w:val="both"/>
        <w:rPr>
          <w:rFonts w:ascii="Arial" w:eastAsia="Times New Roman" w:hAnsi="Arial" w:cs="Times New Roman"/>
          <w:szCs w:val="20"/>
        </w:rPr>
      </w:pPr>
      <w:r w:rsidRPr="00496EA7">
        <w:rPr>
          <w:rFonts w:ascii="Arial" w:eastAsia="Times New Roman" w:hAnsi="Arial" w:cs="Times New Roman"/>
          <w:szCs w:val="20"/>
        </w:rPr>
        <w:t>При показания - микробиологични и паразитологични изследвания.</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Инструментални изследвания: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рентгенография на бял дроб и сърце – при показания;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ЕКГ;</w:t>
      </w:r>
    </w:p>
    <w:p w:rsidR="00496EA7" w:rsidRPr="00496EA7" w:rsidRDefault="00496EA7" w:rsidP="00BA0A3D">
      <w:pPr>
        <w:keepNext/>
        <w:keepLines/>
        <w:numPr>
          <w:ilvl w:val="0"/>
          <w:numId w:val="4"/>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ехография на коремни органи с доплерово изследване.</w:t>
      </w:r>
    </w:p>
    <w:p w:rsidR="00496EA7" w:rsidRPr="00496EA7" w:rsidRDefault="00496EA7" w:rsidP="00BA0A3D">
      <w:pPr>
        <w:keepNext/>
        <w:keepLines/>
        <w:spacing w:after="0" w:line="240" w:lineRule="auto"/>
        <w:ind w:left="720" w:hanging="150"/>
        <w:jc w:val="both"/>
        <w:rPr>
          <w:rFonts w:ascii="Arial" w:eastAsia="Times New Roman" w:hAnsi="Arial" w:cs="Times New Roman"/>
          <w:szCs w:val="20"/>
        </w:rPr>
      </w:pPr>
      <w:r w:rsidRPr="00496EA7">
        <w:rPr>
          <w:rFonts w:ascii="Arial" w:eastAsia="Times New Roman" w:hAnsi="Arial" w:cs="Times New Roman"/>
          <w:b/>
          <w:szCs w:val="20"/>
        </w:rPr>
        <w:t xml:space="preserve">Други </w:t>
      </w:r>
      <w:r w:rsidRPr="00496EA7">
        <w:rPr>
          <w:rFonts w:ascii="Arial" w:eastAsia="Times New Roman" w:hAnsi="Arial" w:cs="Times New Roman"/>
          <w:b/>
          <w:bCs/>
          <w:szCs w:val="20"/>
        </w:rPr>
        <w:t>инструментални и функционални изследвания</w:t>
      </w:r>
      <w:r w:rsidRPr="00496EA7">
        <w:rPr>
          <w:rFonts w:ascii="Arial" w:eastAsia="Times New Roman" w:hAnsi="Arial" w:cs="Times New Roman"/>
          <w:szCs w:val="20"/>
        </w:rPr>
        <w:t xml:space="preserve"> - при показания.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езофагогастроскопия (ФГС) или контрастна рентгенография на хранопровода и стомаха (алтернативен метод) или други отдели на ГИТ– при показания;</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КТ на коремни органи, мозък, EEГ, MРТ – при показания.</w:t>
      </w:r>
    </w:p>
    <w:p w:rsidR="00496EA7" w:rsidRPr="00496EA7" w:rsidRDefault="00496EA7" w:rsidP="00BA0A3D">
      <w:pPr>
        <w:keepNext/>
        <w:keepLines/>
        <w:spacing w:after="0" w:line="240" w:lineRule="auto"/>
        <w:ind w:left="567"/>
        <w:jc w:val="both"/>
        <w:rPr>
          <w:rFonts w:ascii="Arial" w:eastAsia="Times New Roman" w:hAnsi="Arial" w:cs="Times New Roman"/>
          <w:szCs w:val="20"/>
        </w:rPr>
      </w:pPr>
      <w:r w:rsidRPr="00496EA7">
        <w:rPr>
          <w:rFonts w:ascii="Arial" w:eastAsia="Times New Roman" w:hAnsi="Arial" w:cs="Times New Roman"/>
          <w:b/>
          <w:bCs/>
          <w:szCs w:val="20"/>
        </w:rPr>
        <w:t xml:space="preserve">Консултации </w:t>
      </w:r>
      <w:r w:rsidRPr="00496EA7">
        <w:rPr>
          <w:rFonts w:ascii="Arial" w:eastAsia="Times New Roman" w:hAnsi="Arial" w:cs="Times New Roman"/>
          <w:szCs w:val="20"/>
        </w:rPr>
        <w:t>– при индикации:</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очен преглед за пръстен на Kayser- Flaischer, очно дъно, невролог и други - при индикации;</w:t>
      </w:r>
    </w:p>
    <w:p w:rsidR="00496EA7" w:rsidRPr="00496EA7" w:rsidRDefault="00496EA7" w:rsidP="00BA0A3D">
      <w:pPr>
        <w:keepNext/>
        <w:keepLines/>
        <w:numPr>
          <w:ilvl w:val="0"/>
          <w:numId w:val="3"/>
        </w:numPr>
        <w:spacing w:after="0" w:line="240" w:lineRule="auto"/>
        <w:jc w:val="both"/>
        <w:rPr>
          <w:rFonts w:ascii="Arial" w:eastAsia="Times New Roman" w:hAnsi="Arial" w:cs="Times New Roman"/>
          <w:szCs w:val="20"/>
        </w:rPr>
      </w:pPr>
      <w:r w:rsidRPr="00496EA7">
        <w:rPr>
          <w:rFonts w:ascii="Arial" w:eastAsia="Times New Roman" w:hAnsi="Arial" w:cs="Times New Roman"/>
          <w:szCs w:val="20"/>
        </w:rPr>
        <w:t>при необходимост се провежда консултация с клиничен токсиколог.</w:t>
      </w:r>
    </w:p>
    <w:p w:rsidR="00496EA7" w:rsidRPr="00496EA7" w:rsidRDefault="00496EA7" w:rsidP="00BA0A3D">
      <w:pPr>
        <w:keepNext/>
        <w:keepLines/>
        <w:spacing w:after="0" w:line="240" w:lineRule="auto"/>
        <w:jc w:val="center"/>
        <w:rPr>
          <w:rFonts w:ascii="Arial" w:eastAsia="Times New Roman" w:hAnsi="Arial" w:cs="Times New Roman"/>
          <w:b/>
          <w:szCs w:val="20"/>
        </w:rPr>
      </w:pPr>
    </w:p>
    <w:p w:rsidR="00496EA7" w:rsidRPr="00496EA7" w:rsidRDefault="00496EA7" w:rsidP="00BA0A3D">
      <w:pPr>
        <w:keepNext/>
        <w:keepLines/>
        <w:spacing w:after="0" w:line="240" w:lineRule="auto"/>
        <w:jc w:val="center"/>
        <w:rPr>
          <w:rFonts w:ascii="Arial" w:eastAsia="Times New Roman" w:hAnsi="Arial" w:cs="Times New Roman"/>
          <w:b/>
          <w:szCs w:val="20"/>
        </w:rPr>
      </w:pPr>
      <w:r w:rsidRPr="00496EA7">
        <w:rPr>
          <w:rFonts w:ascii="Arial" w:eastAsia="Times New Roman" w:hAnsi="Arial" w:cs="Times New Roman"/>
          <w:b/>
          <w:szCs w:val="20"/>
        </w:rPr>
        <w:t>ЛЕЧЕНИЕ</w:t>
      </w:r>
    </w:p>
    <w:p w:rsidR="00496EA7" w:rsidRPr="000E1586" w:rsidRDefault="00496EA7" w:rsidP="00BA0A3D">
      <w:pPr>
        <w:keepNext/>
        <w:keepLines/>
        <w:spacing w:after="0" w:line="240" w:lineRule="auto"/>
        <w:ind w:firstLine="567"/>
        <w:jc w:val="both"/>
        <w:rPr>
          <w:rFonts w:ascii="Arial" w:eastAsia="Times New Roman" w:hAnsi="Arial" w:cs="Times New Roman"/>
          <w:szCs w:val="20"/>
        </w:rPr>
      </w:pPr>
      <w:r w:rsidRPr="000E1586">
        <w:rPr>
          <w:rFonts w:ascii="Arial" w:eastAsia="Times New Roman" w:hAnsi="Arial" w:cs="Times New Roman"/>
          <w:b/>
          <w:szCs w:val="20"/>
        </w:rPr>
        <w:t xml:space="preserve">Провеждане на етиологично и базисно лечение </w:t>
      </w:r>
      <w:r w:rsidRPr="000E1586">
        <w:rPr>
          <w:rFonts w:ascii="Arial" w:eastAsia="Times New Roman" w:hAnsi="Arial" w:cs="Times New Roman"/>
          <w:szCs w:val="20"/>
        </w:rPr>
        <w:t xml:space="preserve">на хроничното чернодробно заболяване (по индикации) – кортикостероиди, имуносупресори, </w:t>
      </w:r>
      <w:r w:rsidRPr="000E1586">
        <w:rPr>
          <w:rFonts w:ascii="Arial" w:eastAsia="Times New Roman" w:hAnsi="Arial" w:cs="Times New Roman"/>
          <w:szCs w:val="20"/>
          <w:lang w:val="en-US"/>
        </w:rPr>
        <w:t>D</w:t>
      </w:r>
      <w:r w:rsidRPr="000E1586">
        <w:rPr>
          <w:rFonts w:ascii="Arial" w:eastAsia="Times New Roman" w:hAnsi="Arial" w:cs="Times New Roman"/>
          <w:szCs w:val="20"/>
        </w:rPr>
        <w:t>-</w:t>
      </w:r>
      <w:r w:rsidRPr="000E1586">
        <w:rPr>
          <w:rFonts w:ascii="Arial" w:eastAsia="Times New Roman" w:hAnsi="Arial" w:cs="Times New Roman"/>
          <w:szCs w:val="20"/>
          <w:lang w:val="en-US"/>
        </w:rPr>
        <w:t>penicillamin</w:t>
      </w:r>
      <w:r w:rsidRPr="000E1586">
        <w:rPr>
          <w:rFonts w:ascii="Arial" w:eastAsia="Times New Roman" w:hAnsi="Arial" w:cs="Times New Roman"/>
          <w:szCs w:val="20"/>
        </w:rPr>
        <w:t xml:space="preserve">, </w:t>
      </w:r>
      <w:r w:rsidRPr="000E1586">
        <w:rPr>
          <w:rFonts w:ascii="Arial" w:eastAsia="Times New Roman" w:hAnsi="Arial" w:cs="Times New Roman"/>
          <w:szCs w:val="20"/>
          <w:lang w:val="en-US"/>
        </w:rPr>
        <w:t>UDCA</w:t>
      </w:r>
      <w:r w:rsidRPr="000E1586">
        <w:rPr>
          <w:rFonts w:ascii="Arial" w:eastAsia="Times New Roman" w:hAnsi="Arial" w:cs="Times New Roman"/>
          <w:szCs w:val="20"/>
        </w:rPr>
        <w:t>, хепатопротектори, витамини, глюкозни разтвори, кръвопускане и други; лечение на усложненията.</w:t>
      </w:r>
    </w:p>
    <w:p w:rsidR="00496EA7" w:rsidRPr="000E1586" w:rsidRDefault="00496EA7" w:rsidP="00BA0A3D">
      <w:pPr>
        <w:keepNext/>
        <w:keepLines/>
        <w:spacing w:after="0" w:line="240" w:lineRule="auto"/>
        <w:ind w:firstLine="567"/>
        <w:jc w:val="both"/>
        <w:rPr>
          <w:rFonts w:ascii="Arial" w:eastAsia="Times New Roman" w:hAnsi="Arial" w:cs="Times New Roman"/>
          <w:szCs w:val="20"/>
        </w:rPr>
      </w:pPr>
      <w:r w:rsidRPr="000E1586">
        <w:rPr>
          <w:rFonts w:ascii="Arial" w:eastAsia="Times New Roman" w:hAnsi="Arial" w:cs="Times New Roman"/>
          <w:szCs w:val="20"/>
        </w:rPr>
        <w:t>Провеждане на лечение на усложненията на чернодробното заболяване.</w:t>
      </w:r>
    </w:p>
    <w:p w:rsidR="00496EA7" w:rsidRPr="000E1586" w:rsidRDefault="00496EA7" w:rsidP="00BA0A3D">
      <w:pPr>
        <w:keepNext/>
        <w:keepLines/>
        <w:spacing w:after="0" w:line="240" w:lineRule="auto"/>
        <w:ind w:firstLine="567"/>
        <w:jc w:val="both"/>
        <w:rPr>
          <w:rFonts w:ascii="Arial" w:eastAsia="Times New Roman" w:hAnsi="Arial" w:cs="Times New Roman"/>
          <w:szCs w:val="20"/>
        </w:rPr>
      </w:pPr>
      <w:r w:rsidRPr="000E1586">
        <w:rPr>
          <w:rFonts w:ascii="Arial" w:eastAsia="Times New Roman" w:hAnsi="Arial" w:cs="Times New Roman"/>
          <w:szCs w:val="20"/>
        </w:rPr>
        <w:t>Реанимационни мероприятия, корекция на жизненоважни функции и показатели.</w:t>
      </w:r>
    </w:p>
    <w:p w:rsidR="00635E57" w:rsidRDefault="00635E57" w:rsidP="000E1586">
      <w:pPr>
        <w:spacing w:after="0" w:line="240" w:lineRule="auto"/>
        <w:ind w:firstLine="567"/>
        <w:jc w:val="both"/>
        <w:rPr>
          <w:rFonts w:ascii="Arial" w:eastAsia="Calibri" w:hAnsi="Arial" w:cs="Arial"/>
          <w:b/>
          <w:lang w:val="en-US"/>
        </w:rPr>
      </w:pPr>
    </w:p>
    <w:p w:rsidR="000E1586" w:rsidRPr="00E24C29" w:rsidRDefault="000E1586" w:rsidP="000E1586">
      <w:pPr>
        <w:spacing w:after="0" w:line="240" w:lineRule="auto"/>
        <w:ind w:firstLine="567"/>
        <w:jc w:val="both"/>
        <w:rPr>
          <w:rFonts w:ascii="Arial" w:eastAsia="Calibri" w:hAnsi="Arial" w:cs="Arial"/>
        </w:rPr>
      </w:pPr>
      <w:r w:rsidRPr="000E1586">
        <w:rPr>
          <w:rFonts w:ascii="Arial" w:eastAsia="Calibri" w:hAnsi="Arial" w:cs="Arial"/>
          <w:b/>
        </w:rPr>
        <w:t xml:space="preserve">Здравни грижи, </w:t>
      </w:r>
      <w:r w:rsidRPr="00E24C29">
        <w:rPr>
          <w:rFonts w:ascii="Arial" w:eastAsia="Calibri" w:hAnsi="Arial" w:cs="Arial"/>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w:t>
      </w:r>
      <w:r w:rsidR="00E24C29" w:rsidRPr="00E24C29">
        <w:rPr>
          <w:rFonts w:ascii="Arial" w:eastAsia="Calibri" w:hAnsi="Arial" w:cs="Arial"/>
        </w:rPr>
        <w:t>по назначение или самостоятелно</w:t>
      </w:r>
      <w:r w:rsidRPr="00E24C29">
        <w:rPr>
          <w:rFonts w:ascii="Arial" w:eastAsia="Calibri" w:hAnsi="Arial" w:cs="Arial"/>
          <w:lang w:val="x-none"/>
        </w:rPr>
        <w:t>.</w:t>
      </w:r>
    </w:p>
    <w:p w:rsidR="00496EA7" w:rsidRPr="000E1586" w:rsidRDefault="00496EA7" w:rsidP="00BA0A3D">
      <w:pPr>
        <w:keepNext/>
        <w:keepLines/>
        <w:spacing w:after="0" w:line="240" w:lineRule="auto"/>
        <w:ind w:firstLine="567"/>
        <w:jc w:val="both"/>
        <w:rPr>
          <w:rFonts w:ascii="Arial" w:eastAsia="Times New Roman" w:hAnsi="Arial" w:cs="Times New Roman"/>
          <w:b/>
          <w:noProof/>
          <w:szCs w:val="20"/>
        </w:rPr>
      </w:pPr>
    </w:p>
    <w:p w:rsidR="00496EA7" w:rsidRPr="00496EA7" w:rsidRDefault="00496EA7" w:rsidP="00BA0A3D">
      <w:pPr>
        <w:keepNext/>
        <w:keepLines/>
        <w:spacing w:after="0" w:line="240" w:lineRule="auto"/>
        <w:ind w:firstLine="567"/>
        <w:jc w:val="both"/>
        <w:rPr>
          <w:rFonts w:ascii="Arial" w:eastAsia="Times New Roman" w:hAnsi="Arial" w:cs="Times New Roman"/>
          <w:b/>
          <w:noProof/>
          <w:szCs w:val="20"/>
        </w:rPr>
      </w:pPr>
      <w:r w:rsidRPr="000E1586">
        <w:rPr>
          <w:rFonts w:ascii="Arial" w:eastAsia="Times New Roman" w:hAnsi="Arial" w:cs="Times New Roman"/>
          <w:b/>
          <w:noProof/>
          <w:szCs w:val="20"/>
        </w:rPr>
        <w:t>ПРИ ЛЕЧЕНИЕ ПО КЛИНИЧНАТА ПЪТЕКА, ЛЕЧЕБНОТО ЗАВЕДЕНИЕ Е ДЛЪЖНО ДА ОСИГУРЯВА</w:t>
      </w:r>
      <w:r w:rsidRPr="00496EA7">
        <w:rPr>
          <w:rFonts w:ascii="Arial" w:eastAsia="Times New Roman" w:hAnsi="Arial" w:cs="Times New Roman"/>
          <w:b/>
          <w:noProof/>
          <w:szCs w:val="20"/>
        </w:rPr>
        <w:t xml:space="preserve"> СПАЗВАНЕТО ПРАВАТА НА ПАЦИЕНТА, УСТАНОВЕНИ В ЗАКОНА ЗА ЗДРАВЕТО. </w:t>
      </w:r>
    </w:p>
    <w:p w:rsidR="00496EA7" w:rsidRPr="00496EA7" w:rsidRDefault="00496EA7" w:rsidP="00BA0A3D">
      <w:pPr>
        <w:keepNext/>
        <w:keepLines/>
        <w:spacing w:after="0" w:line="240" w:lineRule="auto"/>
        <w:ind w:firstLine="567"/>
        <w:jc w:val="both"/>
        <w:rPr>
          <w:rFonts w:ascii="Arial" w:eastAsia="Times New Roman" w:hAnsi="Arial" w:cs="Times New Roman"/>
          <w:b/>
          <w:bCs/>
          <w:noProof/>
          <w:szCs w:val="20"/>
        </w:rPr>
      </w:pPr>
      <w:r w:rsidRPr="00496EA7">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496EA7" w:rsidRPr="00496EA7" w:rsidRDefault="00496EA7" w:rsidP="00BA0A3D">
      <w:pPr>
        <w:keepNext/>
        <w:keepLines/>
        <w:spacing w:after="0" w:line="240" w:lineRule="auto"/>
        <w:ind w:firstLine="567"/>
        <w:jc w:val="both"/>
        <w:rPr>
          <w:rFonts w:ascii="Arial" w:eastAsia="Times New Roman" w:hAnsi="Arial" w:cs="Arial"/>
        </w:rPr>
      </w:pPr>
    </w:p>
    <w:p w:rsidR="00496EA7" w:rsidRPr="00496EA7" w:rsidRDefault="00496EA7" w:rsidP="00BA0A3D">
      <w:pPr>
        <w:keepNext/>
        <w:keepLines/>
        <w:spacing w:after="0" w:line="240" w:lineRule="auto"/>
        <w:jc w:val="both"/>
        <w:rPr>
          <w:rFonts w:ascii="Arial" w:eastAsia="Times New Roman" w:hAnsi="Arial" w:cs="Times New Roman"/>
          <w:b/>
          <w:noProof/>
          <w:szCs w:val="20"/>
        </w:rPr>
      </w:pPr>
      <w:r w:rsidRPr="00496EA7">
        <w:rPr>
          <w:rFonts w:ascii="Arial" w:eastAsia="Times New Roman" w:hAnsi="Arial" w:cs="Times New Roman"/>
          <w:b/>
          <w:noProof/>
          <w:szCs w:val="20"/>
        </w:rPr>
        <w:t>3. ПОСТАВЯНЕ НА ОКОНЧАТЕЛНА ДИАГНОЗА.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Въз основа на комплекс от проведените изследвания.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хроничен вирусен хепатит</w:t>
      </w:r>
      <w:r w:rsidRPr="00496EA7">
        <w:rPr>
          <w:rFonts w:ascii="Arial" w:eastAsia="Times New Roman" w:hAnsi="Arial" w:cs="Times New Roman"/>
          <w:szCs w:val="20"/>
        </w:rPr>
        <w:t xml:space="preserve"> – на базата на позитивни серологични маркери за </w:t>
      </w:r>
      <w:r w:rsidRPr="0056781A">
        <w:rPr>
          <w:rFonts w:ascii="Arial" w:eastAsia="Times New Roman" w:hAnsi="Arial" w:cs="Times New Roman"/>
          <w:b/>
          <w:szCs w:val="20"/>
          <w:lang w:val="en-US"/>
        </w:rPr>
        <w:t>HBV</w:t>
      </w:r>
      <w:r w:rsidRPr="0056781A">
        <w:rPr>
          <w:rFonts w:ascii="Arial" w:eastAsia="Times New Roman" w:hAnsi="Arial" w:cs="Times New Roman"/>
          <w:b/>
          <w:szCs w:val="20"/>
        </w:rPr>
        <w:t xml:space="preserve">, </w:t>
      </w:r>
      <w:r w:rsidRPr="0056781A">
        <w:rPr>
          <w:rFonts w:ascii="Arial" w:eastAsia="Times New Roman" w:hAnsi="Arial" w:cs="Times New Roman"/>
          <w:b/>
          <w:szCs w:val="20"/>
          <w:lang w:val="en-US"/>
        </w:rPr>
        <w:t>HCV</w:t>
      </w:r>
      <w:r w:rsidRPr="00496EA7">
        <w:rPr>
          <w:rFonts w:ascii="Arial" w:eastAsia="Times New Roman" w:hAnsi="Arial" w:cs="Times New Roman"/>
          <w:szCs w:val="20"/>
        </w:rPr>
        <w:t xml:space="preserve"> или </w:t>
      </w:r>
      <w:r w:rsidRPr="00496EA7">
        <w:rPr>
          <w:rFonts w:ascii="Arial" w:eastAsia="Times New Roman" w:hAnsi="Arial" w:cs="Times New Roman"/>
          <w:szCs w:val="20"/>
          <w:lang w:val="en-US"/>
        </w:rPr>
        <w:t>HDV</w:t>
      </w:r>
      <w:r w:rsidRPr="00496EA7">
        <w:rPr>
          <w:rFonts w:ascii="Arial" w:eastAsia="Times New Roman" w:hAnsi="Arial" w:cs="Times New Roman"/>
          <w:szCs w:val="20"/>
        </w:rPr>
        <w:t xml:space="preserve"> в съчетание с данните от хистоморфологичното изследване на материал от чернодробна биопсия;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хроничен автоимунен хепатит</w:t>
      </w:r>
      <w:r w:rsidRPr="00496EA7">
        <w:rPr>
          <w:rFonts w:ascii="Arial" w:eastAsia="Times New Roman" w:hAnsi="Arial" w:cs="Times New Roman"/>
          <w:szCs w:val="20"/>
        </w:rPr>
        <w:t xml:space="preserve"> - на базата на позитивни автоантитела в съчетание с данните от хистоморфологичното изследване на материал от чернодробна биопсия;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стеатозен хепатит</w:t>
      </w:r>
      <w:r w:rsidRPr="00496EA7">
        <w:rPr>
          <w:rFonts w:ascii="Arial" w:eastAsia="Times New Roman" w:hAnsi="Arial" w:cs="Times New Roman"/>
          <w:szCs w:val="20"/>
        </w:rPr>
        <w:t xml:space="preserve"> – на базата на ехографски белези за стеатоза и биохимични параметри в съчетание с данните от хистоморфологичното изследване на материал от чернодробна биопсия;</w:t>
      </w:r>
    </w:p>
    <w:p w:rsidR="00496EA7" w:rsidRPr="00496EA7" w:rsidRDefault="00496EA7" w:rsidP="00BA0A3D">
      <w:pPr>
        <w:keepNext/>
        <w:keepLines/>
        <w:numPr>
          <w:ilvl w:val="0"/>
          <w:numId w:val="1"/>
        </w:numPr>
        <w:spacing w:after="0" w:line="240" w:lineRule="auto"/>
        <w:ind w:firstLine="567"/>
        <w:jc w:val="both"/>
        <w:rPr>
          <w:rFonts w:ascii="Arial" w:eastAsia="Times New Roman" w:hAnsi="Arial" w:cs="Times New Roman"/>
          <w:szCs w:val="20"/>
        </w:rPr>
      </w:pPr>
      <w:r w:rsidRPr="00496EA7">
        <w:rPr>
          <w:rFonts w:ascii="Arial" w:eastAsia="Times New Roman" w:hAnsi="Arial" w:cs="Times New Roman"/>
          <w:i/>
          <w:szCs w:val="20"/>
        </w:rPr>
        <w:t>хронични хепатити с метаболитна етиология</w:t>
      </w:r>
      <w:r w:rsidRPr="00496EA7">
        <w:rPr>
          <w:rFonts w:ascii="Arial" w:eastAsia="Times New Roman" w:hAnsi="Arial" w:cs="Times New Roman"/>
          <w:szCs w:val="20"/>
        </w:rPr>
        <w:t xml:space="preserve"> – на базата на доказан метаболитен дефект.</w:t>
      </w:r>
    </w:p>
    <w:p w:rsidR="00496EA7" w:rsidRPr="00496EA7" w:rsidRDefault="00496EA7" w:rsidP="00BA0A3D">
      <w:pPr>
        <w:keepNext/>
        <w:keepLines/>
        <w:spacing w:after="0" w:line="240" w:lineRule="auto"/>
        <w:ind w:firstLine="513"/>
        <w:jc w:val="both"/>
        <w:rPr>
          <w:rFonts w:ascii="Arial" w:eastAsia="Times New Roman" w:hAnsi="Arial" w:cs="Times New Roman"/>
          <w:b/>
          <w:szCs w:val="20"/>
        </w:rPr>
      </w:pPr>
      <w:r w:rsidRPr="00496EA7">
        <w:rPr>
          <w:rFonts w:ascii="Arial" w:eastAsia="Times New Roman" w:hAnsi="Arial" w:cs="Times New Roman"/>
          <w:b/>
          <w:szCs w:val="20"/>
        </w:rPr>
        <w:t>Чернодробната биопсия с морфологично изследване не е задължителна. Провежда се само по индикации и липса на противопоказания за извършване!</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b/>
          <w:szCs w:val="20"/>
        </w:rPr>
      </w:pPr>
      <w:r w:rsidRPr="00496EA7">
        <w:rPr>
          <w:rFonts w:ascii="Arial" w:eastAsia="Times New Roman" w:hAnsi="Arial" w:cs="Times New Roman"/>
          <w:b/>
          <w:noProof/>
          <w:szCs w:val="20"/>
        </w:rPr>
        <w:t>4. ДЕХОСПИТАЛИЗАЦИЯ И ОПРЕДЕЛЯНЕ НА СЛЕДБОЛНИЧЕН РЕЖИМ</w:t>
      </w:r>
      <w:r w:rsidRPr="00496EA7">
        <w:rPr>
          <w:rFonts w:ascii="Arial" w:eastAsia="Times New Roman" w:hAnsi="Arial" w:cs="Times New Roman"/>
          <w:b/>
          <w:szCs w:val="20"/>
        </w:rPr>
        <w:t xml:space="preserve">. </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Диагностични, лечебни и рехабилитационни дейности и услуги при дехоспитализацията: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(клинични/параклинични) и изпълнение на едно или повече от следните условия:</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осигуряване на коректна диагноза и лечение;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корекция на променените параметри и усложнения при хронично чернодробно заболяване;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изготвени препоръки за антивирусно лечение (протокол).</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Насочване към Клинична онкологична комисия (съгласно медицински стандарт "Медицинска онкология") на лечебно заведение или обединение, с възможности за комплексно лечение в случаите на доказано онкологично заболяване.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p>
    <w:p w:rsidR="00496EA7" w:rsidRPr="00496EA7" w:rsidRDefault="00496EA7" w:rsidP="00BA0A3D">
      <w:pPr>
        <w:keepNext/>
        <w:keepLines/>
        <w:spacing w:after="0" w:line="240" w:lineRule="auto"/>
        <w:ind w:firstLine="567"/>
        <w:jc w:val="both"/>
        <w:rPr>
          <w:rFonts w:ascii="Arial" w:eastAsia="Times New Roman" w:hAnsi="Arial" w:cs="Times New Roman"/>
          <w:b/>
          <w:snapToGrid w:val="0"/>
          <w:szCs w:val="20"/>
        </w:rPr>
      </w:pPr>
      <w:r w:rsidRPr="00496EA7">
        <w:rPr>
          <w:rFonts w:ascii="Arial" w:eastAsia="Times New Roman" w:hAnsi="Arial" w:cs="Times New Roman"/>
          <w:b/>
          <w:snapToGrid w:val="0"/>
          <w:szCs w:val="20"/>
        </w:rPr>
        <w:t>Довършване на лечебния процес и проследяване</w:t>
      </w:r>
    </w:p>
    <w:p w:rsidR="006C07E9" w:rsidRPr="006C07E9" w:rsidRDefault="006C07E9" w:rsidP="006C07E9">
      <w:pPr>
        <w:keepNext/>
        <w:keepLines/>
        <w:spacing w:after="0" w:line="240" w:lineRule="auto"/>
        <w:ind w:firstLine="540"/>
        <w:jc w:val="both"/>
        <w:rPr>
          <w:rFonts w:ascii="Arial" w:eastAsia="Times New Roman" w:hAnsi="Arial" w:cs="Arial"/>
        </w:rPr>
      </w:pPr>
      <w:r w:rsidRPr="006C07E9">
        <w:rPr>
          <w:rFonts w:ascii="Arial" w:eastAsia="Times New Roman" w:hAnsi="Arial" w:cs="Arial"/>
        </w:rPr>
        <w:t>В цената на клиничната пътека, по която се отчитат лица до 18 годишна възраст, се включват и три контролни прегледа при явяване на пациента в рамките на един месец след дехоспитализация, които задължително се вписват в епикризата. Необходимите консултации, изследвания и манипулации при провеждане на контролните прегледи влизат в цената на клиничната пътека.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При диагноза включена в </w:t>
      </w:r>
      <w:r w:rsidR="001C1665">
        <w:rPr>
          <w:rFonts w:ascii="Arial" w:eastAsia="Times New Roman" w:hAnsi="Arial" w:cs="Arial"/>
        </w:rPr>
        <w:t>Наредба № 8 от 2016 г. за профилактичните прегледи и диспансеризацията</w:t>
      </w:r>
      <w:r w:rsidRPr="00496EA7">
        <w:rPr>
          <w:rFonts w:ascii="Arial" w:eastAsia="Times New Roman" w:hAnsi="Arial" w:cs="Times New Roman"/>
          <w:szCs w:val="20"/>
        </w:rPr>
        <w:t xml:space="preserve">, пациентът се насочва за диспансерно наблюдение, съгласно изискванията на същата. </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noProof/>
          <w:color w:val="000000"/>
          <w:szCs w:val="20"/>
        </w:rPr>
      </w:pPr>
      <w:r w:rsidRPr="00496EA7">
        <w:rPr>
          <w:rFonts w:ascii="Arial" w:eastAsia="Times New Roman" w:hAnsi="Arial" w:cs="Times New Roman"/>
          <w:b/>
          <w:noProof/>
          <w:szCs w:val="20"/>
        </w:rPr>
        <w:t>5. МЕДИЦИНСКА ЕКСПЕРТИЗА НА РАБОТОСПОСОБНОСТТА</w:t>
      </w:r>
      <w:r w:rsidRPr="00496EA7">
        <w:rPr>
          <w:rFonts w:ascii="Arial" w:eastAsia="Times New Roman" w:hAnsi="Arial" w:cs="Times New Roman"/>
          <w:noProof/>
          <w:color w:val="000000"/>
          <w:szCs w:val="20"/>
        </w:rPr>
        <w:t xml:space="preserve"> – извършва се съгласно Наредба за медицинската експертиза на работоспособността.</w:t>
      </w:r>
    </w:p>
    <w:p w:rsidR="00496EA7" w:rsidRPr="00496EA7" w:rsidRDefault="00496EA7" w:rsidP="00BA0A3D">
      <w:pPr>
        <w:keepNext/>
        <w:keepLines/>
        <w:spacing w:after="0" w:line="240" w:lineRule="auto"/>
        <w:jc w:val="both"/>
        <w:rPr>
          <w:rFonts w:ascii="Arial" w:eastAsia="Times New Roman" w:hAnsi="Arial" w:cs="Times New Roman"/>
          <w:noProof/>
          <w:color w:val="000000"/>
          <w:szCs w:val="20"/>
        </w:rPr>
      </w:pPr>
      <w:r w:rsidRPr="00496EA7">
        <w:rPr>
          <w:rFonts w:ascii="Arial" w:eastAsia="Times New Roman" w:hAnsi="Arial" w:cs="Times New Roman"/>
          <w:noProof/>
          <w:color w:val="000000"/>
          <w:szCs w:val="20"/>
        </w:rPr>
        <w:br w:type="page"/>
      </w:r>
    </w:p>
    <w:p w:rsidR="00496EA7" w:rsidRPr="00496EA7" w:rsidRDefault="00496EA7" w:rsidP="00BA0A3D">
      <w:pPr>
        <w:keepNext/>
        <w:keepLines/>
        <w:spacing w:after="0" w:line="240" w:lineRule="auto"/>
        <w:jc w:val="both"/>
        <w:rPr>
          <w:rFonts w:ascii="Arial" w:eastAsia="Times New Roman" w:hAnsi="Arial" w:cs="Times New Roman"/>
          <w:b/>
          <w:caps/>
          <w:noProof/>
          <w:szCs w:val="20"/>
          <w:u w:val="single"/>
          <w:lang w:val="ru-RU"/>
        </w:rPr>
      </w:pPr>
      <w:r w:rsidRPr="00496EA7">
        <w:rPr>
          <w:rFonts w:ascii="Arial" w:eastAsia="Times New Roman" w:hAnsi="Arial" w:cs="Times New Roman"/>
          <w:b/>
          <w:caps/>
          <w:noProof/>
          <w:szCs w:val="20"/>
          <w:lang w:val="ru-RU"/>
        </w:rPr>
        <w:lastRenderedPageBreak/>
        <w:t xml:space="preserve">ІІІ. </w:t>
      </w:r>
      <w:r w:rsidRPr="00496EA7">
        <w:rPr>
          <w:rFonts w:ascii="Arial" w:eastAsia="Times New Roman" w:hAnsi="Arial" w:cs="Times New Roman"/>
          <w:b/>
          <w:caps/>
          <w:noProof/>
          <w:szCs w:val="20"/>
          <w:u w:val="single"/>
          <w:lang w:val="ru-RU"/>
        </w:rPr>
        <w:t>Документиране на дейностите по клиничната пътека</w:t>
      </w:r>
    </w:p>
    <w:p w:rsidR="00496EA7" w:rsidRPr="00496EA7" w:rsidRDefault="00496EA7" w:rsidP="00BA0A3D">
      <w:pPr>
        <w:keepNext/>
        <w:keepLines/>
        <w:spacing w:after="0" w:line="240" w:lineRule="auto"/>
        <w:jc w:val="both"/>
        <w:rPr>
          <w:rFonts w:ascii="Arial" w:eastAsia="Times New Roman" w:hAnsi="Arial" w:cs="Times New Roman"/>
          <w:i/>
          <w:noProof/>
          <w:szCs w:val="20"/>
        </w:rPr>
      </w:pPr>
      <w:r w:rsidRPr="00496EA7">
        <w:rPr>
          <w:rFonts w:ascii="Arial" w:eastAsia="Times New Roman" w:hAnsi="Arial" w:cs="Times New Roman"/>
          <w:b/>
          <w:noProof/>
          <w:szCs w:val="20"/>
        </w:rPr>
        <w:t>1.</w:t>
      </w:r>
      <w:r w:rsidRPr="00496EA7">
        <w:rPr>
          <w:rFonts w:ascii="Arial" w:eastAsia="Times New Roman" w:hAnsi="Arial" w:cs="Times New Roman"/>
          <w:noProof/>
          <w:szCs w:val="20"/>
        </w:rPr>
        <w:t xml:space="preserve"> </w:t>
      </w:r>
      <w:r w:rsidRPr="00496EA7">
        <w:rPr>
          <w:rFonts w:ascii="Arial" w:eastAsia="Times New Roman" w:hAnsi="Arial" w:cs="Times New Roman"/>
          <w:b/>
          <w:noProof/>
          <w:szCs w:val="20"/>
        </w:rPr>
        <w:t>ХОСПИТАЛИЗАЦИЯТА НА ПАЦИЕНТА</w:t>
      </w:r>
      <w:r w:rsidRPr="00496EA7">
        <w:rPr>
          <w:rFonts w:ascii="Arial" w:eastAsia="Times New Roman" w:hAnsi="Arial" w:cs="Times New Roman"/>
          <w:noProof/>
          <w:szCs w:val="20"/>
        </w:rPr>
        <w:t xml:space="preserve"> се документира в “</w:t>
      </w:r>
      <w:r w:rsidRPr="00496EA7">
        <w:rPr>
          <w:rFonts w:ascii="Arial" w:eastAsia="Times New Roman" w:hAnsi="Arial" w:cs="Times New Roman"/>
          <w:i/>
          <w:noProof/>
          <w:szCs w:val="20"/>
        </w:rPr>
        <w:t>История на заболяването</w:t>
      </w:r>
      <w:r w:rsidRPr="00496EA7">
        <w:rPr>
          <w:rFonts w:ascii="Arial" w:eastAsia="Times New Roman" w:hAnsi="Arial" w:cs="Times New Roman"/>
          <w:noProof/>
          <w:szCs w:val="20"/>
        </w:rPr>
        <w:t xml:space="preserve">” (ИЗ) и в част ІІ на </w:t>
      </w:r>
      <w:r w:rsidRPr="00496EA7">
        <w:rPr>
          <w:rFonts w:ascii="Arial" w:eastAsia="Times New Roman" w:hAnsi="Arial" w:cs="Times New Roman"/>
          <w:i/>
          <w:noProof/>
          <w:szCs w:val="20"/>
        </w:rPr>
        <w:t>„Направление за хоспитализация/лечение по амбулаторни процедури“ - бл.МЗ-НЗОК №7.</w:t>
      </w:r>
    </w:p>
    <w:p w:rsidR="00496EA7" w:rsidRPr="00496EA7" w:rsidRDefault="00496EA7" w:rsidP="00BA0A3D">
      <w:pPr>
        <w:keepNext/>
        <w:keepLines/>
        <w:spacing w:after="0" w:line="240" w:lineRule="auto"/>
        <w:jc w:val="both"/>
        <w:rPr>
          <w:rFonts w:ascii="Arial" w:eastAsia="Times New Roman" w:hAnsi="Arial" w:cs="Times New Roman"/>
          <w:b/>
          <w:noProof/>
          <w:szCs w:val="20"/>
        </w:rPr>
      </w:pPr>
    </w:p>
    <w:p w:rsidR="00496EA7" w:rsidRPr="00496EA7" w:rsidRDefault="00496EA7" w:rsidP="00BA0A3D">
      <w:pPr>
        <w:keepNext/>
        <w:keepLines/>
        <w:spacing w:after="0" w:line="240" w:lineRule="auto"/>
        <w:jc w:val="both"/>
        <w:rPr>
          <w:rFonts w:ascii="Arial" w:eastAsia="Times New Roman" w:hAnsi="Arial" w:cs="Times New Roman"/>
          <w:noProof/>
          <w:szCs w:val="20"/>
        </w:rPr>
      </w:pPr>
      <w:r w:rsidRPr="00496EA7">
        <w:rPr>
          <w:rFonts w:ascii="Arial" w:eastAsia="Times New Roman" w:hAnsi="Arial" w:cs="Times New Roman"/>
          <w:b/>
          <w:noProof/>
          <w:szCs w:val="20"/>
        </w:rPr>
        <w:t>2.</w:t>
      </w:r>
      <w:r w:rsidRPr="00496EA7">
        <w:rPr>
          <w:rFonts w:ascii="Arial" w:eastAsia="Times New Roman" w:hAnsi="Arial" w:cs="Times New Roman"/>
          <w:noProof/>
          <w:szCs w:val="20"/>
        </w:rPr>
        <w:t xml:space="preserve"> </w:t>
      </w:r>
      <w:r w:rsidRPr="00496EA7">
        <w:rPr>
          <w:rFonts w:ascii="Arial" w:eastAsia="Times New Roman" w:hAnsi="Arial" w:cs="Times New Roman"/>
          <w:b/>
          <w:noProof/>
          <w:szCs w:val="20"/>
        </w:rPr>
        <w:t>ДОКУМЕНТИРАНЕ НА ДИАГНОСТИЧНО - ЛЕЧЕБНИЯ АЛГОРИТЪМ</w:t>
      </w:r>
      <w:r w:rsidRPr="00496EA7">
        <w:rPr>
          <w:rFonts w:ascii="Arial" w:eastAsia="Times New Roman" w:hAnsi="Arial" w:cs="Times New Roman"/>
          <w:noProof/>
          <w:szCs w:val="20"/>
        </w:rPr>
        <w:t xml:space="preserve"> – в</w:t>
      </w:r>
      <w:r w:rsidRPr="00496EA7">
        <w:rPr>
          <w:rFonts w:ascii="Arial" w:eastAsia="Times New Roman" w:hAnsi="Arial" w:cs="Times New Roman"/>
          <w:i/>
          <w:noProof/>
          <w:szCs w:val="20"/>
        </w:rPr>
        <w:t xml:space="preserve"> “История на заболяването”</w:t>
      </w:r>
      <w:r w:rsidRPr="00496EA7">
        <w:rPr>
          <w:rFonts w:ascii="Arial" w:eastAsia="Times New Roman" w:hAnsi="Arial" w:cs="Times New Roman"/>
          <w:noProof/>
          <w:szCs w:val="20"/>
        </w:rPr>
        <w:t>.</w:t>
      </w:r>
    </w:p>
    <w:p w:rsidR="00496EA7" w:rsidRPr="00496EA7" w:rsidRDefault="00496EA7" w:rsidP="00BA0A3D">
      <w:pPr>
        <w:keepNext/>
        <w:keepLines/>
        <w:spacing w:after="0" w:line="240" w:lineRule="auto"/>
        <w:jc w:val="both"/>
        <w:rPr>
          <w:rFonts w:ascii="Arial" w:eastAsia="Times New Roman" w:hAnsi="Arial" w:cs="Times New Roman"/>
          <w:b/>
          <w:szCs w:val="20"/>
          <w:lang w:val="ru-RU"/>
        </w:rPr>
      </w:pPr>
    </w:p>
    <w:p w:rsidR="00496EA7" w:rsidRPr="00496EA7" w:rsidRDefault="00496EA7" w:rsidP="00BA0A3D">
      <w:pPr>
        <w:keepNext/>
        <w:keepLines/>
        <w:spacing w:after="0" w:line="240" w:lineRule="auto"/>
        <w:jc w:val="both"/>
        <w:rPr>
          <w:rFonts w:ascii="Arial" w:eastAsia="Times New Roman" w:hAnsi="Arial" w:cs="Times New Roman"/>
          <w:szCs w:val="20"/>
        </w:rPr>
      </w:pPr>
      <w:r w:rsidRPr="00496EA7">
        <w:rPr>
          <w:rFonts w:ascii="Arial" w:eastAsia="Times New Roman" w:hAnsi="Arial" w:cs="Times New Roman"/>
          <w:b/>
          <w:szCs w:val="20"/>
        </w:rPr>
        <w:t>3. ИЗПИСВАНЕТО/ПРЕВЕЖДАНЕТО КЪМ ДРУГО ЛЕЧЕБНО ЗАВЕДЕНИЕ СЕ ДОКУМЕНТИРА В:</w:t>
      </w:r>
    </w:p>
    <w:p w:rsidR="00496EA7" w:rsidRPr="00496EA7" w:rsidRDefault="00496EA7" w:rsidP="00BA0A3D">
      <w:pPr>
        <w:keepNext/>
        <w:keepLines/>
        <w:spacing w:after="0" w:line="240" w:lineRule="auto"/>
        <w:ind w:firstLine="567"/>
        <w:jc w:val="both"/>
        <w:rPr>
          <w:rFonts w:ascii="Arial" w:eastAsia="Times New Roman" w:hAnsi="Arial" w:cs="Times New Roman"/>
          <w:i/>
          <w:szCs w:val="20"/>
        </w:rPr>
      </w:pPr>
      <w:r w:rsidRPr="00496EA7">
        <w:rPr>
          <w:rFonts w:ascii="Arial" w:eastAsia="Times New Roman" w:hAnsi="Arial" w:cs="Times New Roman"/>
          <w:i/>
          <w:szCs w:val="20"/>
        </w:rPr>
        <w:t>-</w:t>
      </w:r>
      <w:r w:rsidRPr="00496EA7">
        <w:rPr>
          <w:rFonts w:ascii="Arial" w:eastAsia="Times New Roman" w:hAnsi="Arial" w:cs="Times New Roman"/>
          <w:i/>
          <w:szCs w:val="20"/>
        </w:rPr>
        <w:tab/>
        <w:t>“История на заболяването”;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 xml:space="preserve">част ІІІ на </w:t>
      </w:r>
      <w:r w:rsidRPr="00496EA7">
        <w:rPr>
          <w:rFonts w:ascii="Arial" w:eastAsia="Times New Roman" w:hAnsi="Arial" w:cs="Times New Roman"/>
          <w:i/>
          <w:noProof/>
          <w:szCs w:val="20"/>
        </w:rPr>
        <w:t>„Направление за хоспитализация/лечение по амбулаторни процедури“ - бл.МЗ-НЗОК №7</w:t>
      </w:r>
      <w:r w:rsidRPr="00496EA7">
        <w:rPr>
          <w:rFonts w:ascii="Arial" w:eastAsia="Times New Roman" w:hAnsi="Arial" w:cs="Times New Roman"/>
          <w:szCs w:val="20"/>
        </w:rPr>
        <w:t>;</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w:t>
      </w:r>
      <w:r w:rsidRPr="00496EA7">
        <w:rPr>
          <w:rFonts w:ascii="Arial" w:eastAsia="Times New Roman" w:hAnsi="Arial" w:cs="Times New Roman"/>
          <w:szCs w:val="20"/>
        </w:rPr>
        <w:tab/>
        <w:t>епикриза – получава се срещу подпис на пациента (родителя/настойника), отразен в ИЗ.</w:t>
      </w:r>
    </w:p>
    <w:p w:rsidR="00496EA7" w:rsidRPr="00496EA7" w:rsidRDefault="00496EA7" w:rsidP="00BA0A3D">
      <w:pPr>
        <w:keepNext/>
        <w:keepLines/>
        <w:spacing w:after="0" w:line="240" w:lineRule="auto"/>
        <w:jc w:val="both"/>
        <w:rPr>
          <w:rFonts w:ascii="Arial" w:eastAsia="Times New Roman" w:hAnsi="Arial" w:cs="Times New Roman"/>
          <w:b/>
          <w:szCs w:val="20"/>
          <w:lang w:val="ru-RU"/>
        </w:rPr>
      </w:pPr>
    </w:p>
    <w:p w:rsidR="00496EA7" w:rsidRPr="00496EA7" w:rsidRDefault="00496EA7" w:rsidP="00BA0A3D">
      <w:pPr>
        <w:keepNext/>
        <w:keepLines/>
        <w:spacing w:after="0" w:line="240" w:lineRule="auto"/>
        <w:jc w:val="both"/>
        <w:rPr>
          <w:rFonts w:ascii="Arial" w:eastAsia="Times New Roman" w:hAnsi="Arial" w:cs="Times New Roman"/>
          <w:i/>
          <w:noProof/>
          <w:szCs w:val="20"/>
        </w:rPr>
      </w:pPr>
      <w:r w:rsidRPr="00496EA7">
        <w:rPr>
          <w:rFonts w:ascii="Arial" w:eastAsia="Times New Roman" w:hAnsi="Arial" w:cs="Times New Roman"/>
          <w:b/>
          <w:szCs w:val="20"/>
          <w:lang w:val="ru-RU"/>
        </w:rPr>
        <w:t>4</w:t>
      </w:r>
      <w:r w:rsidRPr="00496EA7">
        <w:rPr>
          <w:rFonts w:ascii="Arial" w:eastAsia="Times New Roman" w:hAnsi="Arial" w:cs="Times New Roman"/>
          <w:b/>
          <w:szCs w:val="20"/>
        </w:rPr>
        <w:t>.</w:t>
      </w:r>
      <w:r w:rsidRPr="00496EA7">
        <w:rPr>
          <w:rFonts w:ascii="Arial" w:eastAsia="Times New Roman" w:hAnsi="Arial" w:cs="Times New Roman"/>
          <w:b/>
          <w:noProof/>
          <w:szCs w:val="20"/>
        </w:rPr>
        <w:t xml:space="preserve"> ДЕКЛАРАЦИЯ ЗА ИНФОРМИРАНО СЪГЛАСИЕ </w:t>
      </w:r>
      <w:r w:rsidRPr="00496EA7">
        <w:rPr>
          <w:rFonts w:ascii="Arial" w:eastAsia="Times New Roman" w:hAnsi="Arial" w:cs="Times New Roman"/>
          <w:noProof/>
          <w:szCs w:val="20"/>
        </w:rPr>
        <w:t xml:space="preserve">– подписва се от пациента (родителя/настойника) и е неразделна част от </w:t>
      </w:r>
      <w:r w:rsidRPr="00496EA7">
        <w:rPr>
          <w:rFonts w:ascii="Arial" w:eastAsia="Times New Roman" w:hAnsi="Arial" w:cs="Times New Roman"/>
          <w:i/>
          <w:noProof/>
          <w:szCs w:val="20"/>
        </w:rPr>
        <w:t>“История на заболяването”.</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p>
    <w:p w:rsidR="00496EA7" w:rsidRPr="00496EA7" w:rsidRDefault="00496EA7" w:rsidP="00BA0A3D">
      <w:pPr>
        <w:keepNext/>
        <w:keepLines/>
        <w:spacing w:after="0" w:line="240" w:lineRule="auto"/>
        <w:jc w:val="right"/>
        <w:rPr>
          <w:rFonts w:ascii="Arial" w:eastAsia="Times New Roman" w:hAnsi="Arial" w:cs="Times New Roman"/>
          <w:b/>
          <w:caps/>
          <w:szCs w:val="20"/>
          <w:lang w:val="ru-RU"/>
        </w:rPr>
      </w:pPr>
      <w:r w:rsidRPr="00496EA7">
        <w:rPr>
          <w:rFonts w:ascii="Arial" w:eastAsia="Times New Roman" w:hAnsi="Arial" w:cs="Times New Roman"/>
          <w:b/>
          <w:caps/>
          <w:szCs w:val="20"/>
        </w:rPr>
        <w:br w:type="page"/>
      </w:r>
      <w:r w:rsidRPr="00496EA7">
        <w:rPr>
          <w:rFonts w:ascii="Arial" w:eastAsia="Times New Roman" w:hAnsi="Arial" w:cs="Times New Roman"/>
          <w:b/>
          <w:caps/>
          <w:szCs w:val="20"/>
          <w:lang w:val="ru-RU"/>
        </w:rPr>
        <w:lastRenderedPageBreak/>
        <w:t>ДОКУМЕНТ № 4</w:t>
      </w:r>
    </w:p>
    <w:p w:rsidR="00496EA7" w:rsidRPr="00496EA7" w:rsidRDefault="00496EA7" w:rsidP="00BA0A3D">
      <w:pPr>
        <w:keepNext/>
        <w:keepLines/>
        <w:spacing w:after="0" w:line="240" w:lineRule="auto"/>
        <w:jc w:val="right"/>
        <w:rPr>
          <w:rFonts w:ascii="Arial" w:eastAsia="Times New Roman" w:hAnsi="Arial" w:cs="Times New Roman"/>
          <w:b/>
          <w:caps/>
          <w:szCs w:val="20"/>
          <w:lang w:val="ru-RU"/>
        </w:rPr>
      </w:pPr>
    </w:p>
    <w:p w:rsidR="00496EA7" w:rsidRPr="00496EA7" w:rsidRDefault="00496EA7" w:rsidP="00BA0A3D">
      <w:pPr>
        <w:keepNext/>
        <w:keepLines/>
        <w:spacing w:after="0" w:line="240" w:lineRule="auto"/>
        <w:jc w:val="center"/>
        <w:rPr>
          <w:rFonts w:ascii="Arial" w:eastAsia="Times New Roman" w:hAnsi="Arial" w:cs="Times New Roman"/>
          <w:b/>
          <w:bCs/>
          <w:caps/>
          <w:szCs w:val="20"/>
          <w:u w:val="single"/>
          <w:lang w:val="ru-RU"/>
        </w:rPr>
      </w:pPr>
      <w:r w:rsidRPr="00496EA7">
        <w:rPr>
          <w:rFonts w:ascii="Arial" w:eastAsia="Times New Roman" w:hAnsi="Arial" w:cs="Times New Roman"/>
          <w:b/>
          <w:caps/>
          <w:szCs w:val="20"/>
          <w:lang w:val="ru-RU"/>
        </w:rPr>
        <w:t>ИНФОРМАЦИЯ ЗА ПАЦИЕНТА (родителя /настойника/Попечителя)</w:t>
      </w:r>
    </w:p>
    <w:p w:rsidR="00496EA7" w:rsidRPr="00496EA7" w:rsidRDefault="00496EA7" w:rsidP="00BA0A3D">
      <w:pPr>
        <w:keepNext/>
        <w:keepLines/>
        <w:spacing w:after="0" w:line="240" w:lineRule="auto"/>
        <w:ind w:firstLine="567"/>
        <w:jc w:val="center"/>
        <w:rPr>
          <w:rFonts w:ascii="Arial" w:eastAsia="Times New Roman" w:hAnsi="Arial" w:cs="Times New Roman"/>
          <w:szCs w:val="20"/>
          <w:lang w:val="ru-RU"/>
        </w:rPr>
      </w:pPr>
    </w:p>
    <w:p w:rsidR="00496EA7" w:rsidRPr="00496EA7" w:rsidRDefault="00496EA7" w:rsidP="00BA0A3D">
      <w:pPr>
        <w:keepNext/>
        <w:keepLines/>
        <w:spacing w:after="0" w:line="240" w:lineRule="auto"/>
        <w:jc w:val="center"/>
        <w:rPr>
          <w:rFonts w:ascii="Arial" w:eastAsia="Times New Roman" w:hAnsi="Arial" w:cs="Arial"/>
          <w:b/>
        </w:rPr>
      </w:pPr>
      <w:r w:rsidRPr="00496EA7">
        <w:rPr>
          <w:rFonts w:ascii="Arial" w:eastAsia="Times New Roman" w:hAnsi="Arial" w:cs="Arial"/>
          <w:b/>
        </w:rPr>
        <w:t>ХРОНИЧНИ ЧЕРНОДРОБНИ ЗАБОЛЯВАНИЯ</w:t>
      </w:r>
    </w:p>
    <w:p w:rsidR="00496EA7" w:rsidRPr="00496EA7" w:rsidRDefault="00496EA7" w:rsidP="00BA0A3D">
      <w:pPr>
        <w:keepNext/>
        <w:keepLines/>
        <w:spacing w:after="0" w:line="240" w:lineRule="auto"/>
        <w:ind w:firstLine="567"/>
        <w:jc w:val="both"/>
        <w:rPr>
          <w:rFonts w:ascii="Arial" w:eastAsia="Times New Roman" w:hAnsi="Arial" w:cs="Arial"/>
        </w:rPr>
      </w:pPr>
      <w:r w:rsidRPr="00496EA7">
        <w:rPr>
          <w:rFonts w:ascii="Arial" w:eastAsia="Times New Roman" w:hAnsi="Arial" w:cs="Arial"/>
        </w:rPr>
        <w:t>Черният дроб е най-големият орган в човешкото тяло. Разположен е в горната дясна коремна половина, под ребрата. В него се извършва неутрализирането на токсините от кръвта, синтезират се имунни агенти, подпомагащи контрола върху инфекциите, отстраняват се случайно попаднали в кръвта микроорганизми. Синтезира най-важния белтък на кръвта - албумин и други белтъци, които регулират съсирването на кръвта. Образува жлъчка, която подпомага смилането на мазнините и усвояването на мастно-разтворимите витамини. Животът не е възможен без функциониращ черен дроб.</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Какво е хроничен хепатит?</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Хепатит означава възпаление на черния дроб. Най-честа причина за това са вирусните инфекции, но същия или подобен увреждащ ефект могат да имат метаболитни (засягат обмяната на веществата в организма) и автоимунни заболявания на черния дроб. В повечето случаи острите хепатити оздравяват в рамките на 3 месеца. Възпаление на черния дроб, което продължава повече от 6 месеца, се нарича хроничен хепатит. </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Какво е значението на хроничните хепатити?</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Хроничният хепатит е прогресиращо заболяване до чернодробна цироза и чернодробен карцином.</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Кои са главните причини за хроничен хепатит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Най-честа причина са вирусните инфекции - вирус В, С, Д.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bCs/>
          <w:szCs w:val="20"/>
        </w:rPr>
        <w:t>Хепатит В</w:t>
      </w:r>
      <w:r w:rsidRPr="00496EA7">
        <w:rPr>
          <w:rFonts w:ascii="Arial" w:eastAsia="Times New Roman" w:hAnsi="Arial" w:cs="Times New Roman"/>
          <w:szCs w:val="20"/>
        </w:rPr>
        <w:t xml:space="preserve"> се причинява от вирус с висока инфектираща способност. Заразяването се извършва по полов път (при извършване на небезопасен секс); хоризонтално – при постоянен тесен битов контакт с носители на вируса; перинатално - от майката - носител към плода по време на раждането; все по-ограничен е кръвният път на зараза. Обикновено протичането на хроничния хепатит В е безсимптомно или с дискретни неспецифични оплаквания - повишена уморяемост. Лечението с интерферон (подпомага имунната система на организма в борбата й с вируса) или с противовирусни медикаменти (ламивудин), които спират размножаването на вируса, се провежда при активиране на заболяването, преценено по повишения ензим АЛТ и активно размножаване на вируса в организма за период от половин до 1 година. Обичайно лечението е съпроводено с нетежки странични ефекти. При инфектиране в периода на новороденото възможността за хронифициране на хепатит В е много висока – 90-95%. Единствен ефективен и евтин път за предотвратяване на инфекцията и заболяването от хепатит В, е активната имунизация.</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 xml:space="preserve">Хепатит Д </w:t>
      </w:r>
      <w:r w:rsidRPr="00496EA7">
        <w:rPr>
          <w:rFonts w:ascii="Arial" w:eastAsia="Times New Roman" w:hAnsi="Arial" w:cs="Times New Roman"/>
          <w:szCs w:val="20"/>
        </w:rPr>
        <w:t>може да възникне при дълготрайно носителство на хепатит В. Увреждането на черния дроб при тази инфекция протича много по-бързо и по-тежко. Лечението с интерферон е без особен ефект, изразява се предимно в забавяне хода на заболяването.</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Хепатит С</w:t>
      </w:r>
      <w:r w:rsidRPr="00496EA7">
        <w:rPr>
          <w:rFonts w:ascii="Arial" w:eastAsia="Times New Roman" w:hAnsi="Arial" w:cs="Times New Roman"/>
          <w:szCs w:val="20"/>
        </w:rPr>
        <w:t xml:space="preserve"> се среща най-често сред инжектиращи се и “смъркащи” наркомани; при татуировки, пробиване уши или други части на тялото. В голям процент от случаите – до 30-40% не може да се намери източника на зараза. По изключение се предава по полов път или от майка на новороденото. Протичането на хроничният хепатит С обикновено е безсимптомно или също с оплаквания от хронична умора. Ходът на заболяването е много бавен. При липса на активност се препоръчва внимателно проследяване. Лечението с интерферон в комбинация с антивирусния препарат рибавирин се провежда при активиране за период най-често от 1 година.</w:t>
      </w:r>
    </w:p>
    <w:p w:rsidR="00496EA7" w:rsidRPr="00496EA7" w:rsidRDefault="00496EA7" w:rsidP="00BA0A3D">
      <w:pPr>
        <w:keepNext/>
        <w:keepLines/>
        <w:spacing w:after="0" w:line="240" w:lineRule="auto"/>
        <w:ind w:firstLine="567"/>
        <w:jc w:val="both"/>
        <w:rPr>
          <w:rFonts w:ascii="Arial" w:eastAsia="Times New Roman" w:hAnsi="Arial" w:cs="Arial"/>
        </w:rPr>
      </w:pPr>
      <w:r w:rsidRPr="00496EA7">
        <w:rPr>
          <w:rFonts w:ascii="Arial" w:eastAsia="Times New Roman" w:hAnsi="Arial" w:cs="Times New Roman"/>
          <w:b/>
          <w:szCs w:val="20"/>
        </w:rPr>
        <w:lastRenderedPageBreak/>
        <w:t>Болестта на Уилсън</w:t>
      </w:r>
      <w:r w:rsidRPr="00496EA7">
        <w:rPr>
          <w:rFonts w:ascii="Arial" w:eastAsia="Times New Roman" w:hAnsi="Arial" w:cs="Times New Roman"/>
          <w:szCs w:val="20"/>
        </w:rPr>
        <w:t xml:space="preserve"> е наследствено заболяване, причинено от дефект в отделянето на мед чрез жлъчния сок от организма на пациентите. Последва прекомерно натрупване на мед в черния дроб, мозъка, роговицата на очите, ставите, червените кръвни клетки, бъбреците на болните. Засягат се много органи, оплакванията са разнообразни, но най-често са свързани с черния дроб (пожълтяване, тъмна урина, повишена уморяемост, отоци, повишена раздразнителност, продължително кървене от лигавиците) и нервната система (забавен говор, нарушен почерк, застинало лице, треперене на пръстите, нестабилна походка, затруднено гълтане). Лечението се провежда с препарата пенициламин (купренил), който извлича излишната мед от организма на пациентите. Лечението е за цял живот. За разлика от болестта на Уилсън </w:t>
      </w:r>
      <w:r w:rsidRPr="00496EA7">
        <w:rPr>
          <w:rFonts w:ascii="Arial" w:eastAsia="Times New Roman" w:hAnsi="Arial" w:cs="Arial"/>
          <w:b/>
        </w:rPr>
        <w:t>хемохроматозата</w:t>
      </w:r>
      <w:r w:rsidRPr="00496EA7">
        <w:rPr>
          <w:rFonts w:ascii="Arial" w:eastAsia="Times New Roman" w:hAnsi="Arial" w:cs="Arial"/>
        </w:rPr>
        <w:t xml:space="preserve"> (прекомерно натрупване на желязо в черния дроб и други органи като задстомашната жлеза, кожа, покривните клетки на червата, сърцето и жлезите с вътрешна секреция, поради повишеното усвояване на желязото от червата) е рядко заболяване. Единствения сигурен начин за извличане на излишното желязо от организма е системното кръвопускане.</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b/>
          <w:szCs w:val="20"/>
        </w:rPr>
        <w:t>Автоимунният хепатит</w:t>
      </w:r>
      <w:r w:rsidRPr="00496EA7">
        <w:rPr>
          <w:rFonts w:ascii="Arial" w:eastAsia="Times New Roman" w:hAnsi="Arial" w:cs="Times New Roman"/>
          <w:szCs w:val="20"/>
        </w:rPr>
        <w:t xml:space="preserve"> е рядко заболяване, по-чест при жени (най-често в юношеството или около климакса). Причините за него все още са неизвестни. Предполага се, че неизвестната причина въздейства така на имунната система на организма, че тя започва да атакува и руши собствения черен дроб. Наблюдават се разнообразни симптоми от различни органи и системи, засегнати по същия начин от имунната атака (възпаление на щитовидната жлеза, висока температура, диабет, обриви по тялото). Протичането на автоимунния хепатит е тежко. Лечението се провежда с лекарства, потискащи имунната система – кортикостероиди, имуран до живот. В много случаи то е животоспасяващо. Страничните им ефекти са сериозни, често лечението се спира от пациентите. Необходима е добра колаборация между лекар-пациент.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Друго заболяване, засягащо предимно жени е </w:t>
      </w:r>
      <w:r w:rsidRPr="00496EA7">
        <w:rPr>
          <w:rFonts w:ascii="Arial" w:eastAsia="Times New Roman" w:hAnsi="Arial" w:cs="Times New Roman"/>
          <w:b/>
          <w:szCs w:val="20"/>
        </w:rPr>
        <w:t>първичната билиарна цироза</w:t>
      </w:r>
      <w:r w:rsidRPr="00496EA7">
        <w:rPr>
          <w:rFonts w:ascii="Arial" w:eastAsia="Times New Roman" w:hAnsi="Arial" w:cs="Times New Roman"/>
          <w:szCs w:val="20"/>
        </w:rPr>
        <w:t xml:space="preserve">. В ранните стадии на заболяването имунната система атакува най-малките жлъчни каналчета и протича дълго време само със сърбеж. Постепенно кожата се променя, става твърда и се появява жълтеница. В ранните стадии прогресиращия ход на заболяването може да бъде спрян с урсодезоксихолева киселина.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Останалите хронични чернодробни заболявания са редки. </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 xml:space="preserve">Най-честата форма на чернодробно увреждане е т.н. стеатоза на черния дроб. Представлява отлагане на масти, а при определени условия прераства в стеатозен хепатит. Застрашени са лицата с диабет, затлъстяване и повишение на серумните липиди. Лечението е насочено преди всичко към корекция на отклоненията на метаболитните промени и подпомагане на функцията на черния дроб. </w:t>
      </w:r>
    </w:p>
    <w:p w:rsidR="00496EA7" w:rsidRPr="00496EA7" w:rsidRDefault="00496EA7" w:rsidP="00BA0A3D">
      <w:pPr>
        <w:keepNext/>
        <w:keepLines/>
        <w:spacing w:after="0" w:line="240" w:lineRule="auto"/>
        <w:ind w:firstLine="567"/>
        <w:jc w:val="both"/>
        <w:rPr>
          <w:rFonts w:ascii="Arial" w:eastAsia="Times New Roman" w:hAnsi="Arial" w:cs="Times New Roman"/>
          <w:b/>
          <w:bCs/>
          <w:szCs w:val="20"/>
        </w:rPr>
      </w:pPr>
      <w:r w:rsidRPr="00496EA7">
        <w:rPr>
          <w:rFonts w:ascii="Arial" w:eastAsia="Times New Roman" w:hAnsi="Arial" w:cs="Times New Roman"/>
          <w:b/>
          <w:bCs/>
          <w:szCs w:val="20"/>
        </w:rPr>
        <w:t>Необхо</w:t>
      </w:r>
      <w:r>
        <w:rPr>
          <w:rFonts w:ascii="Arial" w:eastAsia="Times New Roman" w:hAnsi="Arial" w:cs="Times New Roman"/>
          <w:b/>
          <w:bCs/>
          <w:szCs w:val="20"/>
        </w:rPr>
        <w:t>димо ли е спазване на специална</w:t>
      </w:r>
      <w:r w:rsidRPr="00496EA7">
        <w:rPr>
          <w:rFonts w:ascii="Arial" w:eastAsia="Times New Roman" w:hAnsi="Arial" w:cs="Times New Roman"/>
          <w:b/>
          <w:bCs/>
          <w:szCs w:val="20"/>
        </w:rPr>
        <w:t xml:space="preserve"> “чернодробна диета”?</w:t>
      </w:r>
    </w:p>
    <w:p w:rsidR="00496EA7" w:rsidRPr="00496EA7" w:rsidRDefault="00496EA7" w:rsidP="00BA0A3D">
      <w:pPr>
        <w:keepNext/>
        <w:keepLines/>
        <w:spacing w:after="0" w:line="240" w:lineRule="auto"/>
        <w:ind w:firstLine="567"/>
        <w:jc w:val="both"/>
        <w:rPr>
          <w:rFonts w:ascii="Arial" w:eastAsia="Times New Roman" w:hAnsi="Arial" w:cs="Times New Roman"/>
          <w:szCs w:val="20"/>
        </w:rPr>
      </w:pPr>
      <w:r w:rsidRPr="00496EA7">
        <w:rPr>
          <w:rFonts w:ascii="Arial" w:eastAsia="Times New Roman" w:hAnsi="Arial" w:cs="Times New Roman"/>
          <w:szCs w:val="20"/>
        </w:rPr>
        <w:t>В повечето случаи – не. Храненето трябва да бъде добре балансирано, разнообразно, без ограничения и редовно. При болестта на Уилсън се препоръчва избягване на храни, богати на мед (животински дреболии, морски плодове, шоколад, ядки), а при хемохроматоза - тези, богати на желязо (червени на цвят меса).</w:t>
      </w:r>
    </w:p>
    <w:p w:rsidR="00496EA7" w:rsidRPr="00496EA7" w:rsidRDefault="00496EA7" w:rsidP="00BA0A3D">
      <w:pPr>
        <w:keepNext/>
        <w:keepLines/>
        <w:spacing w:after="0" w:line="240" w:lineRule="auto"/>
        <w:ind w:firstLine="567"/>
        <w:jc w:val="both"/>
        <w:rPr>
          <w:rFonts w:ascii="Arial" w:eastAsia="Times New Roman" w:hAnsi="Arial" w:cs="Times New Roman"/>
          <w:b/>
          <w:szCs w:val="20"/>
        </w:rPr>
      </w:pPr>
      <w:r w:rsidRPr="00496EA7">
        <w:rPr>
          <w:rFonts w:ascii="Arial" w:eastAsia="Times New Roman" w:hAnsi="Arial" w:cs="Times New Roman"/>
          <w:b/>
          <w:szCs w:val="20"/>
        </w:rPr>
        <w:t xml:space="preserve">Каква е прогнозата? </w:t>
      </w:r>
    </w:p>
    <w:p w:rsidR="00496EA7" w:rsidRPr="00496EA7" w:rsidRDefault="00496EA7" w:rsidP="00BA0A3D">
      <w:pPr>
        <w:keepNext/>
        <w:keepLines/>
        <w:spacing w:after="0" w:line="240" w:lineRule="auto"/>
        <w:ind w:firstLine="567"/>
        <w:jc w:val="both"/>
        <w:rPr>
          <w:rFonts w:ascii="Arial" w:eastAsia="Times New Roman" w:hAnsi="Arial" w:cs="Times New Roman"/>
          <w:noProof/>
          <w:szCs w:val="20"/>
        </w:rPr>
      </w:pPr>
      <w:r w:rsidRPr="00496EA7">
        <w:rPr>
          <w:rFonts w:ascii="Arial" w:eastAsia="Times New Roman" w:hAnsi="Arial" w:cs="Times New Roman"/>
          <w:szCs w:val="20"/>
        </w:rPr>
        <w:t>Прогнозата е благоприятна при навременна диагноза и ранно започнато лечение. Протичането на автоимунния хепатит е твърде индивидуално - в част от случаите с бърз преход в чернодробна цироза. В голяма част от случаите е необходимо дългогодишно лечение или лечение до живот.</w:t>
      </w:r>
    </w:p>
    <w:p w:rsidR="00496EA7" w:rsidRDefault="00496EA7" w:rsidP="00BA0A3D">
      <w:pPr>
        <w:keepNext/>
        <w:keepLines/>
      </w:pPr>
    </w:p>
    <w:sectPr w:rsidR="00496E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ll Times New Roman">
    <w:altName w:val="Times New Roman"/>
    <w:charset w:val="CC"/>
    <w:family w:val="roman"/>
    <w:pitch w:val="variable"/>
    <w:sig w:usb0="00000000"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356ED7"/>
    <w:multiLevelType w:val="singleLevel"/>
    <w:tmpl w:val="1A74435C"/>
    <w:lvl w:ilvl="0">
      <w:start w:val="1"/>
      <w:numFmt w:val="bullet"/>
      <w:lvlText w:val="-"/>
      <w:lvlJc w:val="left"/>
      <w:pPr>
        <w:tabs>
          <w:tab w:val="num" w:pos="927"/>
        </w:tabs>
        <w:ind w:left="927" w:hanging="360"/>
      </w:pPr>
      <w:rPr>
        <w:rFonts w:ascii="Times New Roman" w:hAnsi="Times New Roman" w:hint="default"/>
      </w:rPr>
    </w:lvl>
  </w:abstractNum>
  <w:abstractNum w:abstractNumId="1">
    <w:nsid w:val="3FC05CBA"/>
    <w:multiLevelType w:val="hybridMultilevel"/>
    <w:tmpl w:val="106C8400"/>
    <w:lvl w:ilvl="0" w:tplc="7FA8E174">
      <w:start w:val="1"/>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nsid w:val="42FA3B94"/>
    <w:multiLevelType w:val="hybridMultilevel"/>
    <w:tmpl w:val="660EABFA"/>
    <w:lvl w:ilvl="0" w:tplc="04020001">
      <w:start w:val="7"/>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536523D5"/>
    <w:multiLevelType w:val="hybridMultilevel"/>
    <w:tmpl w:val="3544F3A8"/>
    <w:lvl w:ilvl="0" w:tplc="EBDE452C">
      <w:start w:val="1"/>
      <w:numFmt w:val="bullet"/>
      <w:lvlText w:val="-"/>
      <w:lvlJc w:val="left"/>
      <w:pPr>
        <w:ind w:left="987" w:hanging="360"/>
      </w:pPr>
      <w:rPr>
        <w:rFonts w:ascii="Arial" w:eastAsia="Times New Roman" w:hAnsi="Arial" w:cs="Arial" w:hint="default"/>
      </w:rPr>
    </w:lvl>
    <w:lvl w:ilvl="1" w:tplc="04020003" w:tentative="1">
      <w:start w:val="1"/>
      <w:numFmt w:val="bullet"/>
      <w:lvlText w:val="o"/>
      <w:lvlJc w:val="left"/>
      <w:pPr>
        <w:ind w:left="1707" w:hanging="360"/>
      </w:pPr>
      <w:rPr>
        <w:rFonts w:ascii="Courier New" w:hAnsi="Courier New" w:cs="Courier New" w:hint="default"/>
      </w:rPr>
    </w:lvl>
    <w:lvl w:ilvl="2" w:tplc="04020005" w:tentative="1">
      <w:start w:val="1"/>
      <w:numFmt w:val="bullet"/>
      <w:lvlText w:val=""/>
      <w:lvlJc w:val="left"/>
      <w:pPr>
        <w:ind w:left="2427" w:hanging="360"/>
      </w:pPr>
      <w:rPr>
        <w:rFonts w:ascii="Wingdings" w:hAnsi="Wingdings" w:hint="default"/>
      </w:rPr>
    </w:lvl>
    <w:lvl w:ilvl="3" w:tplc="04020001" w:tentative="1">
      <w:start w:val="1"/>
      <w:numFmt w:val="bullet"/>
      <w:lvlText w:val=""/>
      <w:lvlJc w:val="left"/>
      <w:pPr>
        <w:ind w:left="3147" w:hanging="360"/>
      </w:pPr>
      <w:rPr>
        <w:rFonts w:ascii="Symbol" w:hAnsi="Symbol" w:hint="default"/>
      </w:rPr>
    </w:lvl>
    <w:lvl w:ilvl="4" w:tplc="04020003" w:tentative="1">
      <w:start w:val="1"/>
      <w:numFmt w:val="bullet"/>
      <w:lvlText w:val="o"/>
      <w:lvlJc w:val="left"/>
      <w:pPr>
        <w:ind w:left="3867" w:hanging="360"/>
      </w:pPr>
      <w:rPr>
        <w:rFonts w:ascii="Courier New" w:hAnsi="Courier New" w:cs="Courier New" w:hint="default"/>
      </w:rPr>
    </w:lvl>
    <w:lvl w:ilvl="5" w:tplc="04020005" w:tentative="1">
      <w:start w:val="1"/>
      <w:numFmt w:val="bullet"/>
      <w:lvlText w:val=""/>
      <w:lvlJc w:val="left"/>
      <w:pPr>
        <w:ind w:left="4587" w:hanging="360"/>
      </w:pPr>
      <w:rPr>
        <w:rFonts w:ascii="Wingdings" w:hAnsi="Wingdings" w:hint="default"/>
      </w:rPr>
    </w:lvl>
    <w:lvl w:ilvl="6" w:tplc="04020001" w:tentative="1">
      <w:start w:val="1"/>
      <w:numFmt w:val="bullet"/>
      <w:lvlText w:val=""/>
      <w:lvlJc w:val="left"/>
      <w:pPr>
        <w:ind w:left="5307" w:hanging="360"/>
      </w:pPr>
      <w:rPr>
        <w:rFonts w:ascii="Symbol" w:hAnsi="Symbol" w:hint="default"/>
      </w:rPr>
    </w:lvl>
    <w:lvl w:ilvl="7" w:tplc="04020003" w:tentative="1">
      <w:start w:val="1"/>
      <w:numFmt w:val="bullet"/>
      <w:lvlText w:val="o"/>
      <w:lvlJc w:val="left"/>
      <w:pPr>
        <w:ind w:left="6027" w:hanging="360"/>
      </w:pPr>
      <w:rPr>
        <w:rFonts w:ascii="Courier New" w:hAnsi="Courier New" w:cs="Courier New" w:hint="default"/>
      </w:rPr>
    </w:lvl>
    <w:lvl w:ilvl="8" w:tplc="04020005" w:tentative="1">
      <w:start w:val="1"/>
      <w:numFmt w:val="bullet"/>
      <w:lvlText w:val=""/>
      <w:lvlJc w:val="left"/>
      <w:pPr>
        <w:ind w:left="6747" w:hanging="360"/>
      </w:pPr>
      <w:rPr>
        <w:rFonts w:ascii="Wingdings" w:hAnsi="Wingdings" w:hint="default"/>
      </w:rPr>
    </w:lvl>
  </w:abstractNum>
  <w:abstractNum w:abstractNumId="4">
    <w:nsid w:val="5E1D4B86"/>
    <w:multiLevelType w:val="hybridMultilevel"/>
    <w:tmpl w:val="25D0FF1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71F51C2"/>
    <w:multiLevelType w:val="singleLevel"/>
    <w:tmpl w:val="1A74435C"/>
    <w:lvl w:ilvl="0">
      <w:start w:val="1"/>
      <w:numFmt w:val="bullet"/>
      <w:lvlText w:val="-"/>
      <w:lvlJc w:val="left"/>
      <w:pPr>
        <w:tabs>
          <w:tab w:val="num" w:pos="927"/>
        </w:tabs>
        <w:ind w:left="927" w:hanging="360"/>
      </w:pPr>
      <w:rPr>
        <w:rFonts w:ascii="Times New Roman" w:hAnsi="Times New Roman" w:hint="default"/>
      </w:rPr>
    </w:lvl>
  </w:abstractNum>
  <w:abstractNum w:abstractNumId="6">
    <w:nsid w:val="7C860325"/>
    <w:multiLevelType w:val="singleLevel"/>
    <w:tmpl w:val="1A74435C"/>
    <w:lvl w:ilvl="0">
      <w:start w:val="1"/>
      <w:numFmt w:val="bullet"/>
      <w:lvlText w:val="-"/>
      <w:lvlJc w:val="left"/>
      <w:pPr>
        <w:tabs>
          <w:tab w:val="num" w:pos="927"/>
        </w:tabs>
        <w:ind w:left="927" w:hanging="360"/>
      </w:pPr>
      <w:rPr>
        <w:rFonts w:ascii="Times New Roman" w:hAnsi="Times New Roman" w:hint="default"/>
      </w:rPr>
    </w:lvl>
  </w:abstractNum>
  <w:num w:numId="1">
    <w:abstractNumId w:val="1"/>
  </w:num>
  <w:num w:numId="2">
    <w:abstractNumId w:val="5"/>
  </w:num>
  <w:num w:numId="3">
    <w:abstractNumId w:val="0"/>
  </w:num>
  <w:num w:numId="4">
    <w:abstractNumId w:val="6"/>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8D5"/>
    <w:rsid w:val="000B1891"/>
    <w:rsid w:val="000E1586"/>
    <w:rsid w:val="001476A5"/>
    <w:rsid w:val="001A0777"/>
    <w:rsid w:val="001A7ED9"/>
    <w:rsid w:val="001C1665"/>
    <w:rsid w:val="001C6073"/>
    <w:rsid w:val="001D7F29"/>
    <w:rsid w:val="00211885"/>
    <w:rsid w:val="00223E00"/>
    <w:rsid w:val="00243C0C"/>
    <w:rsid w:val="00291389"/>
    <w:rsid w:val="002B6F28"/>
    <w:rsid w:val="00352FEE"/>
    <w:rsid w:val="003910D0"/>
    <w:rsid w:val="003C2271"/>
    <w:rsid w:val="003C29A2"/>
    <w:rsid w:val="00417A16"/>
    <w:rsid w:val="004424C3"/>
    <w:rsid w:val="004806AB"/>
    <w:rsid w:val="00496EA7"/>
    <w:rsid w:val="00504534"/>
    <w:rsid w:val="0056781A"/>
    <w:rsid w:val="00635E57"/>
    <w:rsid w:val="006401E0"/>
    <w:rsid w:val="006437B2"/>
    <w:rsid w:val="00677807"/>
    <w:rsid w:val="006A0FC2"/>
    <w:rsid w:val="006B359E"/>
    <w:rsid w:val="006C07E9"/>
    <w:rsid w:val="006E29E4"/>
    <w:rsid w:val="00717CBD"/>
    <w:rsid w:val="007615A9"/>
    <w:rsid w:val="00761861"/>
    <w:rsid w:val="007C3200"/>
    <w:rsid w:val="008332A0"/>
    <w:rsid w:val="00862D1D"/>
    <w:rsid w:val="00947AC7"/>
    <w:rsid w:val="009D3CED"/>
    <w:rsid w:val="00A24C2A"/>
    <w:rsid w:val="00A418D5"/>
    <w:rsid w:val="00A6025A"/>
    <w:rsid w:val="00A72EA5"/>
    <w:rsid w:val="00AB1AB8"/>
    <w:rsid w:val="00AE4351"/>
    <w:rsid w:val="00BA0A3D"/>
    <w:rsid w:val="00BC6B35"/>
    <w:rsid w:val="00BD0CE1"/>
    <w:rsid w:val="00C362DE"/>
    <w:rsid w:val="00D43A24"/>
    <w:rsid w:val="00E24C29"/>
    <w:rsid w:val="00E5438A"/>
    <w:rsid w:val="00F11B1E"/>
    <w:rsid w:val="00F94FF5"/>
    <w:rsid w:val="00FB1835"/>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B35"/>
  </w:style>
  <w:style w:type="paragraph" w:styleId="Heading2">
    <w:name w:val="heading 2"/>
    <w:aliases w:val="headain2,Headain2"/>
    <w:basedOn w:val="Normal"/>
    <w:next w:val="Normal"/>
    <w:link w:val="Heading2Char"/>
    <w:qFormat/>
    <w:rsid w:val="00496EA7"/>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496EA7"/>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496EA7"/>
  </w:style>
  <w:style w:type="paragraph" w:customStyle="1" w:styleId="Body">
    <w:name w:val="Body"/>
    <w:basedOn w:val="Normal"/>
    <w:link w:val="BodyChar1"/>
    <w:rsid w:val="00496EA7"/>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496EA7"/>
    <w:pPr>
      <w:spacing w:before="120" w:after="240"/>
      <w:ind w:firstLine="0"/>
      <w:jc w:val="center"/>
    </w:pPr>
    <w:rPr>
      <w:b/>
      <w:caps/>
    </w:rPr>
  </w:style>
  <w:style w:type="paragraph" w:customStyle="1" w:styleId="SrgCod4dig">
    <w:name w:val="SrgCod4dig"/>
    <w:basedOn w:val="Normal"/>
    <w:link w:val="SrgCod4digChar"/>
    <w:rsid w:val="00496EA7"/>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styleId="Footer">
    <w:name w:val="footer"/>
    <w:basedOn w:val="Normal"/>
    <w:link w:val="FooterChar"/>
    <w:rsid w:val="00496EA7"/>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496EA7"/>
    <w:rPr>
      <w:rFonts w:ascii="Times New Roman" w:eastAsia="Times New Roman" w:hAnsi="Times New Roman" w:cs="Times New Roman"/>
      <w:sz w:val="24"/>
      <w:szCs w:val="24"/>
      <w:lang w:val="en-GB"/>
    </w:rPr>
  </w:style>
  <w:style w:type="character" w:styleId="PageNumber">
    <w:name w:val="page number"/>
    <w:basedOn w:val="DefaultParagraphFont"/>
    <w:rsid w:val="00496EA7"/>
  </w:style>
  <w:style w:type="paragraph" w:customStyle="1" w:styleId="Description">
    <w:name w:val="Description"/>
    <w:basedOn w:val="Normal"/>
    <w:link w:val="DescriptionChar"/>
    <w:rsid w:val="00496EA7"/>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496EA7"/>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link w:val="SrgCodChar"/>
    <w:rsid w:val="00496EA7"/>
    <w:pPr>
      <w:keepNext/>
      <w:keepLines/>
      <w:tabs>
        <w:tab w:val="left" w:pos="426"/>
      </w:tabs>
      <w:spacing w:after="0" w:line="0" w:lineRule="atLeast"/>
      <w:ind w:left="426" w:hanging="426"/>
    </w:pPr>
    <w:rPr>
      <w:rFonts w:ascii="Arial" w:eastAsia="Times New Roman" w:hAnsi="Arial" w:cs="Times New Roman"/>
      <w:b/>
      <w:caps/>
      <w:sz w:val="14"/>
      <w:szCs w:val="24"/>
      <w:lang w:val="x-none"/>
    </w:rPr>
  </w:style>
  <w:style w:type="character" w:customStyle="1" w:styleId="Body0">
    <w:name w:val="Body Знак"/>
    <w:rsid w:val="00496EA7"/>
    <w:rPr>
      <w:rFonts w:ascii="Arial" w:hAnsi="Arial"/>
      <w:sz w:val="22"/>
      <w:lang w:val="bg-BG" w:eastAsia="en-US" w:bidi="ar-SA"/>
    </w:rPr>
  </w:style>
  <w:style w:type="paragraph" w:customStyle="1" w:styleId="num2">
    <w:name w:val="num2"/>
    <w:basedOn w:val="Normal"/>
    <w:next w:val="Normal"/>
    <w:rsid w:val="00496EA7"/>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incl">
    <w:name w:val="incl"/>
    <w:basedOn w:val="Normal"/>
    <w:rsid w:val="00496EA7"/>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textpt">
    <w:name w:val="text_pt"/>
    <w:basedOn w:val="Normal"/>
    <w:next w:val="Normal"/>
    <w:rsid w:val="00496EA7"/>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tx">
    <w:name w:val="incl_tx"/>
    <w:basedOn w:val="incl"/>
    <w:rsid w:val="00496EA7"/>
    <w:pPr>
      <w:tabs>
        <w:tab w:val="clear" w:pos="1134"/>
        <w:tab w:val="clear" w:pos="2552"/>
        <w:tab w:val="clear" w:pos="2835"/>
        <w:tab w:val="left" w:pos="2551"/>
      </w:tabs>
    </w:pPr>
  </w:style>
  <w:style w:type="paragraph" w:customStyle="1" w:styleId="text1">
    <w:name w:val="text_1"/>
    <w:basedOn w:val="Normal"/>
    <w:rsid w:val="00496EA7"/>
    <w:pPr>
      <w:tabs>
        <w:tab w:val="left" w:pos="1134"/>
        <w:tab w:val="left" w:pos="2552"/>
      </w:tabs>
      <w:autoSpaceDE w:val="0"/>
      <w:autoSpaceDN w:val="0"/>
      <w:adjustRightInd w:val="0"/>
      <w:spacing w:before="57"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496EA7"/>
    <w:pPr>
      <w:tabs>
        <w:tab w:val="clear" w:pos="1134"/>
        <w:tab w:val="clear" w:pos="2552"/>
        <w:tab w:val="clear" w:pos="2835"/>
        <w:tab w:val="left" w:pos="2721"/>
      </w:tabs>
      <w:ind w:left="2721" w:hanging="170"/>
    </w:pPr>
  </w:style>
  <w:style w:type="paragraph" w:customStyle="1" w:styleId="text">
    <w:name w:val="text"/>
    <w:rsid w:val="00496EA7"/>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BodyChar">
    <w:name w:val="Body Char"/>
    <w:basedOn w:val="Normal"/>
    <w:rsid w:val="00496EA7"/>
    <w:pPr>
      <w:spacing w:before="40" w:after="0" w:line="280" w:lineRule="atLeast"/>
      <w:ind w:firstLine="567"/>
      <w:jc w:val="both"/>
    </w:pPr>
    <w:rPr>
      <w:rFonts w:ascii="Arial" w:eastAsia="Times New Roman" w:hAnsi="Arial" w:cs="Times New Roman"/>
      <w:szCs w:val="20"/>
    </w:rPr>
  </w:style>
  <w:style w:type="paragraph" w:customStyle="1" w:styleId="BodyCharCharCharChar">
    <w:name w:val="Body Char Char Char Char"/>
    <w:basedOn w:val="Normal"/>
    <w:rsid w:val="00496EA7"/>
    <w:pPr>
      <w:spacing w:before="40" w:after="0" w:line="280" w:lineRule="atLeast"/>
      <w:ind w:firstLine="567"/>
      <w:jc w:val="both"/>
    </w:pPr>
    <w:rPr>
      <w:rFonts w:ascii="Arial" w:eastAsia="Times New Roman" w:hAnsi="Arial" w:cs="Times New Roman"/>
      <w:szCs w:val="24"/>
      <w:lang w:eastAsia="bg-BG"/>
    </w:rPr>
  </w:style>
  <w:style w:type="character" w:customStyle="1" w:styleId="BodyChar1">
    <w:name w:val="Body Char1"/>
    <w:link w:val="Body"/>
    <w:rsid w:val="00496EA7"/>
    <w:rPr>
      <w:rFonts w:ascii="Arial" w:eastAsia="Times New Roman" w:hAnsi="Arial" w:cs="Times New Roman"/>
      <w:szCs w:val="20"/>
    </w:rPr>
  </w:style>
  <w:style w:type="character" w:customStyle="1" w:styleId="DescriptionChar">
    <w:name w:val="Description Char"/>
    <w:link w:val="Description"/>
    <w:rsid w:val="00496EA7"/>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496EA7"/>
    <w:rPr>
      <w:rFonts w:ascii="Arial" w:eastAsia="Times New Roman" w:hAnsi="Arial" w:cs="Times New Roman"/>
      <w:b/>
      <w:caps/>
      <w:sz w:val="14"/>
      <w:szCs w:val="20"/>
      <w:lang w:val="x-none"/>
    </w:rPr>
  </w:style>
  <w:style w:type="paragraph" w:customStyle="1" w:styleId="body2">
    <w:name w:val="body_2"/>
    <w:basedOn w:val="Normal"/>
    <w:next w:val="Normal"/>
    <w:uiPriority w:val="99"/>
    <w:rsid w:val="00496EA7"/>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496EA7"/>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Normal"/>
    <w:autoRedefine/>
    <w:uiPriority w:val="99"/>
    <w:qFormat/>
    <w:rsid w:val="00496EA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496EA7"/>
    <w:pPr>
      <w:tabs>
        <w:tab w:val="left" w:pos="1134"/>
      </w:tabs>
      <w:spacing w:before="120" w:after="0" w:line="240" w:lineRule="auto"/>
      <w:ind w:left="1134" w:hanging="1134"/>
    </w:pPr>
    <w:rPr>
      <w:rFonts w:ascii="Arial" w:eastAsia="Times New Roman" w:hAnsi="Arial" w:cs="Arial"/>
      <w:sz w:val="20"/>
      <w:szCs w:val="20"/>
    </w:rPr>
  </w:style>
  <w:style w:type="character" w:customStyle="1" w:styleId="SrgCodChar">
    <w:name w:val="SrgCod Char"/>
    <w:link w:val="SrgCod"/>
    <w:rsid w:val="00496EA7"/>
    <w:rPr>
      <w:rFonts w:ascii="Arial" w:eastAsia="Times New Roman" w:hAnsi="Arial" w:cs="Times New Roman"/>
      <w:b/>
      <w:caps/>
      <w:sz w:val="14"/>
      <w:szCs w:val="24"/>
      <w:lang w:val="x-none"/>
    </w:rPr>
  </w:style>
  <w:style w:type="paragraph" w:styleId="ListParagraph">
    <w:name w:val="List Paragraph"/>
    <w:basedOn w:val="Normal"/>
    <w:uiPriority w:val="34"/>
    <w:qFormat/>
    <w:rsid w:val="00862D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B35"/>
  </w:style>
  <w:style w:type="paragraph" w:styleId="Heading2">
    <w:name w:val="heading 2"/>
    <w:aliases w:val="headain2,Headain2"/>
    <w:basedOn w:val="Normal"/>
    <w:next w:val="Normal"/>
    <w:link w:val="Heading2Char"/>
    <w:qFormat/>
    <w:rsid w:val="00496EA7"/>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496EA7"/>
    <w:rPr>
      <w:rFonts w:ascii="Times New Roman" w:eastAsia="Times New Roman" w:hAnsi="Times New Roman" w:cs="Times New Roman"/>
      <w:sz w:val="28"/>
      <w:szCs w:val="24"/>
    </w:rPr>
  </w:style>
  <w:style w:type="numbering" w:customStyle="1" w:styleId="NoList1">
    <w:name w:val="No List1"/>
    <w:next w:val="NoList"/>
    <w:uiPriority w:val="99"/>
    <w:semiHidden/>
    <w:unhideWhenUsed/>
    <w:rsid w:val="00496EA7"/>
  </w:style>
  <w:style w:type="paragraph" w:customStyle="1" w:styleId="Body">
    <w:name w:val="Body"/>
    <w:basedOn w:val="Normal"/>
    <w:link w:val="BodyChar1"/>
    <w:rsid w:val="00496EA7"/>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496EA7"/>
    <w:pPr>
      <w:spacing w:before="120" w:after="240"/>
      <w:ind w:firstLine="0"/>
      <w:jc w:val="center"/>
    </w:pPr>
    <w:rPr>
      <w:b/>
      <w:caps/>
    </w:rPr>
  </w:style>
  <w:style w:type="paragraph" w:customStyle="1" w:styleId="SrgCod4dig">
    <w:name w:val="SrgCod4dig"/>
    <w:basedOn w:val="Normal"/>
    <w:link w:val="SrgCod4digChar"/>
    <w:rsid w:val="00496EA7"/>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styleId="Footer">
    <w:name w:val="footer"/>
    <w:basedOn w:val="Normal"/>
    <w:link w:val="FooterChar"/>
    <w:rsid w:val="00496EA7"/>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496EA7"/>
    <w:rPr>
      <w:rFonts w:ascii="Times New Roman" w:eastAsia="Times New Roman" w:hAnsi="Times New Roman" w:cs="Times New Roman"/>
      <w:sz w:val="24"/>
      <w:szCs w:val="24"/>
      <w:lang w:val="en-GB"/>
    </w:rPr>
  </w:style>
  <w:style w:type="character" w:styleId="PageNumber">
    <w:name w:val="page number"/>
    <w:basedOn w:val="DefaultParagraphFont"/>
    <w:rsid w:val="00496EA7"/>
  </w:style>
  <w:style w:type="paragraph" w:customStyle="1" w:styleId="Description">
    <w:name w:val="Description"/>
    <w:basedOn w:val="Normal"/>
    <w:link w:val="DescriptionChar"/>
    <w:rsid w:val="00496EA7"/>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496EA7"/>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link w:val="SrgCodChar"/>
    <w:rsid w:val="00496EA7"/>
    <w:pPr>
      <w:keepNext/>
      <w:keepLines/>
      <w:tabs>
        <w:tab w:val="left" w:pos="426"/>
      </w:tabs>
      <w:spacing w:after="0" w:line="0" w:lineRule="atLeast"/>
      <w:ind w:left="426" w:hanging="426"/>
    </w:pPr>
    <w:rPr>
      <w:rFonts w:ascii="Arial" w:eastAsia="Times New Roman" w:hAnsi="Arial" w:cs="Times New Roman"/>
      <w:b/>
      <w:caps/>
      <w:sz w:val="14"/>
      <w:szCs w:val="24"/>
      <w:lang w:val="x-none"/>
    </w:rPr>
  </w:style>
  <w:style w:type="character" w:customStyle="1" w:styleId="Body0">
    <w:name w:val="Body Знак"/>
    <w:rsid w:val="00496EA7"/>
    <w:rPr>
      <w:rFonts w:ascii="Arial" w:hAnsi="Arial"/>
      <w:sz w:val="22"/>
      <w:lang w:val="bg-BG" w:eastAsia="en-US" w:bidi="ar-SA"/>
    </w:rPr>
  </w:style>
  <w:style w:type="paragraph" w:customStyle="1" w:styleId="num2">
    <w:name w:val="num2"/>
    <w:basedOn w:val="Normal"/>
    <w:next w:val="Normal"/>
    <w:rsid w:val="00496EA7"/>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incl">
    <w:name w:val="incl"/>
    <w:basedOn w:val="Normal"/>
    <w:rsid w:val="00496EA7"/>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textpt">
    <w:name w:val="text_pt"/>
    <w:basedOn w:val="Normal"/>
    <w:next w:val="Normal"/>
    <w:rsid w:val="00496EA7"/>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tx">
    <w:name w:val="incl_tx"/>
    <w:basedOn w:val="incl"/>
    <w:rsid w:val="00496EA7"/>
    <w:pPr>
      <w:tabs>
        <w:tab w:val="clear" w:pos="1134"/>
        <w:tab w:val="clear" w:pos="2552"/>
        <w:tab w:val="clear" w:pos="2835"/>
        <w:tab w:val="left" w:pos="2551"/>
      </w:tabs>
    </w:pPr>
  </w:style>
  <w:style w:type="paragraph" w:customStyle="1" w:styleId="text1">
    <w:name w:val="text_1"/>
    <w:basedOn w:val="Normal"/>
    <w:rsid w:val="00496EA7"/>
    <w:pPr>
      <w:tabs>
        <w:tab w:val="left" w:pos="1134"/>
        <w:tab w:val="left" w:pos="2552"/>
      </w:tabs>
      <w:autoSpaceDE w:val="0"/>
      <w:autoSpaceDN w:val="0"/>
      <w:adjustRightInd w:val="0"/>
      <w:spacing w:before="57"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496EA7"/>
    <w:pPr>
      <w:tabs>
        <w:tab w:val="clear" w:pos="1134"/>
        <w:tab w:val="clear" w:pos="2552"/>
        <w:tab w:val="clear" w:pos="2835"/>
        <w:tab w:val="left" w:pos="2721"/>
      </w:tabs>
      <w:ind w:left="2721" w:hanging="170"/>
    </w:pPr>
  </w:style>
  <w:style w:type="paragraph" w:customStyle="1" w:styleId="text">
    <w:name w:val="text"/>
    <w:rsid w:val="00496EA7"/>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BodyChar">
    <w:name w:val="Body Char"/>
    <w:basedOn w:val="Normal"/>
    <w:rsid w:val="00496EA7"/>
    <w:pPr>
      <w:spacing w:before="40" w:after="0" w:line="280" w:lineRule="atLeast"/>
      <w:ind w:firstLine="567"/>
      <w:jc w:val="both"/>
    </w:pPr>
    <w:rPr>
      <w:rFonts w:ascii="Arial" w:eastAsia="Times New Roman" w:hAnsi="Arial" w:cs="Times New Roman"/>
      <w:szCs w:val="20"/>
    </w:rPr>
  </w:style>
  <w:style w:type="paragraph" w:customStyle="1" w:styleId="BodyCharCharCharChar">
    <w:name w:val="Body Char Char Char Char"/>
    <w:basedOn w:val="Normal"/>
    <w:rsid w:val="00496EA7"/>
    <w:pPr>
      <w:spacing w:before="40" w:after="0" w:line="280" w:lineRule="atLeast"/>
      <w:ind w:firstLine="567"/>
      <w:jc w:val="both"/>
    </w:pPr>
    <w:rPr>
      <w:rFonts w:ascii="Arial" w:eastAsia="Times New Roman" w:hAnsi="Arial" w:cs="Times New Roman"/>
      <w:szCs w:val="24"/>
      <w:lang w:eastAsia="bg-BG"/>
    </w:rPr>
  </w:style>
  <w:style w:type="character" w:customStyle="1" w:styleId="BodyChar1">
    <w:name w:val="Body Char1"/>
    <w:link w:val="Body"/>
    <w:rsid w:val="00496EA7"/>
    <w:rPr>
      <w:rFonts w:ascii="Arial" w:eastAsia="Times New Roman" w:hAnsi="Arial" w:cs="Times New Roman"/>
      <w:szCs w:val="20"/>
    </w:rPr>
  </w:style>
  <w:style w:type="character" w:customStyle="1" w:styleId="DescriptionChar">
    <w:name w:val="Description Char"/>
    <w:link w:val="Description"/>
    <w:rsid w:val="00496EA7"/>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496EA7"/>
    <w:rPr>
      <w:rFonts w:ascii="Arial" w:eastAsia="Times New Roman" w:hAnsi="Arial" w:cs="Times New Roman"/>
      <w:b/>
      <w:caps/>
      <w:sz w:val="14"/>
      <w:szCs w:val="20"/>
      <w:lang w:val="x-none"/>
    </w:rPr>
  </w:style>
  <w:style w:type="paragraph" w:customStyle="1" w:styleId="body2">
    <w:name w:val="body_2"/>
    <w:basedOn w:val="Normal"/>
    <w:next w:val="Normal"/>
    <w:uiPriority w:val="99"/>
    <w:rsid w:val="00496EA7"/>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496EA7"/>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Normal"/>
    <w:autoRedefine/>
    <w:uiPriority w:val="99"/>
    <w:qFormat/>
    <w:rsid w:val="00496EA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496EA7"/>
    <w:pPr>
      <w:tabs>
        <w:tab w:val="left" w:pos="1134"/>
      </w:tabs>
      <w:spacing w:before="120" w:after="0" w:line="240" w:lineRule="auto"/>
      <w:ind w:left="1134" w:hanging="1134"/>
    </w:pPr>
    <w:rPr>
      <w:rFonts w:ascii="Arial" w:eastAsia="Times New Roman" w:hAnsi="Arial" w:cs="Arial"/>
      <w:sz w:val="20"/>
      <w:szCs w:val="20"/>
    </w:rPr>
  </w:style>
  <w:style w:type="character" w:customStyle="1" w:styleId="SrgCodChar">
    <w:name w:val="SrgCod Char"/>
    <w:link w:val="SrgCod"/>
    <w:rsid w:val="00496EA7"/>
    <w:rPr>
      <w:rFonts w:ascii="Arial" w:eastAsia="Times New Roman" w:hAnsi="Arial" w:cs="Times New Roman"/>
      <w:b/>
      <w:caps/>
      <w:sz w:val="14"/>
      <w:szCs w:val="24"/>
      <w:lang w:val="x-none"/>
    </w:rPr>
  </w:style>
  <w:style w:type="paragraph" w:styleId="ListParagraph">
    <w:name w:val="List Paragraph"/>
    <w:basedOn w:val="Normal"/>
    <w:uiPriority w:val="34"/>
    <w:qFormat/>
    <w:rsid w:val="00862D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67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5859</Words>
  <Characters>33399</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39180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Полет Емилов</cp:lastModifiedBy>
  <cp:revision>21</cp:revision>
  <dcterms:created xsi:type="dcterms:W3CDTF">2019-05-17T08:21:00Z</dcterms:created>
  <dcterms:modified xsi:type="dcterms:W3CDTF">2021-01-06T13:25:00Z</dcterms:modified>
</cp:coreProperties>
</file>