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AE" w:rsidRDefault="002C3EAE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3077" w:rsidRPr="009152F0" w:rsidRDefault="00833077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24F94" w:rsidRPr="009152F0" w:rsidRDefault="00833077" w:rsidP="00833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C0440">
        <w:rPr>
          <w:rFonts w:ascii="Times New Roman" w:hAnsi="Times New Roman" w:cs="Times New Roman"/>
          <w:b/>
          <w:sz w:val="24"/>
          <w:szCs w:val="24"/>
        </w:rPr>
        <w:t>изменение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5B47BB"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D4" w:rsidRPr="009152F0" w:rsidRDefault="005B47BB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за определяне на размера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на сумите, заплащани от НЗОК на изпълнители на медицинска помощ</w:t>
      </w:r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="002578EB" w:rsidRPr="009152F0">
        <w:rPr>
          <w:rFonts w:ascii="Times New Roman" w:hAnsi="Times New Roman" w:cs="Times New Roman"/>
          <w:b/>
          <w:sz w:val="24"/>
          <w:szCs w:val="24"/>
        </w:rPr>
        <w:t>дентална</w:t>
      </w:r>
      <w:proofErr w:type="spellEnd"/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 помощ и на медико-диагностични дейности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за работа при неблагоприятни условия по повод на обявена епидемична обстановка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7BB" w:rsidRPr="009152F0" w:rsidRDefault="005B47BB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077" w:rsidRDefault="000C5B38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РД-НС-05-9-8/30.03.2021 г.</w:t>
      </w:r>
      <w:bookmarkStart w:id="0" w:name="_GoBack"/>
      <w:bookmarkEnd w:id="0"/>
    </w:p>
    <w:p w:rsidR="00E56212" w:rsidRPr="009152F0" w:rsidRDefault="00E56212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440" w:rsidRPr="009152F0" w:rsidRDefault="009C0440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0440" w:rsidRPr="009152F0" w:rsidRDefault="009C0440" w:rsidP="009C04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СПЕЦИАЛНИ УСЛОВИЯ ПО ВИДОВЕ МЕДИЦИНСКА ПОМОЩ ПЪРВИЧНА ИЗВЪНБОЛНИЧНА МЕДИЦИНСКА ПОМОЩ 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се правят следните </w:t>
      </w:r>
      <w:r w:rsidR="00BA6F99">
        <w:rPr>
          <w:rFonts w:ascii="Times New Roman" w:hAnsi="Times New Roman" w:cs="Times New Roman"/>
          <w:b/>
          <w:sz w:val="24"/>
          <w:szCs w:val="24"/>
        </w:rPr>
        <w:t>изменения</w:t>
      </w:r>
      <w:r w:rsidRPr="009152F0">
        <w:rPr>
          <w:rFonts w:ascii="Times New Roman" w:hAnsi="Times New Roman" w:cs="Times New Roman"/>
          <w:b/>
          <w:sz w:val="24"/>
          <w:szCs w:val="24"/>
        </w:rPr>
        <w:t>:</w:t>
      </w:r>
    </w:p>
    <w:p w:rsidR="009C0440" w:rsidRDefault="009C0440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точка 6б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датата „31.03.2021 г.“ се заменя с „30.04.2021 г.“ </w:t>
      </w:r>
    </w:p>
    <w:p w:rsidR="009C0440" w:rsidRDefault="009C0440" w:rsidP="009C0440">
      <w:pPr>
        <w:pStyle w:val="ListParagraph"/>
        <w:ind w:left="7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C4" w:rsidRPr="009152F0" w:rsidRDefault="00337AC4" w:rsidP="009C0440">
      <w:pPr>
        <w:pStyle w:val="ListParagraph"/>
        <w:ind w:left="7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0440" w:rsidRPr="009152F0" w:rsidRDefault="009C0440" w:rsidP="009C04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СПЕЦИАЛИЗИРАНА ИЗВЪНБОЛНИЧНА МЕДИЦИНСКА ПОМОЩ (СИМП) И МЕДИКО-ДИАГНОСТИЧНИ ДЕЙНОСТИ (МДД)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 се правят следните </w:t>
      </w:r>
      <w:r w:rsidR="00BA6F99">
        <w:rPr>
          <w:rFonts w:ascii="Times New Roman" w:hAnsi="Times New Roman" w:cs="Times New Roman"/>
          <w:b/>
          <w:bCs/>
          <w:sz w:val="24"/>
          <w:szCs w:val="24"/>
        </w:rPr>
        <w:t>изменения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0440" w:rsidRDefault="009C0440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точка 8б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датата „31.03.2021 г.“ се заменя с „30.04.2021 г.“  </w:t>
      </w:r>
    </w:p>
    <w:p w:rsidR="00337AC4" w:rsidRDefault="00337AC4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C4" w:rsidRPr="00337AC4" w:rsidRDefault="00337AC4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C4" w:rsidRDefault="00337AC4" w:rsidP="00337AC4">
      <w:pPr>
        <w:pStyle w:val="ListParagraph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частта „БОЛНИЧНА ПОМОЩ“ т. 7а.4. придобива следното съдържание:</w:t>
      </w:r>
    </w:p>
    <w:p w:rsidR="00337AC4" w:rsidRPr="000E5FF1" w:rsidRDefault="00337AC4" w:rsidP="00337AC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0E5FF1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7а.4.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Максималният брой на персонала, който може да се отчита за заплащане от лечебното заведение – изпълнител на болнична медицинска помощ е в зависимост от броя на хоспитализираните пациенти,  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представляващи потвърден случай на 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, съгласно въведена със Заповед № РД-01-724/22.12.2020 г. на министъра на здравеопазването дефиниция за случай по приложение № 1 към т. 2, и отразени в Национален регистър за борба с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,</w:t>
      </w: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за календарен месец, и е както следва:</w:t>
      </w:r>
    </w:p>
    <w:p w:rsidR="00337AC4" w:rsidRPr="000E5FF1" w:rsidRDefault="00337AC4" w:rsidP="00337AC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- до 5 бр. включително хоспитализирани пациенти – потвърдени случаи на 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отразени в Национален регистър за борба с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- до 40 човека медицински и немедицински персонал;</w:t>
      </w:r>
    </w:p>
    <w:p w:rsidR="00337AC4" w:rsidRPr="000E5FF1" w:rsidRDefault="00337AC4" w:rsidP="00337AC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- от 6 до 10 включително хоспитализирани пациенти – потвърдени случаи на 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и отразени в Национален регистър за борба с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- до 70 човека медицински и немедицински персонал;</w:t>
      </w:r>
    </w:p>
    <w:p w:rsidR="00337AC4" w:rsidRPr="000E5FF1" w:rsidRDefault="00337AC4" w:rsidP="00337AC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- от 11 до 50 хоспитализирани пациенти – потвърдени случаи на 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отразени в Национален регистър за борба с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– до 100 човека медицински и немедицински персонал;</w:t>
      </w:r>
    </w:p>
    <w:p w:rsidR="00337AC4" w:rsidRPr="000E5FF1" w:rsidRDefault="00337AC4" w:rsidP="00337AC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- от 51 до 200 хоспитализирани пациенти – потвърдени случаи на 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отразени в Национален регистър за борба с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0E5FF1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0E5FF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0E5FF1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– до 200 човека медицински и немедицински персонал;</w:t>
      </w:r>
    </w:p>
    <w:p w:rsidR="00337AC4" w:rsidRPr="00D27C3B" w:rsidRDefault="00337AC4" w:rsidP="00337AC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bg-BG" w:bidi="bg-BG"/>
        </w:rPr>
      </w:pPr>
      <w:r w:rsidRPr="00D27C3B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- от 201 до 400 хоспитализирани пациенти – потвърдени случаи на </w:t>
      </w:r>
      <w:r w:rsidRPr="00D27C3B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D27C3B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D27C3B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</w:t>
      </w:r>
      <w:r w:rsidRPr="00D27C3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отразени в Национален регистър за борба с</w:t>
      </w:r>
      <w:r w:rsidRPr="00D27C3B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D27C3B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D27C3B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D27C3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27C3B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– до 400 човека медицински и немедицински персонал.</w:t>
      </w:r>
    </w:p>
    <w:p w:rsidR="00337AC4" w:rsidRPr="00D27C3B" w:rsidRDefault="00337AC4" w:rsidP="00337AC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bg-BG" w:bidi="bg-BG"/>
        </w:rPr>
      </w:pPr>
      <w:r w:rsidRPr="00D27C3B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lastRenderedPageBreak/>
        <w:t xml:space="preserve">- от 401 и повече хоспитализирани пациенти – потвърдени случаи на </w:t>
      </w:r>
      <w:r w:rsidRPr="00D27C3B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D27C3B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D27C3B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</w:t>
      </w:r>
      <w:r w:rsidRPr="00D27C3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отразени в Национален регистър за борба с</w:t>
      </w:r>
      <w:r w:rsidRPr="00D27C3B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D27C3B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D27C3B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D27C3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27C3B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– до 600 човека медицински и немедицински персонал.</w:t>
      </w:r>
    </w:p>
    <w:p w:rsidR="009C0440" w:rsidRPr="00337AC4" w:rsidRDefault="009C0440" w:rsidP="009C0440">
      <w:pPr>
        <w:pStyle w:val="ListParagraph"/>
        <w:ind w:left="851"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56212" w:rsidRDefault="00E56212" w:rsidP="009C0440">
      <w:pPr>
        <w:pStyle w:val="ListParagraph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212" w:rsidRDefault="00E56212" w:rsidP="009C0440">
      <w:pPr>
        <w:pStyle w:val="ListParagraph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212" w:rsidRDefault="00E56212" w:rsidP="00E5621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212" w:rsidRDefault="00E56212" w:rsidP="00E5621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212" w:rsidRPr="0036000C" w:rsidRDefault="00E56212" w:rsidP="009C0440">
      <w:pPr>
        <w:pStyle w:val="ListParagraph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56212" w:rsidRPr="0036000C" w:rsidSect="00BC6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C1" w:rsidRDefault="000B42C1" w:rsidP="00FB24D4">
      <w:pPr>
        <w:spacing w:after="0" w:line="240" w:lineRule="auto"/>
      </w:pPr>
      <w:r>
        <w:separator/>
      </w:r>
    </w:p>
  </w:endnote>
  <w:endnote w:type="continuationSeparator" w:id="0">
    <w:p w:rsidR="000B42C1" w:rsidRDefault="000B42C1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A4" w:rsidRDefault="007412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C1" w:rsidRDefault="000B42C1" w:rsidP="00FB24D4">
      <w:pPr>
        <w:spacing w:after="0" w:line="240" w:lineRule="auto"/>
      </w:pPr>
      <w:r>
        <w:separator/>
      </w:r>
    </w:p>
  </w:footnote>
  <w:footnote w:type="continuationSeparator" w:id="0">
    <w:p w:rsidR="000B42C1" w:rsidRDefault="000B42C1" w:rsidP="00FB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0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A321B0"/>
    <w:multiLevelType w:val="hybridMultilevel"/>
    <w:tmpl w:val="E9D2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2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EB7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CC56A1"/>
    <w:multiLevelType w:val="hybridMultilevel"/>
    <w:tmpl w:val="366E8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7"/>
    <w:rsid w:val="000075D7"/>
    <w:rsid w:val="000252B8"/>
    <w:rsid w:val="00053B64"/>
    <w:rsid w:val="00060905"/>
    <w:rsid w:val="000778C1"/>
    <w:rsid w:val="00083FBB"/>
    <w:rsid w:val="000B42C1"/>
    <w:rsid w:val="000B5750"/>
    <w:rsid w:val="000C5B38"/>
    <w:rsid w:val="000F382C"/>
    <w:rsid w:val="001701F2"/>
    <w:rsid w:val="001708E1"/>
    <w:rsid w:val="00191DB1"/>
    <w:rsid w:val="001B3353"/>
    <w:rsid w:val="001D0756"/>
    <w:rsid w:val="001F4548"/>
    <w:rsid w:val="00205924"/>
    <w:rsid w:val="00213370"/>
    <w:rsid w:val="00232441"/>
    <w:rsid w:val="002578EB"/>
    <w:rsid w:val="00270555"/>
    <w:rsid w:val="002C3EAE"/>
    <w:rsid w:val="002F0273"/>
    <w:rsid w:val="003045BF"/>
    <w:rsid w:val="00326D16"/>
    <w:rsid w:val="00337AC4"/>
    <w:rsid w:val="0036000C"/>
    <w:rsid w:val="00382E9C"/>
    <w:rsid w:val="003867B7"/>
    <w:rsid w:val="00386B76"/>
    <w:rsid w:val="003B2A44"/>
    <w:rsid w:val="003E1097"/>
    <w:rsid w:val="00426468"/>
    <w:rsid w:val="00433F03"/>
    <w:rsid w:val="004422B2"/>
    <w:rsid w:val="00443B5F"/>
    <w:rsid w:val="00450A9E"/>
    <w:rsid w:val="00457E03"/>
    <w:rsid w:val="0046106F"/>
    <w:rsid w:val="00464CC1"/>
    <w:rsid w:val="004760F8"/>
    <w:rsid w:val="00484E9A"/>
    <w:rsid w:val="00495CFE"/>
    <w:rsid w:val="004A2532"/>
    <w:rsid w:val="004B1CFC"/>
    <w:rsid w:val="004C7A56"/>
    <w:rsid w:val="004D02F7"/>
    <w:rsid w:val="004E0B3B"/>
    <w:rsid w:val="00535883"/>
    <w:rsid w:val="00537CFF"/>
    <w:rsid w:val="005568BA"/>
    <w:rsid w:val="005933EF"/>
    <w:rsid w:val="005B4056"/>
    <w:rsid w:val="005B47BB"/>
    <w:rsid w:val="005D2364"/>
    <w:rsid w:val="005E5F8B"/>
    <w:rsid w:val="00611FB5"/>
    <w:rsid w:val="006549F6"/>
    <w:rsid w:val="0065602C"/>
    <w:rsid w:val="00665824"/>
    <w:rsid w:val="00676805"/>
    <w:rsid w:val="006857B5"/>
    <w:rsid w:val="00693CFE"/>
    <w:rsid w:val="006B61FD"/>
    <w:rsid w:val="006C76AC"/>
    <w:rsid w:val="006E4E30"/>
    <w:rsid w:val="0070432B"/>
    <w:rsid w:val="00714858"/>
    <w:rsid w:val="007412A4"/>
    <w:rsid w:val="007621D3"/>
    <w:rsid w:val="00765ED8"/>
    <w:rsid w:val="00774394"/>
    <w:rsid w:val="00776949"/>
    <w:rsid w:val="00785FC6"/>
    <w:rsid w:val="00797D3B"/>
    <w:rsid w:val="007B0CC8"/>
    <w:rsid w:val="007B3CE0"/>
    <w:rsid w:val="007C4A4A"/>
    <w:rsid w:val="00813C86"/>
    <w:rsid w:val="00822C14"/>
    <w:rsid w:val="00833077"/>
    <w:rsid w:val="008517CA"/>
    <w:rsid w:val="00855AB6"/>
    <w:rsid w:val="008566E3"/>
    <w:rsid w:val="00872DBC"/>
    <w:rsid w:val="0089502A"/>
    <w:rsid w:val="008B13D4"/>
    <w:rsid w:val="008B343F"/>
    <w:rsid w:val="008B68C6"/>
    <w:rsid w:val="008C70ED"/>
    <w:rsid w:val="009152F0"/>
    <w:rsid w:val="00944B4C"/>
    <w:rsid w:val="009A33E0"/>
    <w:rsid w:val="009A45A3"/>
    <w:rsid w:val="009C0440"/>
    <w:rsid w:val="009D0253"/>
    <w:rsid w:val="00A00A59"/>
    <w:rsid w:val="00A01441"/>
    <w:rsid w:val="00A255AE"/>
    <w:rsid w:val="00A47B9F"/>
    <w:rsid w:val="00A92371"/>
    <w:rsid w:val="00AA43EA"/>
    <w:rsid w:val="00AD120D"/>
    <w:rsid w:val="00AD6B3C"/>
    <w:rsid w:val="00B064BF"/>
    <w:rsid w:val="00B262F8"/>
    <w:rsid w:val="00B4019D"/>
    <w:rsid w:val="00B45315"/>
    <w:rsid w:val="00B96F34"/>
    <w:rsid w:val="00BA6F99"/>
    <w:rsid w:val="00BC5473"/>
    <w:rsid w:val="00BC689E"/>
    <w:rsid w:val="00BD7BCF"/>
    <w:rsid w:val="00BE487C"/>
    <w:rsid w:val="00BF56D5"/>
    <w:rsid w:val="00C24F94"/>
    <w:rsid w:val="00C25BD1"/>
    <w:rsid w:val="00C41F69"/>
    <w:rsid w:val="00CA3DD3"/>
    <w:rsid w:val="00CC0C4E"/>
    <w:rsid w:val="00CE2454"/>
    <w:rsid w:val="00CF3F9A"/>
    <w:rsid w:val="00D17035"/>
    <w:rsid w:val="00D2550D"/>
    <w:rsid w:val="00D27843"/>
    <w:rsid w:val="00D6168F"/>
    <w:rsid w:val="00DA742D"/>
    <w:rsid w:val="00DC62D6"/>
    <w:rsid w:val="00DC72E3"/>
    <w:rsid w:val="00DE48CC"/>
    <w:rsid w:val="00E132C2"/>
    <w:rsid w:val="00E142AF"/>
    <w:rsid w:val="00E16B5F"/>
    <w:rsid w:val="00E2671F"/>
    <w:rsid w:val="00E32D21"/>
    <w:rsid w:val="00E35E0C"/>
    <w:rsid w:val="00E56212"/>
    <w:rsid w:val="00EF4C68"/>
    <w:rsid w:val="00F14977"/>
    <w:rsid w:val="00F258C6"/>
    <w:rsid w:val="00F41AED"/>
    <w:rsid w:val="00F70B58"/>
    <w:rsid w:val="00F72694"/>
    <w:rsid w:val="00FB24D4"/>
    <w:rsid w:val="00FD79DF"/>
    <w:rsid w:val="00FE6078"/>
    <w:rsid w:val="00FF74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3756-53C6-4EC0-8540-B7131774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2021-03-31T08:55:00Z</dcterms:created>
  <dcterms:modified xsi:type="dcterms:W3CDTF">2021-04-01T07:41:00Z</dcterms:modified>
</cp:coreProperties>
</file>