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3E" w:rsidRDefault="0095083E" w:rsidP="001D74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83E" w:rsidRDefault="0095083E" w:rsidP="001D74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400" w:rsidRPr="001D7400" w:rsidRDefault="001D7400" w:rsidP="001D74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00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1D7400" w:rsidRPr="001D7400" w:rsidRDefault="001D7400" w:rsidP="001D74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00">
        <w:rPr>
          <w:rFonts w:ascii="Times New Roman" w:hAnsi="Times New Roman" w:cs="Times New Roman"/>
          <w:b/>
          <w:sz w:val="24"/>
          <w:szCs w:val="24"/>
        </w:rPr>
        <w:t>за изменение на</w:t>
      </w:r>
    </w:p>
    <w:p w:rsidR="001D7400" w:rsidRPr="001D7400" w:rsidRDefault="001D7400" w:rsidP="001D74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00">
        <w:rPr>
          <w:rFonts w:ascii="Times New Roman" w:hAnsi="Times New Roman" w:cs="Times New Roman"/>
          <w:b/>
          <w:sz w:val="24"/>
          <w:szCs w:val="24"/>
        </w:rPr>
        <w:t>Правилата за условията и реда за прилагане на чл. 4, ал. 1, ал. 2 и ал. 3 от Закона за бюджета на Националната здравноосигурителна каса за 2021 г., приети с  Решение № РД-НС-04-8 от 21.01.2021 г. на Надзорния съвет на Националната здравноосигурителна каса</w:t>
      </w:r>
    </w:p>
    <w:p w:rsidR="001D7400" w:rsidRPr="001D7400" w:rsidRDefault="001D7400" w:rsidP="001D7400">
      <w:pPr>
        <w:spacing w:line="360" w:lineRule="auto"/>
        <w:rPr>
          <w:rFonts w:ascii="Times New Roman" w:hAnsi="Times New Roman" w:cs="Times New Roman"/>
        </w:rPr>
      </w:pPr>
    </w:p>
    <w:p w:rsidR="001D7400" w:rsidRPr="001D7400" w:rsidRDefault="001D7400" w:rsidP="001D7400">
      <w:pPr>
        <w:spacing w:line="360" w:lineRule="auto"/>
        <w:rPr>
          <w:rFonts w:ascii="Times New Roman" w:hAnsi="Times New Roman" w:cs="Times New Roman"/>
        </w:rPr>
      </w:pPr>
    </w:p>
    <w:p w:rsidR="001D7400" w:rsidRPr="001D7400" w:rsidRDefault="001D7400" w:rsidP="001D740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400">
        <w:rPr>
          <w:rFonts w:ascii="Times New Roman" w:hAnsi="Times New Roman" w:cs="Times New Roman"/>
          <w:b/>
          <w:sz w:val="24"/>
          <w:szCs w:val="24"/>
        </w:rPr>
        <w:t>§ 1.</w:t>
      </w:r>
      <w:r w:rsidRPr="001D7400">
        <w:rPr>
          <w:rFonts w:ascii="Times New Roman" w:hAnsi="Times New Roman" w:cs="Times New Roman"/>
          <w:sz w:val="24"/>
          <w:szCs w:val="24"/>
        </w:rPr>
        <w:t xml:space="preserve"> В чл. 12 се правят следните изменения:</w:t>
      </w:r>
    </w:p>
    <w:p w:rsidR="001D7400" w:rsidRPr="001D7400" w:rsidRDefault="001D7400" w:rsidP="001D740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400">
        <w:rPr>
          <w:rFonts w:ascii="Times New Roman" w:hAnsi="Times New Roman" w:cs="Times New Roman"/>
          <w:sz w:val="24"/>
          <w:szCs w:val="24"/>
        </w:rPr>
        <w:t>1. В ал. 1 изречение второ се отменя.</w:t>
      </w:r>
    </w:p>
    <w:p w:rsidR="001D7400" w:rsidRPr="000D639E" w:rsidRDefault="001D7400" w:rsidP="001D740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400">
        <w:rPr>
          <w:rFonts w:ascii="Times New Roman" w:hAnsi="Times New Roman" w:cs="Times New Roman"/>
          <w:sz w:val="24"/>
          <w:szCs w:val="24"/>
        </w:rPr>
        <w:t>2. В ал. 2 думите „Съгласуваните предложения  и мотивираните становища“ се замен</w:t>
      </w:r>
      <w:r w:rsidR="001D26C4">
        <w:rPr>
          <w:rFonts w:ascii="Times New Roman" w:hAnsi="Times New Roman" w:cs="Times New Roman"/>
          <w:sz w:val="24"/>
          <w:szCs w:val="24"/>
        </w:rPr>
        <w:t>ят с „Мотивираните предложения“, а „</w:t>
      </w:r>
      <w:r w:rsidR="001D26C4" w:rsidRPr="000D639E">
        <w:rPr>
          <w:rFonts w:ascii="Times New Roman" w:hAnsi="Times New Roman" w:cs="Times New Roman"/>
          <w:sz w:val="24"/>
          <w:szCs w:val="24"/>
        </w:rPr>
        <w:t>управителя на НЗОК“ се заменя с „Надзорния съвет“</w:t>
      </w:r>
      <w:r w:rsidR="000D639E">
        <w:rPr>
          <w:rFonts w:ascii="Times New Roman" w:hAnsi="Times New Roman" w:cs="Times New Roman"/>
          <w:sz w:val="24"/>
          <w:szCs w:val="24"/>
        </w:rPr>
        <w:t>.</w:t>
      </w:r>
    </w:p>
    <w:p w:rsidR="001D7400" w:rsidRPr="001D7400" w:rsidRDefault="001D7400" w:rsidP="001D740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400" w:rsidRPr="001D7400" w:rsidRDefault="001D7400" w:rsidP="001D7400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400">
        <w:rPr>
          <w:rFonts w:ascii="Times New Roman" w:hAnsi="Times New Roman" w:cs="Times New Roman"/>
          <w:b/>
          <w:sz w:val="24"/>
          <w:szCs w:val="24"/>
        </w:rPr>
        <w:t>ЗАКЛЮЧИТЕЛНА РАЗПОРЕДБА</w:t>
      </w:r>
    </w:p>
    <w:p w:rsidR="001D7400" w:rsidRPr="001D7400" w:rsidRDefault="001D7400" w:rsidP="001D7400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400" w:rsidRPr="000D639E" w:rsidRDefault="001D7400" w:rsidP="001D740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400">
        <w:rPr>
          <w:rFonts w:ascii="Times New Roman" w:hAnsi="Times New Roman" w:cs="Times New Roman"/>
          <w:b/>
          <w:sz w:val="24"/>
          <w:szCs w:val="24"/>
        </w:rPr>
        <w:t>§ 2.</w:t>
      </w:r>
      <w:r w:rsidRPr="001D7400">
        <w:rPr>
          <w:rFonts w:ascii="Times New Roman" w:hAnsi="Times New Roman" w:cs="Times New Roman"/>
          <w:sz w:val="24"/>
          <w:szCs w:val="24"/>
        </w:rPr>
        <w:t xml:space="preserve"> Настоящите правила са приети от Надзорния съвет на НЗОК с Решение № </w:t>
      </w:r>
      <w:r w:rsidR="000D639E">
        <w:rPr>
          <w:rFonts w:ascii="Times New Roman" w:hAnsi="Times New Roman" w:cs="Times New Roman"/>
          <w:sz w:val="24"/>
          <w:szCs w:val="24"/>
        </w:rPr>
        <w:t xml:space="preserve"> </w:t>
      </w:r>
      <w:r w:rsidR="00A01D2C">
        <w:rPr>
          <w:rFonts w:ascii="Times New Roman" w:hAnsi="Times New Roman" w:cs="Times New Roman"/>
          <w:sz w:val="24"/>
          <w:szCs w:val="24"/>
        </w:rPr>
        <w:t>РД-</w:t>
      </w:r>
      <w:r w:rsidR="000D639E">
        <w:rPr>
          <w:rFonts w:ascii="Times New Roman" w:hAnsi="Times New Roman" w:cs="Times New Roman"/>
          <w:sz w:val="24"/>
          <w:szCs w:val="24"/>
        </w:rPr>
        <w:t>НС-04-</w:t>
      </w:r>
      <w:r w:rsidR="0095083E">
        <w:rPr>
          <w:rFonts w:ascii="Times New Roman" w:hAnsi="Times New Roman" w:cs="Times New Roman"/>
          <w:sz w:val="24"/>
          <w:szCs w:val="24"/>
        </w:rPr>
        <w:t>111</w:t>
      </w:r>
      <w:bookmarkStart w:id="0" w:name="_GoBack"/>
      <w:bookmarkEnd w:id="0"/>
      <w:r w:rsidR="000D639E">
        <w:rPr>
          <w:rFonts w:ascii="Times New Roman" w:hAnsi="Times New Roman" w:cs="Times New Roman"/>
          <w:sz w:val="24"/>
          <w:szCs w:val="24"/>
        </w:rPr>
        <w:t>/07.10.2021 г</w:t>
      </w:r>
      <w:r w:rsidRPr="001D7400">
        <w:rPr>
          <w:rFonts w:ascii="Times New Roman" w:hAnsi="Times New Roman" w:cs="Times New Roman"/>
          <w:sz w:val="24"/>
          <w:szCs w:val="24"/>
        </w:rPr>
        <w:t>.</w:t>
      </w:r>
      <w:r w:rsidRPr="001D74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400">
        <w:rPr>
          <w:rFonts w:ascii="Times New Roman" w:hAnsi="Times New Roman" w:cs="Times New Roman"/>
          <w:sz w:val="24"/>
          <w:szCs w:val="24"/>
        </w:rPr>
        <w:t xml:space="preserve">и влизат в сила от </w:t>
      </w:r>
      <w:r w:rsidR="000D639E">
        <w:rPr>
          <w:rFonts w:ascii="Times New Roman" w:hAnsi="Times New Roman" w:cs="Times New Roman"/>
          <w:sz w:val="24"/>
          <w:szCs w:val="24"/>
        </w:rPr>
        <w:t>датата на решението.</w:t>
      </w:r>
    </w:p>
    <w:p w:rsidR="001D7400" w:rsidRPr="001D7400" w:rsidRDefault="001D7400" w:rsidP="001D7400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D7400" w:rsidRPr="001D74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3E" w:rsidRDefault="0095083E" w:rsidP="0095083E">
      <w:pPr>
        <w:spacing w:after="0" w:line="240" w:lineRule="auto"/>
      </w:pPr>
      <w:r>
        <w:separator/>
      </w:r>
    </w:p>
  </w:endnote>
  <w:endnote w:type="continuationSeparator" w:id="0">
    <w:p w:rsidR="0095083E" w:rsidRDefault="0095083E" w:rsidP="0095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3E" w:rsidRDefault="0095083E" w:rsidP="0095083E">
      <w:pPr>
        <w:spacing w:after="0" w:line="240" w:lineRule="auto"/>
      </w:pPr>
      <w:r>
        <w:separator/>
      </w:r>
    </w:p>
  </w:footnote>
  <w:footnote w:type="continuationSeparator" w:id="0">
    <w:p w:rsidR="0095083E" w:rsidRDefault="0095083E" w:rsidP="0095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3E" w:rsidRPr="0095083E" w:rsidRDefault="0095083E" w:rsidP="0095083E">
    <w:pPr>
      <w:tabs>
        <w:tab w:val="left" w:pos="2835"/>
      </w:tabs>
      <w:jc w:val="right"/>
      <w:rPr>
        <w:rFonts w:ascii="Times New Roman" w:eastAsia="Times New Roman" w:hAnsi="Times New Roman" w:cs="Times New Roman"/>
        <w:b/>
        <w:sz w:val="20"/>
        <w:szCs w:val="20"/>
        <w:lang w:eastAsia="bg-BG"/>
      </w:rPr>
    </w:pPr>
    <w:r w:rsidRPr="0095083E">
      <w:rPr>
        <w:rFonts w:ascii="Times New Roman" w:eastAsia="Times New Roman" w:hAnsi="Times New Roman" w:cs="Times New Roman"/>
        <w:b/>
        <w:sz w:val="20"/>
        <w:szCs w:val="20"/>
        <w:lang w:eastAsia="bg-BG"/>
      </w:rPr>
      <w:t>Приложение към решение на Надзорния съвет на НЗОК № РД-НС-04-</w:t>
    </w:r>
    <w:r>
      <w:rPr>
        <w:rFonts w:ascii="Times New Roman" w:eastAsia="Times New Roman" w:hAnsi="Times New Roman" w:cs="Times New Roman"/>
        <w:b/>
        <w:sz w:val="20"/>
        <w:szCs w:val="20"/>
        <w:lang w:eastAsia="bg-BG"/>
      </w:rPr>
      <w:t>111</w:t>
    </w:r>
    <w:r w:rsidRPr="0095083E">
      <w:rPr>
        <w:rFonts w:ascii="Times New Roman" w:eastAsia="Times New Roman" w:hAnsi="Times New Roman" w:cs="Times New Roman"/>
        <w:b/>
        <w:sz w:val="20"/>
        <w:szCs w:val="20"/>
        <w:lang w:eastAsia="bg-BG"/>
      </w:rPr>
      <w:t>/</w:t>
    </w:r>
    <w:r>
      <w:rPr>
        <w:rFonts w:ascii="Times New Roman" w:eastAsia="Times New Roman" w:hAnsi="Times New Roman" w:cs="Times New Roman"/>
        <w:b/>
        <w:sz w:val="20"/>
        <w:szCs w:val="20"/>
        <w:lang w:eastAsia="bg-BG"/>
      </w:rPr>
      <w:t>07</w:t>
    </w:r>
    <w:r w:rsidRPr="0095083E">
      <w:rPr>
        <w:rFonts w:ascii="Times New Roman" w:eastAsia="Times New Roman" w:hAnsi="Times New Roman" w:cs="Times New Roman"/>
        <w:b/>
        <w:sz w:val="20"/>
        <w:szCs w:val="20"/>
        <w:lang w:eastAsia="bg-BG"/>
      </w:rPr>
      <w:t>.</w:t>
    </w:r>
    <w:r>
      <w:rPr>
        <w:rFonts w:ascii="Times New Roman" w:eastAsia="Times New Roman" w:hAnsi="Times New Roman" w:cs="Times New Roman"/>
        <w:b/>
        <w:sz w:val="20"/>
        <w:szCs w:val="20"/>
        <w:lang w:eastAsia="bg-BG"/>
      </w:rPr>
      <w:t>10</w:t>
    </w:r>
    <w:r w:rsidRPr="0095083E">
      <w:rPr>
        <w:rFonts w:ascii="Times New Roman" w:eastAsia="Times New Roman" w:hAnsi="Times New Roman" w:cs="Times New Roman"/>
        <w:b/>
        <w:sz w:val="20"/>
        <w:szCs w:val="20"/>
        <w:lang w:eastAsia="bg-BG"/>
      </w:rPr>
      <w:t>.2021</w:t>
    </w:r>
    <w:r>
      <w:rPr>
        <w:rFonts w:ascii="Times New Roman" w:eastAsia="Times New Roman" w:hAnsi="Times New Roman" w:cs="Times New Roman"/>
        <w:b/>
        <w:sz w:val="20"/>
        <w:szCs w:val="20"/>
        <w:lang w:eastAsia="bg-BG"/>
      </w:rPr>
      <w:t xml:space="preserve"> г</w:t>
    </w:r>
  </w:p>
  <w:p w:rsidR="0095083E" w:rsidRDefault="00950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70"/>
    <w:rsid w:val="0007690C"/>
    <w:rsid w:val="000D639E"/>
    <w:rsid w:val="000F3A70"/>
    <w:rsid w:val="000F62BF"/>
    <w:rsid w:val="0015699D"/>
    <w:rsid w:val="001D26C4"/>
    <w:rsid w:val="001D7400"/>
    <w:rsid w:val="002B53A9"/>
    <w:rsid w:val="00321751"/>
    <w:rsid w:val="00551EFC"/>
    <w:rsid w:val="006D1E9C"/>
    <w:rsid w:val="008003A8"/>
    <w:rsid w:val="0095083E"/>
    <w:rsid w:val="00A01D2C"/>
    <w:rsid w:val="00A564A7"/>
    <w:rsid w:val="00AB5D9F"/>
    <w:rsid w:val="00BA27F6"/>
    <w:rsid w:val="00B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3A7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F3A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F3A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8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83E"/>
  </w:style>
  <w:style w:type="paragraph" w:styleId="Footer">
    <w:name w:val="footer"/>
    <w:basedOn w:val="Normal"/>
    <w:link w:val="FooterChar"/>
    <w:uiPriority w:val="99"/>
    <w:unhideWhenUsed/>
    <w:rsid w:val="009508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3A7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F3A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F3A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8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83E"/>
  </w:style>
  <w:style w:type="paragraph" w:styleId="Footer">
    <w:name w:val="footer"/>
    <w:basedOn w:val="Normal"/>
    <w:link w:val="FooterChar"/>
    <w:uiPriority w:val="99"/>
    <w:unhideWhenUsed/>
    <w:rsid w:val="009508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88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Brankovska</dc:creator>
  <cp:keywords/>
  <dc:description/>
  <cp:lastModifiedBy>Таня Тотева Стамова - Кунева</cp:lastModifiedBy>
  <cp:revision>7</cp:revision>
  <cp:lastPrinted>2021-10-04T09:04:00Z</cp:lastPrinted>
  <dcterms:created xsi:type="dcterms:W3CDTF">2021-10-04T09:06:00Z</dcterms:created>
  <dcterms:modified xsi:type="dcterms:W3CDTF">2021-10-08T10:01:00Z</dcterms:modified>
</cp:coreProperties>
</file>