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4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4311"/>
        <w:gridCol w:w="3988"/>
      </w:tblGrid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D30E27" w:rsidP="002E4A72">
            <w:pPr>
              <w:spacing w:after="0" w:line="240" w:lineRule="auto"/>
              <w:jc w:val="right"/>
              <w:rPr>
                <w:rFonts w:ascii="Verdana" w:eastAsia="Times New Roman" w:hAnsi="Verdana"/>
                <w:b/>
                <w:sz w:val="16"/>
                <w:szCs w:val="16"/>
                <w:lang w:val="en-US" w:eastAsia="bg-BG"/>
              </w:rPr>
            </w:pPr>
            <w:r w:rsidRPr="00F60621">
              <w:rPr>
                <w:rFonts w:ascii="Verdana" w:eastAsia="Times New Roman" w:hAnsi="Verdana"/>
                <w:b/>
                <w:i/>
                <w:sz w:val="16"/>
                <w:szCs w:val="16"/>
                <w:lang w:eastAsia="bg-BG"/>
              </w:rPr>
              <w:t>Приложение</w:t>
            </w:r>
            <w:r w:rsidR="004143D1" w:rsidRPr="00F60621">
              <w:rPr>
                <w:rFonts w:ascii="Verdana" w:eastAsia="Times New Roman" w:hAnsi="Verdana"/>
                <w:b/>
                <w:i/>
                <w:sz w:val="16"/>
                <w:szCs w:val="16"/>
                <w:lang w:eastAsia="bg-BG"/>
              </w:rPr>
              <w:t xml:space="preserve"> № 2</w:t>
            </w: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8744E5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</w:pPr>
            <w:r w:rsidRPr="00F60621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 </w:t>
            </w:r>
          </w:p>
          <w:p w:rsidR="00450AB4" w:rsidRPr="00F60621" w:rsidRDefault="00450AB4" w:rsidP="008744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</w:pPr>
            <w:r w:rsidRPr="00F60621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ДЕКЛАРАЦИЯ</w:t>
            </w:r>
            <w:r w:rsidR="004143D1" w:rsidRPr="00F60621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 xml:space="preserve"> по чл. 97, ал. 5 от ППЗОП</w:t>
            </w:r>
          </w:p>
        </w:tc>
      </w:tr>
      <w:tr w:rsidR="00727548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548" w:rsidRPr="00F60621" w:rsidRDefault="00213DCF" w:rsidP="008744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</w:pPr>
            <w:r w:rsidRPr="00F60621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 xml:space="preserve">за </w:t>
            </w:r>
            <w:r w:rsidR="00727548" w:rsidRPr="00F60621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липса на обстоятелства по чл. 54, ал. 1, т. 1, 2 и 7 от Закона за обществените поръчки</w:t>
            </w: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E24A7E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</w:pPr>
          </w:p>
          <w:p w:rsidR="00450AB4" w:rsidRPr="00F60621" w:rsidRDefault="00450AB4" w:rsidP="00E24A7E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Подписаният/ата </w:t>
            </w:r>
            <w:r w:rsidRPr="00F60621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………………………………………………………………………</w:t>
            </w:r>
            <w:r w:rsidR="002154BD" w:rsidRPr="00F60621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…</w:t>
            </w:r>
            <w:r w:rsidR="002154BD"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………….</w:t>
            </w: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E24A7E">
            <w:pPr>
              <w:spacing w:after="0"/>
              <w:jc w:val="center"/>
              <w:rPr>
                <w:rFonts w:ascii="Verdana" w:eastAsia="Times New Roman" w:hAnsi="Verdana"/>
                <w:sz w:val="20"/>
                <w:szCs w:val="20"/>
                <w:vertAlign w:val="superscript"/>
                <w:lang w:eastAsia="bg-BG"/>
              </w:rPr>
            </w:pPr>
            <w:r w:rsidRPr="00F60621"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eastAsia="bg-BG"/>
              </w:rPr>
              <w:t>(трите имена)</w:t>
            </w: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E24A7E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данни по документ за самоличност ……………………………………………………</w:t>
            </w:r>
            <w:r w:rsidR="002154BD"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…………..</w:t>
            </w: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E24A7E">
            <w:pPr>
              <w:spacing w:after="0"/>
              <w:ind w:firstLine="3753"/>
              <w:jc w:val="both"/>
              <w:rPr>
                <w:rFonts w:ascii="Verdana" w:eastAsia="Times New Roman" w:hAnsi="Verdana"/>
                <w:sz w:val="20"/>
                <w:szCs w:val="20"/>
                <w:vertAlign w:val="superscript"/>
                <w:lang w:eastAsia="bg-BG"/>
              </w:rPr>
            </w:pPr>
            <w:r w:rsidRPr="00F60621"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E24A7E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в качеството си на </w:t>
            </w:r>
            <w:r w:rsidRPr="00F60621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 xml:space="preserve">……………………… </w:t>
            </w:r>
            <w:r w:rsidR="002154BD"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на ………………………………………</w:t>
            </w: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……………….</w:t>
            </w: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E24A7E">
            <w:pPr>
              <w:spacing w:after="0"/>
              <w:ind w:firstLine="2052"/>
              <w:rPr>
                <w:rFonts w:ascii="Verdana" w:eastAsia="Times New Roman" w:hAnsi="Verdana"/>
                <w:sz w:val="20"/>
                <w:szCs w:val="20"/>
                <w:vertAlign w:val="superscript"/>
                <w:lang w:eastAsia="bg-BG"/>
              </w:rPr>
            </w:pPr>
            <w:r w:rsidRPr="00F60621"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eastAsia="bg-BG"/>
              </w:rPr>
              <w:t xml:space="preserve"> (длъжност)                </w:t>
            </w:r>
            <w:r w:rsidR="00E24A7E"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eastAsia="bg-BG"/>
              </w:rPr>
              <w:t xml:space="preserve">                </w:t>
            </w:r>
            <w:r w:rsidRPr="00F60621">
              <w:rPr>
                <w:rFonts w:ascii="Verdana" w:eastAsia="Times New Roman" w:hAnsi="Verdana"/>
                <w:i/>
                <w:iCs/>
                <w:sz w:val="20"/>
                <w:szCs w:val="20"/>
                <w:vertAlign w:val="superscript"/>
                <w:lang w:eastAsia="bg-BG"/>
              </w:rPr>
              <w:t xml:space="preserve"> (наименование на участника)</w:t>
            </w: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D1" w:rsidRPr="00A45407" w:rsidRDefault="00450AB4" w:rsidP="00E24A7E">
            <w:pPr>
              <w:spacing w:after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ЕИК/БУЛСТАТ </w:t>
            </w:r>
            <w:r w:rsidRPr="00F60621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……</w:t>
            </w:r>
            <w:r w:rsidR="00E24A7E">
              <w:rPr>
                <w:rFonts w:ascii="Verdana" w:eastAsia="Times New Roman" w:hAnsi="Verdana"/>
                <w:sz w:val="20"/>
                <w:szCs w:val="20"/>
                <w:lang w:eastAsia="bg-BG"/>
              </w:rPr>
              <w:t>.....</w:t>
            </w:r>
            <w:r w:rsidRPr="00F60621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………….…</w:t>
            </w: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, в съответствиес изискванията на възложителя при възлагане на обществена поръчка с предмет</w:t>
            </w:r>
            <w:r w:rsidR="002154BD" w:rsidRPr="00F60621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:</w:t>
            </w:r>
            <w:r w:rsidR="0016457F" w:rsidRPr="00F60621">
              <w:rPr>
                <w:rFonts w:ascii="Verdana" w:eastAsia="Times New Roman" w:hAnsi="Verdana"/>
                <w:b/>
                <w:sz w:val="20"/>
                <w:szCs w:val="20"/>
              </w:rPr>
              <w:t>„</w:t>
            </w:r>
            <w:r w:rsidR="00A45407">
              <w:t xml:space="preserve"> </w:t>
            </w:r>
            <w:r w:rsidR="00A45407" w:rsidRPr="00A45407">
              <w:rPr>
                <w:rFonts w:ascii="Verdana" w:hAnsi="Verdana"/>
                <w:b/>
                <w:sz w:val="20"/>
                <w:szCs w:val="20"/>
              </w:rPr>
              <w:t>Възстановяване  на тръбна изолация на климат</w:t>
            </w:r>
            <w:r w:rsidR="00A45407">
              <w:rPr>
                <w:rFonts w:ascii="Verdana" w:hAnsi="Verdana"/>
                <w:b/>
                <w:sz w:val="20"/>
                <w:szCs w:val="20"/>
              </w:rPr>
              <w:t>ици в сградата на РЗОК-Разград”</w:t>
            </w:r>
            <w:bookmarkStart w:id="0" w:name="_GoBack"/>
            <w:bookmarkEnd w:id="0"/>
            <w:r w:rsidR="00E24A7E">
              <w:rPr>
                <w:rFonts w:ascii="Verdana" w:eastAsia="Times New Roman" w:hAnsi="Verdana"/>
                <w:b/>
                <w:sz w:val="20"/>
                <w:szCs w:val="20"/>
              </w:rPr>
              <w:t>,</w:t>
            </w:r>
          </w:p>
          <w:p w:rsidR="00E24A7E" w:rsidRPr="00F60621" w:rsidRDefault="00E24A7E" w:rsidP="00E24A7E">
            <w:pPr>
              <w:spacing w:after="0"/>
              <w:jc w:val="both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E24A7E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</w:pP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E24A7E" w:rsidRDefault="00450AB4" w:rsidP="00E24A7E">
            <w:pPr>
              <w:spacing w:after="0"/>
              <w:jc w:val="center"/>
              <w:rPr>
                <w:rFonts w:ascii="Verdana" w:eastAsia="Times New Roman" w:hAnsi="Verdana"/>
                <w:b/>
                <w:sz w:val="24"/>
                <w:szCs w:val="24"/>
                <w:lang w:val="en-US" w:eastAsia="bg-BG"/>
              </w:rPr>
            </w:pPr>
            <w:r w:rsidRPr="00E24A7E">
              <w:rPr>
                <w:rFonts w:ascii="Verdana" w:eastAsia="Times New Roman" w:hAnsi="Verdana"/>
                <w:b/>
                <w:sz w:val="24"/>
                <w:szCs w:val="24"/>
                <w:lang w:eastAsia="bg-BG"/>
              </w:rPr>
              <w:t>ДЕКЛАРИРАМ:</w:t>
            </w:r>
          </w:p>
        </w:tc>
      </w:tr>
      <w:tr w:rsidR="00213DCF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CF" w:rsidRPr="00E24A7E" w:rsidRDefault="00213DCF" w:rsidP="00E24A7E">
            <w:pPr>
              <w:spacing w:after="0"/>
              <w:jc w:val="center"/>
              <w:rPr>
                <w:rFonts w:ascii="Verdana" w:eastAsia="Times New Roman" w:hAnsi="Verdana"/>
                <w:b/>
                <w:sz w:val="24"/>
                <w:szCs w:val="24"/>
                <w:lang w:eastAsia="bg-BG"/>
              </w:rPr>
            </w:pP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BD1640">
            <w:pPr>
              <w:spacing w:after="0" w:line="240" w:lineRule="auto"/>
              <w:ind w:firstLine="340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В качеството си на лице по чл.54, ал.2</w:t>
            </w:r>
            <w:r w:rsidR="002154BD" w:rsidRPr="00F60621">
              <w:rPr>
                <w:rStyle w:val="FootnoteReference"/>
                <w:rFonts w:ascii="Verdana" w:eastAsia="Times New Roman" w:hAnsi="Verdana"/>
                <w:sz w:val="20"/>
                <w:szCs w:val="20"/>
                <w:lang w:eastAsia="bg-BG"/>
              </w:rPr>
              <w:footnoteReference w:id="1"/>
            </w:r>
            <w:r w:rsidR="007B0576"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от </w:t>
            </w: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ЗОП: </w:t>
            </w: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213D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340"/>
              <w:jc w:val="both"/>
              <w:rPr>
                <w:rFonts w:ascii="Verdana" w:hAnsi="Verdana"/>
                <w:sz w:val="20"/>
                <w:szCs w:val="20"/>
              </w:rPr>
            </w:pP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не съм осъждан с влязла в сила присъда/реабилитиран съм (</w:t>
            </w:r>
            <w:r w:rsidRPr="00F60621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невярното се зачертава</w:t>
            </w: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) за</w:t>
            </w:r>
            <w:r w:rsidRPr="00F60621">
              <w:rPr>
                <w:rFonts w:ascii="Verdana" w:hAnsi="Verdana"/>
                <w:sz w:val="20"/>
                <w:szCs w:val="20"/>
              </w:rPr>
              <w:t xml:space="preserve"> престъпление по чл. 108а, чл. 159а – 159г, чл. 172, чл. 192а, чл. 194 – 217, чл. 219 – 252, чл. 253 – 260, чл. 301 – 307, чл. 321, 321а и чл. 352 – 353е от Наказателния кодекс; </w:t>
            </w:r>
          </w:p>
          <w:p w:rsidR="00450AB4" w:rsidRPr="00F60621" w:rsidRDefault="00450AB4" w:rsidP="00213D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340"/>
              <w:jc w:val="both"/>
              <w:rPr>
                <w:rFonts w:ascii="Verdana" w:hAnsi="Verdana"/>
                <w:sz w:val="20"/>
                <w:szCs w:val="20"/>
              </w:rPr>
            </w:pP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не съм осъждан с влязла в сила присъда/реабилитиран съм (</w:t>
            </w:r>
            <w:r w:rsidRPr="00F60621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невярното се зачертава</w:t>
            </w: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) за</w:t>
            </w:r>
            <w:r w:rsidRPr="00F60621">
              <w:rPr>
                <w:rFonts w:ascii="Verdana" w:hAnsi="Verdana"/>
                <w:sz w:val="20"/>
                <w:szCs w:val="20"/>
              </w:rPr>
              <w:t xml:space="preserve"> престъпление,аналогично на тези по </w:t>
            </w:r>
            <w:r w:rsidR="00BD1640" w:rsidRPr="00F60621">
              <w:rPr>
                <w:rFonts w:ascii="Verdana" w:hAnsi="Verdana"/>
                <w:sz w:val="20"/>
                <w:szCs w:val="20"/>
              </w:rPr>
              <w:t>т</w:t>
            </w:r>
            <w:r w:rsidRPr="00F60621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BD1640" w:rsidRPr="00F60621">
              <w:rPr>
                <w:rFonts w:ascii="Verdana" w:hAnsi="Verdana"/>
                <w:sz w:val="20"/>
                <w:szCs w:val="20"/>
              </w:rPr>
              <w:t>1</w:t>
            </w:r>
            <w:r w:rsidRPr="00F60621">
              <w:rPr>
                <w:rFonts w:ascii="Verdana" w:hAnsi="Verdana"/>
                <w:sz w:val="20"/>
                <w:szCs w:val="20"/>
              </w:rPr>
              <w:t>, в друга държава членка или трета страна;</w:t>
            </w:r>
          </w:p>
          <w:p w:rsidR="00450AB4" w:rsidRPr="00F60621" w:rsidRDefault="00450AB4" w:rsidP="00213DC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340"/>
              <w:jc w:val="both"/>
              <w:rPr>
                <w:rFonts w:ascii="Verdana" w:hAnsi="Verdana"/>
                <w:sz w:val="20"/>
                <w:szCs w:val="20"/>
              </w:rPr>
            </w:pP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не </w:t>
            </w:r>
            <w:r w:rsidRPr="00F60621">
              <w:rPr>
                <w:rFonts w:ascii="Verdana" w:hAnsi="Verdana"/>
                <w:sz w:val="20"/>
                <w:szCs w:val="20"/>
              </w:rPr>
              <w:t xml:space="preserve">е </w:t>
            </w: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>налице</w:t>
            </w:r>
            <w:r w:rsidRPr="00F60621">
              <w:rPr>
                <w:rFonts w:ascii="Verdana" w:hAnsi="Verdana"/>
                <w:sz w:val="20"/>
                <w:szCs w:val="20"/>
              </w:rPr>
              <w:t xml:space="preserve"> конфликт на интереси, който не може да бъде отстранен</w:t>
            </w:r>
            <w:r w:rsidR="002154BD" w:rsidRPr="00F6062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8744E5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3D1" w:rsidRPr="00F60621" w:rsidRDefault="004143D1" w:rsidP="00FA1025">
            <w:pPr>
              <w:spacing w:after="0" w:line="240" w:lineRule="auto"/>
              <w:ind w:firstLine="351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:rsidR="00450AB4" w:rsidRPr="00F60621" w:rsidRDefault="00450AB4" w:rsidP="00FA1025">
            <w:pPr>
              <w:spacing w:after="0" w:line="240" w:lineRule="auto"/>
              <w:ind w:firstLine="351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Известна ми е отговорността по </w:t>
            </w:r>
            <w:hyperlink r:id="rId9" w:history="1">
              <w:r w:rsidRPr="00F60621">
                <w:rPr>
                  <w:rFonts w:ascii="Verdana" w:eastAsia="Times New Roman" w:hAnsi="Verdana"/>
                  <w:sz w:val="20"/>
                  <w:szCs w:val="20"/>
                  <w:lang w:eastAsia="bg-BG"/>
                </w:rPr>
                <w:t>чл. 313 от Наказателния кодекс</w:t>
              </w:r>
            </w:hyperlink>
            <w:r w:rsidRPr="00F60621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за неверни данни. </w:t>
            </w:r>
          </w:p>
          <w:p w:rsidR="00D30E27" w:rsidRPr="00F60621" w:rsidRDefault="00D30E27" w:rsidP="00FA1025">
            <w:pPr>
              <w:spacing w:after="0" w:line="240" w:lineRule="auto"/>
              <w:ind w:firstLine="351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:rsidR="00D30E27" w:rsidRPr="00F60621" w:rsidRDefault="00D30E27" w:rsidP="004143D1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</w:tc>
      </w:tr>
      <w:tr w:rsidR="00450AB4" w:rsidRPr="00F60621" w:rsidTr="002154BD">
        <w:tc>
          <w:tcPr>
            <w:tcW w:w="98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AB4" w:rsidRPr="00F60621" w:rsidRDefault="00450AB4" w:rsidP="008744E5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</w:tc>
      </w:tr>
      <w:tr w:rsidR="00F60621" w:rsidRPr="00F60621" w:rsidTr="00F60621">
        <w:trPr>
          <w:gridAfter w:val="1"/>
          <w:wAfter w:w="3969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621" w:rsidRPr="00900C1E" w:rsidRDefault="00F60621" w:rsidP="004E4C30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  <w:r w:rsidRPr="00900C1E">
              <w:rPr>
                <w:rFonts w:ascii="Verdana" w:hAnsi="Verdana"/>
                <w:sz w:val="16"/>
                <w:szCs w:val="16"/>
              </w:rPr>
              <w:t>Дата</w:t>
            </w:r>
          </w:p>
        </w:tc>
        <w:tc>
          <w:tcPr>
            <w:tcW w:w="4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621" w:rsidRPr="00900C1E" w:rsidRDefault="00F60621" w:rsidP="004E4C30">
            <w:pPr>
              <w:spacing w:before="120"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.....................</w:t>
            </w:r>
            <w:r w:rsidRPr="00900C1E">
              <w:rPr>
                <w:rFonts w:ascii="Verdana" w:hAnsi="Verdana"/>
                <w:sz w:val="16"/>
                <w:szCs w:val="16"/>
              </w:rPr>
              <w:t>./ ...................../ .....................</w:t>
            </w:r>
          </w:p>
        </w:tc>
      </w:tr>
      <w:tr w:rsidR="00F60621" w:rsidRPr="00F60621" w:rsidTr="00F60621">
        <w:trPr>
          <w:gridAfter w:val="1"/>
          <w:wAfter w:w="3969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621" w:rsidRPr="00900C1E" w:rsidRDefault="00F60621" w:rsidP="004E4C30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  <w:r w:rsidRPr="00900C1E">
              <w:rPr>
                <w:rFonts w:ascii="Verdana" w:hAnsi="Verdana"/>
                <w:sz w:val="16"/>
                <w:szCs w:val="16"/>
              </w:rPr>
              <w:t>Име и фамилия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621" w:rsidRPr="00900C1E" w:rsidRDefault="00F60621" w:rsidP="004E4C30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60621" w:rsidRPr="00F60621" w:rsidTr="00F60621">
        <w:trPr>
          <w:gridAfter w:val="1"/>
          <w:wAfter w:w="3969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621" w:rsidRPr="00900C1E" w:rsidRDefault="00F60621" w:rsidP="004E4C30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  <w:r w:rsidRPr="00900C1E">
              <w:rPr>
                <w:rFonts w:ascii="Verdana" w:hAnsi="Verdana"/>
                <w:sz w:val="16"/>
                <w:szCs w:val="16"/>
              </w:rPr>
              <w:t>Подпис и печат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621" w:rsidRPr="00900C1E" w:rsidRDefault="00F60621" w:rsidP="004E4C30">
            <w:pPr>
              <w:spacing w:before="120" w:after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450AB4" w:rsidRPr="00F60621" w:rsidRDefault="00450AB4" w:rsidP="00AC42CC">
      <w:pPr>
        <w:spacing w:after="0" w:line="240" w:lineRule="auto"/>
        <w:jc w:val="both"/>
        <w:rPr>
          <w:rFonts w:ascii="Verdana" w:eastAsia="Times New Roman" w:hAnsi="Verdana"/>
          <w:bCs/>
          <w:i/>
          <w:sz w:val="20"/>
          <w:szCs w:val="20"/>
          <w:lang w:val="en-US" w:eastAsia="ar-SA"/>
        </w:rPr>
      </w:pPr>
    </w:p>
    <w:sectPr w:rsidR="00450AB4" w:rsidRPr="00F60621" w:rsidSect="002154BD">
      <w:pgSz w:w="11906" w:h="16838"/>
      <w:pgMar w:top="1134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0D1" w:rsidRDefault="009430D1" w:rsidP="00554B28">
      <w:pPr>
        <w:spacing w:after="0" w:line="240" w:lineRule="auto"/>
      </w:pPr>
      <w:r>
        <w:separator/>
      </w:r>
    </w:p>
  </w:endnote>
  <w:endnote w:type="continuationSeparator" w:id="0">
    <w:p w:rsidR="009430D1" w:rsidRDefault="009430D1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0D1" w:rsidRDefault="009430D1" w:rsidP="00554B28">
      <w:pPr>
        <w:spacing w:after="0" w:line="240" w:lineRule="auto"/>
      </w:pPr>
      <w:r>
        <w:separator/>
      </w:r>
    </w:p>
  </w:footnote>
  <w:footnote w:type="continuationSeparator" w:id="0">
    <w:p w:rsidR="009430D1" w:rsidRDefault="009430D1" w:rsidP="00554B28">
      <w:pPr>
        <w:spacing w:after="0" w:line="240" w:lineRule="auto"/>
      </w:pPr>
      <w:r>
        <w:continuationSeparator/>
      </w:r>
    </w:p>
  </w:footnote>
  <w:footnote w:id="1">
    <w:p w:rsidR="002154BD" w:rsidRPr="001D17A1" w:rsidRDefault="002154BD" w:rsidP="002154B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</w:pPr>
      <w:r>
        <w:rPr>
          <w:rStyle w:val="FootnoteReference"/>
        </w:rPr>
        <w:footnoteRef/>
      </w:r>
      <w:r w:rsidRPr="001D17A1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>Лица по чл.54, ал.</w:t>
      </w:r>
      <w:r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 xml:space="preserve"> 2 </w:t>
      </w:r>
      <w:r w:rsidR="00727548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 xml:space="preserve">от </w:t>
      </w:r>
      <w:r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>ЗОП</w:t>
      </w:r>
      <w:r w:rsidRPr="001D17A1">
        <w:rPr>
          <w:rFonts w:ascii="Times New Roman" w:eastAsia="Times New Roman" w:hAnsi="Times New Roman"/>
          <w:bCs/>
          <w:i/>
          <w:sz w:val="20"/>
          <w:szCs w:val="20"/>
          <w:u w:val="single"/>
          <w:lang w:eastAsia="ar-SA"/>
        </w:rPr>
        <w:t xml:space="preserve"> са, както следва: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събирателно дружество – лицата по чл. 84, ал. 1 и чл. 89,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командитно дружество – неограничено отговорните съдружници по чл. 105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дружество с ограничена отговорност – лицата по чл. 141, ал. 1 и 2 от Търговския закон, а при еднолично дружество с ограничена отговорност – лицата по чл. 147,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акционерно дружество – лицата по чл. 241, ал. 1, чл. 242, ал. 1 и чл. 244,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командитно дружество с акции – лицата по чл. 256 във връзка с чл. 244, ал. 1 от Търговския закон;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едноличен търговец – физическото лице – търговец;</w:t>
      </w:r>
    </w:p>
    <w:p w:rsidR="002154BD" w:rsidRPr="001D17A1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при клон на чуждестранно лице –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2154BD" w:rsidRPr="001D17A1" w:rsidRDefault="00727548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в случаите по т. 1÷</w:t>
      </w:r>
      <w:r w:rsidR="002154BD"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7 – и прокуристите, когато има такива- когато лицето има повече от един прокурист, декларацията се подава само от прокуриста, в чиято представителна власт е включена територията на Република България, съответно територията на държавата, в която се провежда процедурата при възложител по чл. 5, ал. 2, т. 15 ЗОП.; </w:t>
      </w:r>
    </w:p>
    <w:p w:rsidR="002154BD" w:rsidRPr="002D2EC6" w:rsidRDefault="002154BD" w:rsidP="002154BD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1D17A1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в останалите случаи, включително за чуждестранните лица –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2154BD" w:rsidRPr="002154BD" w:rsidRDefault="002154BD">
      <w:pPr>
        <w:pStyle w:val="FootnoteText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95E"/>
    <w:rsid w:val="000020F8"/>
    <w:rsid w:val="000112E7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25F12"/>
    <w:rsid w:val="00127668"/>
    <w:rsid w:val="001554BB"/>
    <w:rsid w:val="00162160"/>
    <w:rsid w:val="0016348D"/>
    <w:rsid w:val="0016457F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A59D1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95377"/>
    <w:rsid w:val="003968F5"/>
    <w:rsid w:val="003A6D0B"/>
    <w:rsid w:val="003B5649"/>
    <w:rsid w:val="003D48B3"/>
    <w:rsid w:val="003D4D41"/>
    <w:rsid w:val="003E7D9B"/>
    <w:rsid w:val="003F3248"/>
    <w:rsid w:val="003F7945"/>
    <w:rsid w:val="00405796"/>
    <w:rsid w:val="004143D1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F7C96"/>
    <w:rsid w:val="0050157F"/>
    <w:rsid w:val="0051744B"/>
    <w:rsid w:val="00522DDA"/>
    <w:rsid w:val="00524EC9"/>
    <w:rsid w:val="00526931"/>
    <w:rsid w:val="00550E6E"/>
    <w:rsid w:val="005519A1"/>
    <w:rsid w:val="00554B28"/>
    <w:rsid w:val="00565CFA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5573D"/>
    <w:rsid w:val="006803A4"/>
    <w:rsid w:val="006A4574"/>
    <w:rsid w:val="006A5953"/>
    <w:rsid w:val="006C549D"/>
    <w:rsid w:val="006D39EA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802D25"/>
    <w:rsid w:val="00816BDF"/>
    <w:rsid w:val="00832355"/>
    <w:rsid w:val="00842F0F"/>
    <w:rsid w:val="008452F0"/>
    <w:rsid w:val="00847046"/>
    <w:rsid w:val="008744E5"/>
    <w:rsid w:val="00876B4D"/>
    <w:rsid w:val="00882901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430D1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45407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24A7E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60621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E33D2"/>
    <w:rsid w:val="00FE7BC7"/>
    <w:rsid w:val="00FF2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D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apis://Base=NORM&amp;DocCode=2003&amp;ToPar=Art313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6FE3A-E49E-4C4E-87F3-025B3E3F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1488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Зорница Евгениева Якимова</cp:lastModifiedBy>
  <cp:revision>5</cp:revision>
  <cp:lastPrinted>2015-06-30T13:16:00Z</cp:lastPrinted>
  <dcterms:created xsi:type="dcterms:W3CDTF">2017-01-18T09:16:00Z</dcterms:created>
  <dcterms:modified xsi:type="dcterms:W3CDTF">2017-03-06T08:49:00Z</dcterms:modified>
</cp:coreProperties>
</file>